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9799" w14:textId="4D7CB054" w:rsidR="002F66A1" w:rsidRPr="00014A18" w:rsidRDefault="00B44A31" w:rsidP="00014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 «</w:t>
      </w:r>
      <w:r w:rsidR="004A2497" w:rsidRPr="008F404B">
        <w:rPr>
          <w:rFonts w:ascii="Times New Roman" w:hAnsi="Times New Roman" w:cs="Times New Roman"/>
          <w:b/>
          <w:sz w:val="28"/>
          <w:szCs w:val="28"/>
        </w:rPr>
        <w:t xml:space="preserve">Основы профориентационной </w:t>
      </w:r>
      <w:r w:rsidR="00151DE6" w:rsidRPr="008F404B">
        <w:rPr>
          <w:rFonts w:ascii="Times New Roman" w:hAnsi="Times New Roman" w:cs="Times New Roman"/>
          <w:b/>
          <w:sz w:val="28"/>
          <w:szCs w:val="28"/>
        </w:rPr>
        <w:t>работы в школ</w:t>
      </w:r>
      <w:r w:rsidR="004A2497" w:rsidRPr="008F404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2C73B6BA" w14:textId="2DF6FAFD" w:rsidR="001A3760" w:rsidRPr="008F404B" w:rsidRDefault="001A3760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404B">
        <w:rPr>
          <w:rFonts w:ascii="Times New Roman" w:hAnsi="Times New Roman" w:cs="Times New Roman"/>
          <w:sz w:val="28"/>
          <w:szCs w:val="28"/>
        </w:rPr>
        <w:t xml:space="preserve">«Каждый имеет право на труд, включая право на выбор профессии, рода занятий и работы в соответствии с призванием, способностями, профессиональной подготовкой, образованием и с учетом общественных потребностей». </w:t>
      </w:r>
    </w:p>
    <w:p w14:paraId="6E35D802" w14:textId="28BE7764" w:rsidR="001A3760" w:rsidRPr="008F404B" w:rsidRDefault="001A3760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Знаменитые люди о выборе профессии:</w:t>
      </w:r>
    </w:p>
    <w:p w14:paraId="22ACA7C9" w14:textId="77777777" w:rsidR="001A3760" w:rsidRPr="008F404B" w:rsidRDefault="001A3760" w:rsidP="001A3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04B">
        <w:rPr>
          <w:rFonts w:ascii="Times New Roman" w:hAnsi="Times New Roman" w:cs="Times New Roman"/>
          <w:i/>
          <w:sz w:val="28"/>
          <w:szCs w:val="28"/>
        </w:rPr>
        <w:t>■ «Главным, руководителем, который должен нас направлять при выборе профессии, является благо человечества, наше собственное совершенствование» (К. Маркс);</w:t>
      </w:r>
    </w:p>
    <w:p w14:paraId="54AD8297" w14:textId="77777777" w:rsidR="001A3760" w:rsidRPr="008F404B" w:rsidRDefault="001A3760" w:rsidP="001A3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04B">
        <w:rPr>
          <w:rFonts w:ascii="Times New Roman" w:hAnsi="Times New Roman" w:cs="Times New Roman"/>
          <w:i/>
          <w:sz w:val="28"/>
          <w:szCs w:val="28"/>
        </w:rPr>
        <w:t>■ «Правильный выбор профессии имеет громадное значение и для дела, и для производства, и для самого работника» (Н.К. Крупская);</w:t>
      </w:r>
    </w:p>
    <w:p w14:paraId="1F77BA04" w14:textId="77777777" w:rsidR="001A3760" w:rsidRPr="008F404B" w:rsidRDefault="001A3760" w:rsidP="001A3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04B">
        <w:rPr>
          <w:rFonts w:ascii="Times New Roman" w:hAnsi="Times New Roman" w:cs="Times New Roman"/>
          <w:i/>
          <w:sz w:val="28"/>
          <w:szCs w:val="28"/>
        </w:rPr>
        <w:t xml:space="preserve">■ «Надо любить то, что делаешь, и тогда труд, даже самый грубый, возвышается до творчества» (М. Горький). </w:t>
      </w:r>
    </w:p>
    <w:p w14:paraId="4F27F927" w14:textId="7048825F" w:rsidR="00151DE6" w:rsidRPr="008F404B" w:rsidRDefault="001A3760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Условия оптимального выбора профессии можно представить схематично (рис. 1).</w:t>
      </w:r>
    </w:p>
    <w:p w14:paraId="4B8E34DE" w14:textId="5C327510" w:rsidR="00087004" w:rsidRPr="00151DE6" w:rsidRDefault="004974A0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93481" wp14:editId="4E8194B3">
                <wp:simplePos x="0" y="0"/>
                <wp:positionH relativeFrom="column">
                  <wp:posOffset>653415</wp:posOffset>
                </wp:positionH>
                <wp:positionV relativeFrom="paragraph">
                  <wp:posOffset>3589655</wp:posOffset>
                </wp:positionV>
                <wp:extent cx="4029075" cy="30226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302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463953" w14:textId="77777777" w:rsidR="00BF31BD" w:rsidRPr="002F66A1" w:rsidRDefault="00BF31BD" w:rsidP="0008700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6A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="005868D9" w:rsidRPr="002F66A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F66A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="005868D9" w:rsidRPr="002F66A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F66A1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5868D9" w:rsidRPr="002F66A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F66A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. Условия оптимального выбора профессии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9348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1.45pt;margin-top:282.65pt;width:317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" stroked="f">
                <v:textbox style="mso-fit-shape-to-text:t" inset="0,0,0,0">
                  <w:txbxContent>
                    <w:p w14:paraId="10463953" w14:textId="77777777" w:rsidR="00BF31BD" w:rsidRPr="002F66A1" w:rsidRDefault="00BF31BD" w:rsidP="0008700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F66A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="005868D9" w:rsidRPr="002F66A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F66A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="005868D9" w:rsidRPr="002F66A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2F66A1"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5868D9" w:rsidRPr="002F66A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F66A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. Условия оптимального выбора профессии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03ED7" wp14:editId="4F2B3628">
                <wp:simplePos x="0" y="0"/>
                <wp:positionH relativeFrom="column">
                  <wp:posOffset>1805940</wp:posOffset>
                </wp:positionH>
                <wp:positionV relativeFrom="paragraph">
                  <wp:posOffset>1741805</wp:posOffset>
                </wp:positionV>
                <wp:extent cx="2028825" cy="1790700"/>
                <wp:effectExtent l="0" t="0" r="9525" b="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17907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198D4" w14:textId="77777777" w:rsidR="00BF31BD" w:rsidRPr="00AE53D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5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НАДО</w:t>
                            </w:r>
                          </w:p>
                          <w:p w14:paraId="47C0EDA2" w14:textId="77777777" w:rsidR="00BF31B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Мир профессий,</w:t>
                            </w:r>
                          </w:p>
                          <w:p w14:paraId="4F6939EA" w14:textId="77777777" w:rsidR="00BF31B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Потребности</w:t>
                            </w:r>
                          </w:p>
                          <w:p w14:paraId="12DFAC96" w14:textId="77777777" w:rsidR="00BF31BD" w:rsidRPr="00AE53D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кадрах</w:t>
                            </w:r>
                          </w:p>
                          <w:p w14:paraId="29ECC385" w14:textId="77777777" w:rsidR="00BF31BD" w:rsidRDefault="00BF31BD" w:rsidP="0008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3ED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7" type="#_x0000_t120" style="position:absolute;left:0;text-align:left;margin-left:142.2pt;margin-top:137.15pt;width:159.7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" fillcolor="white [3212]" strokecolor="black [3213]" strokeweight="2pt">
                <v:path arrowok="t"/>
                <v:textbox>
                  <w:txbxContent>
                    <w:p w14:paraId="563198D4" w14:textId="77777777" w:rsidR="00BF31BD" w:rsidRPr="00AE53D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E5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НАДО</w:t>
                      </w:r>
                    </w:p>
                    <w:p w14:paraId="47C0EDA2" w14:textId="77777777" w:rsidR="00BF31B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Мир профессий,</w:t>
                      </w:r>
                    </w:p>
                    <w:p w14:paraId="4F6939EA" w14:textId="77777777" w:rsidR="00BF31B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Потребности</w:t>
                      </w:r>
                    </w:p>
                    <w:p w14:paraId="12DFAC96" w14:textId="77777777" w:rsidR="00BF31BD" w:rsidRPr="00AE53D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кадрах</w:t>
                      </w:r>
                    </w:p>
                    <w:p w14:paraId="29ECC385" w14:textId="77777777" w:rsidR="00BF31BD" w:rsidRDefault="00BF31BD" w:rsidP="00087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768E3" wp14:editId="6501E021">
                <wp:simplePos x="0" y="0"/>
                <wp:positionH relativeFrom="column">
                  <wp:posOffset>2558415</wp:posOffset>
                </wp:positionH>
                <wp:positionV relativeFrom="paragraph">
                  <wp:posOffset>274955</wp:posOffset>
                </wp:positionV>
                <wp:extent cx="2028825" cy="1790700"/>
                <wp:effectExtent l="0" t="0" r="9525" b="0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17907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52550" w14:textId="77777777" w:rsidR="00BF31BD" w:rsidRPr="00AE53D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5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МОГУ</w:t>
                            </w:r>
                          </w:p>
                          <w:p w14:paraId="28A522BD" w14:textId="77777777" w:rsidR="00BF31B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Уровень знаний,</w:t>
                            </w:r>
                          </w:p>
                          <w:p w14:paraId="62327ABC" w14:textId="77777777" w:rsidR="00BF31BD" w:rsidRPr="00AE53DD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способности, здоровье</w:t>
                            </w:r>
                          </w:p>
                          <w:p w14:paraId="459B627A" w14:textId="77777777" w:rsidR="00BF31BD" w:rsidRDefault="00BF31BD" w:rsidP="0008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768E3" id="Блок-схема: узел 7" o:spid="_x0000_s1028" type="#_x0000_t120" style="position:absolute;left:0;text-align:left;margin-left:201.45pt;margin-top:21.65pt;width:159.7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" fillcolor="white [3212]" strokecolor="black [3213]" strokeweight="2pt">
                <v:path arrowok="t"/>
                <v:textbox>
                  <w:txbxContent>
                    <w:p w14:paraId="05F52550" w14:textId="77777777" w:rsidR="00BF31BD" w:rsidRPr="00AE53D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E5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МОГУ</w:t>
                      </w:r>
                    </w:p>
                    <w:p w14:paraId="28A522BD" w14:textId="77777777" w:rsidR="00BF31B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Уровень знаний,</w:t>
                      </w:r>
                    </w:p>
                    <w:p w14:paraId="62327ABC" w14:textId="77777777" w:rsidR="00BF31BD" w:rsidRPr="00AE53DD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способности, здоровье</w:t>
                      </w:r>
                    </w:p>
                    <w:p w14:paraId="459B627A" w14:textId="77777777" w:rsidR="00BF31BD" w:rsidRDefault="00BF31BD" w:rsidP="00087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FC1CD" wp14:editId="511B0A7F">
                <wp:simplePos x="0" y="0"/>
                <wp:positionH relativeFrom="column">
                  <wp:posOffset>1024890</wp:posOffset>
                </wp:positionH>
                <wp:positionV relativeFrom="paragraph">
                  <wp:posOffset>274955</wp:posOffset>
                </wp:positionV>
                <wp:extent cx="2028825" cy="1790700"/>
                <wp:effectExtent l="0" t="0" r="9525" b="0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17907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AC45" w14:textId="77777777" w:rsidR="00BF31BD" w:rsidRPr="002F66A1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6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ХОЧУ</w:t>
                            </w:r>
                          </w:p>
                          <w:p w14:paraId="1F0D8858" w14:textId="77777777" w:rsidR="00BF31BD" w:rsidRPr="002F66A1" w:rsidRDefault="00BF31BD" w:rsidP="0008700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Интересы, склонности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C1CD" id="Блок-схема: узел 8" o:spid="_x0000_s1029" type="#_x0000_t120" style="position:absolute;left:0;text-align:left;margin-left:80.7pt;margin-top:21.65pt;width:159.7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" fillcolor="white [3212]" strokecolor="black [3213]" strokeweight="2pt">
                <v:path arrowok="t"/>
                <v:textbox>
                  <w:txbxContent>
                    <w:p w14:paraId="0FF0AC45" w14:textId="77777777" w:rsidR="00BF31BD" w:rsidRPr="002F66A1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6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ХОЧУ</w:t>
                      </w:r>
                    </w:p>
                    <w:p w14:paraId="1F0D8858" w14:textId="77777777" w:rsidR="00BF31BD" w:rsidRPr="002F66A1" w:rsidRDefault="00BF31BD" w:rsidP="0008700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Интересы, склонности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298F117A" w14:textId="77777777" w:rsidR="00087004" w:rsidRDefault="00087004" w:rsidP="001A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2D37" w14:textId="77777777" w:rsidR="00087004" w:rsidRDefault="00087004" w:rsidP="001A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8426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98AB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0C37F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89DC7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9AF6F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C34DA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46F08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44598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C132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6113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6DB6F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D20BF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DF6C2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533C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5E7B6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6EC76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A3F50" w14:textId="77777777" w:rsidR="00087004" w:rsidRPr="002F66A1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AEBD" w14:textId="77777777" w:rsidR="00087004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57DC" w14:textId="77777777" w:rsidR="00087004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6C89" w14:textId="41BFA5CD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 xml:space="preserve">Пересечение кругов образует разные зоны согласованности: </w:t>
      </w:r>
    </w:p>
    <w:p w14:paraId="2B8EA6E7" w14:textId="77777777" w:rsidR="00087004" w:rsidRPr="008F404B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■ «хочу и надо» - Зона совпадения стремлений личности с потребностями общества;</w:t>
      </w:r>
    </w:p>
    <w:p w14:paraId="1AA5AB4F" w14:textId="77777777" w:rsidR="00087004" w:rsidRPr="008F404B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■ «могу и надо» - Зона совпадения возможностей личности с потребностями общества;</w:t>
      </w:r>
    </w:p>
    <w:p w14:paraId="60A9C2CC" w14:textId="77777777" w:rsidR="00087004" w:rsidRPr="008F404B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■ «хочу и могу» - Зона совпадения стремлений личности с возможностями;</w:t>
      </w:r>
    </w:p>
    <w:p w14:paraId="6BA308CA" w14:textId="20A7E3EC" w:rsidR="00AE53DD" w:rsidRPr="008F404B" w:rsidRDefault="00087004" w:rsidP="0008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■ «хочу, могу и надо» - Зона совпадения стремлений личности с ее возможностями и потребностями общества.</w:t>
      </w:r>
    </w:p>
    <w:p w14:paraId="689510CF" w14:textId="29B5E284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 xml:space="preserve">Профессиональную ориентацию в школе следует рассматривать как составную часть всей учебно-воспитательной работы, а не как сумму отдельных </w:t>
      </w:r>
      <w:r w:rsidRPr="008F404B">
        <w:rPr>
          <w:rFonts w:ascii="Times New Roman" w:hAnsi="Times New Roman" w:cs="Times New Roman"/>
          <w:sz w:val="28"/>
          <w:szCs w:val="28"/>
        </w:rPr>
        <w:lastRenderedPageBreak/>
        <w:t>мероприятий. Она должна быть тесно увязана с процессом формирования всесторонне развитой личности, с подготовкой учеников к жизни, труду и проводиться на всем протяжении обучения в школе.</w:t>
      </w:r>
    </w:p>
    <w:p w14:paraId="39B2D6E7" w14:textId="2A2D5F83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учащихся осуществляется в процессе изучения основ наук, трудового и профессионального </w:t>
      </w:r>
      <w:r w:rsidR="003F08EB" w:rsidRPr="008F404B">
        <w:rPr>
          <w:rFonts w:ascii="Times New Roman" w:hAnsi="Times New Roman" w:cs="Times New Roman"/>
          <w:sz w:val="28"/>
          <w:szCs w:val="28"/>
        </w:rPr>
        <w:t xml:space="preserve">обучения, занятий по курсу «Основы производства. </w:t>
      </w:r>
      <w:r w:rsidRPr="008F404B">
        <w:rPr>
          <w:rFonts w:ascii="Times New Roman" w:hAnsi="Times New Roman" w:cs="Times New Roman"/>
          <w:sz w:val="28"/>
          <w:szCs w:val="28"/>
        </w:rPr>
        <w:t>Выбор профессии», участия в обществ</w:t>
      </w:r>
      <w:r w:rsidR="003F08EB" w:rsidRPr="008F404B">
        <w:rPr>
          <w:rFonts w:ascii="Times New Roman" w:hAnsi="Times New Roman" w:cs="Times New Roman"/>
          <w:sz w:val="28"/>
          <w:szCs w:val="28"/>
        </w:rPr>
        <w:t>енно полезном, про</w:t>
      </w:r>
      <w:r w:rsidRPr="008F404B">
        <w:rPr>
          <w:rFonts w:ascii="Times New Roman" w:hAnsi="Times New Roman" w:cs="Times New Roman"/>
          <w:sz w:val="28"/>
          <w:szCs w:val="28"/>
        </w:rPr>
        <w:t xml:space="preserve">изводительном труде, кружках </w:t>
      </w:r>
      <w:r w:rsidR="003F08EB" w:rsidRPr="008F404B">
        <w:rPr>
          <w:rFonts w:ascii="Times New Roman" w:hAnsi="Times New Roman" w:cs="Times New Roman"/>
          <w:sz w:val="28"/>
          <w:szCs w:val="28"/>
        </w:rPr>
        <w:t>технического творчества и сель</w:t>
      </w:r>
      <w:r w:rsidRPr="008F404B">
        <w:rPr>
          <w:rFonts w:ascii="Times New Roman" w:hAnsi="Times New Roman" w:cs="Times New Roman"/>
          <w:sz w:val="28"/>
          <w:szCs w:val="28"/>
        </w:rPr>
        <w:t>скохозяйственного опытничества, клубах и объединениях по интересам, проведения</w:t>
      </w:r>
      <w:r w:rsidR="003F08EB" w:rsidRPr="008F404B">
        <w:rPr>
          <w:rFonts w:ascii="Times New Roman" w:hAnsi="Times New Roman" w:cs="Times New Roman"/>
          <w:sz w:val="28"/>
          <w:szCs w:val="28"/>
        </w:rPr>
        <w:t xml:space="preserve"> профориентационных мероприятий </w:t>
      </w:r>
      <w:r w:rsidRPr="008F404B">
        <w:rPr>
          <w:rFonts w:ascii="Times New Roman" w:hAnsi="Times New Roman" w:cs="Times New Roman"/>
          <w:sz w:val="28"/>
          <w:szCs w:val="28"/>
        </w:rPr>
        <w:t>и индивидуальных консультаций.</w:t>
      </w:r>
    </w:p>
    <w:p w14:paraId="1CEB1F81" w14:textId="065FF457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Эффективность профориентационной работы во многом зависит от ее четкой организации.</w:t>
      </w:r>
    </w:p>
    <w:p w14:paraId="03246B90" w14:textId="0171D0B2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 xml:space="preserve">Успешное решение задач профессиональной ориентации школьников в значительной </w:t>
      </w:r>
      <w:r w:rsidR="003F08EB" w:rsidRPr="008F404B">
        <w:rPr>
          <w:rFonts w:ascii="Times New Roman" w:hAnsi="Times New Roman" w:cs="Times New Roman"/>
          <w:sz w:val="28"/>
          <w:szCs w:val="28"/>
        </w:rPr>
        <w:t>степени зависит от четкого пла</w:t>
      </w:r>
      <w:r w:rsidRPr="008F404B">
        <w:rPr>
          <w:rFonts w:ascii="Times New Roman" w:hAnsi="Times New Roman" w:cs="Times New Roman"/>
          <w:sz w:val="28"/>
          <w:szCs w:val="28"/>
        </w:rPr>
        <w:t>нирования этой работы.</w:t>
      </w:r>
    </w:p>
    <w:p w14:paraId="273F22AB" w14:textId="755CBAA9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Составление план</w:t>
      </w:r>
      <w:r w:rsidR="003F08EB" w:rsidRPr="008F404B">
        <w:rPr>
          <w:rFonts w:ascii="Times New Roman" w:hAnsi="Times New Roman" w:cs="Times New Roman"/>
          <w:sz w:val="28"/>
          <w:szCs w:val="28"/>
        </w:rPr>
        <w:t>а дело творческое. Процесс пла</w:t>
      </w:r>
      <w:r w:rsidRPr="008F404B">
        <w:rPr>
          <w:rFonts w:ascii="Times New Roman" w:hAnsi="Times New Roman" w:cs="Times New Roman"/>
          <w:sz w:val="28"/>
          <w:szCs w:val="28"/>
        </w:rPr>
        <w:t xml:space="preserve">нирования в целом состоит </w:t>
      </w:r>
      <w:r w:rsidR="003F08EB" w:rsidRPr="008F404B">
        <w:rPr>
          <w:rFonts w:ascii="Times New Roman" w:hAnsi="Times New Roman" w:cs="Times New Roman"/>
          <w:sz w:val="28"/>
          <w:szCs w:val="28"/>
        </w:rPr>
        <w:t>из двух этапов: определение це</w:t>
      </w:r>
      <w:r w:rsidRPr="008F404B">
        <w:rPr>
          <w:rFonts w:ascii="Times New Roman" w:hAnsi="Times New Roman" w:cs="Times New Roman"/>
          <w:sz w:val="28"/>
          <w:szCs w:val="28"/>
        </w:rPr>
        <w:t>лей, задач и разработка мероприятий по их реализации.</w:t>
      </w:r>
    </w:p>
    <w:p w14:paraId="3C21CC2C" w14:textId="0C21523E" w:rsidR="00087004" w:rsidRPr="008F404B" w:rsidRDefault="00087004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Конкретное содержани</w:t>
      </w:r>
      <w:r w:rsidR="003F08EB" w:rsidRPr="008F404B">
        <w:rPr>
          <w:rFonts w:ascii="Times New Roman" w:hAnsi="Times New Roman" w:cs="Times New Roman"/>
          <w:sz w:val="28"/>
          <w:szCs w:val="28"/>
        </w:rPr>
        <w:t>е профориентационной работы за</w:t>
      </w:r>
      <w:r w:rsidRPr="008F404B">
        <w:rPr>
          <w:rFonts w:ascii="Times New Roman" w:hAnsi="Times New Roman" w:cs="Times New Roman"/>
          <w:sz w:val="28"/>
          <w:szCs w:val="28"/>
        </w:rPr>
        <w:t>висит от местных условий и возможностей.</w:t>
      </w:r>
    </w:p>
    <w:p w14:paraId="77A27A7D" w14:textId="77777777" w:rsidR="00BF31BD" w:rsidRPr="008F404B" w:rsidRDefault="00BF31BD" w:rsidP="00BF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4B">
        <w:rPr>
          <w:rFonts w:ascii="Times New Roman" w:hAnsi="Times New Roman" w:cs="Times New Roman"/>
          <w:b/>
          <w:sz w:val="28"/>
          <w:szCs w:val="28"/>
        </w:rPr>
        <w:t>Методы изучения личности школьника</w:t>
      </w:r>
    </w:p>
    <w:p w14:paraId="2F420AB1" w14:textId="4DDF5734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Профориентационная работа должна осуществляться дифференцированно, в зависимости от уровня сформированности профессионального самоопределения. В работе с учащимися, которые предварительного выбора профессии еще не сделали, основное внимание надо уделить профпросвещению, ознакомлению с миром профессий и их классификацией.</w:t>
      </w:r>
    </w:p>
    <w:p w14:paraId="2595CF5C" w14:textId="15BB4F56" w:rsid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Ведущим содержанием работы с учащимися, которые профессию выбрали неосознанно, случайно, будет выступать профконсультация, </w:t>
      </w:r>
      <w:r w:rsidR="008F404B" w:rsidRPr="008F404B">
        <w:rPr>
          <w:rFonts w:ascii="Times New Roman" w:hAnsi="Times New Roman" w:cs="Times New Roman"/>
          <w:sz w:val="28"/>
          <w:szCs w:val="28"/>
        </w:rPr>
        <w:t>предварительная </w:t>
      </w:r>
    </w:p>
    <w:p w14:paraId="13A0F6C1" w14:textId="50569B6F" w:rsidR="002F12BC" w:rsidRPr="008F404B" w:rsidRDefault="008F404B" w:rsidP="002F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2F12BC" w:rsidRPr="008F404B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14:paraId="21270469" w14:textId="547B355F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Учащимся, которые будущую профессию выбрали осознанно, надо оказывать помощь в первоначальной профессиональной подготовке.</w:t>
      </w:r>
    </w:p>
    <w:p w14:paraId="70E0EFC2" w14:textId="0C7DE307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Профессиональная ориентация как система мероприятий по включению индивида к миру труда предполагает:</w:t>
      </w:r>
    </w:p>
    <w:p w14:paraId="005AC77D" w14:textId="68AB3E32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1) профессиональное просвещение, информирование о мире профессий;</w:t>
      </w:r>
    </w:p>
    <w:p w14:paraId="35A3AA01" w14:textId="67093E63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2) профессиональное воспитание, выработка профессионально важных личностных качеств (работоспособность, ответственность);</w:t>
      </w:r>
    </w:p>
    <w:p w14:paraId="62BDA68E" w14:textId="7346326C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3) профессиональное консультирование.</w:t>
      </w:r>
    </w:p>
    <w:p w14:paraId="20AB74AC" w14:textId="50E81A4F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 xml:space="preserve">Профессиональная консультация - стратегия психологической помощи индивиду при выборе профессии и планировании профессиональной карьеры осуществляется на основе анализа физических и психологических особенностей индивида (общие и профессиональные </w:t>
      </w:r>
      <w:r w:rsidRPr="008F404B">
        <w:rPr>
          <w:rFonts w:ascii="Times New Roman" w:hAnsi="Times New Roman" w:cs="Times New Roman"/>
          <w:i/>
          <w:sz w:val="28"/>
          <w:szCs w:val="28"/>
        </w:rPr>
        <w:t>интересы, способности,</w:t>
      </w:r>
      <w:r w:rsidRPr="008F404B">
        <w:rPr>
          <w:rFonts w:ascii="Times New Roman" w:hAnsi="Times New Roman" w:cs="Times New Roman"/>
          <w:sz w:val="28"/>
          <w:szCs w:val="28"/>
        </w:rPr>
        <w:t xml:space="preserve"> общая и специальная подготовка), а также структуры и динамики рынка труда (медицинские и психологические требования к работнику данной профессии, противопоказания, возможность трудоустройства и обучения).</w:t>
      </w:r>
    </w:p>
    <w:p w14:paraId="6CA7B137" w14:textId="7A8B667F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lastRenderedPageBreak/>
        <w:t xml:space="preserve">В целях изучения профессиональных интересов учащихся используются следующие </w:t>
      </w:r>
      <w:r w:rsidR="003435C6" w:rsidRPr="008F404B">
        <w:rPr>
          <w:rFonts w:ascii="Times New Roman" w:hAnsi="Times New Roman" w:cs="Times New Roman"/>
          <w:sz w:val="28"/>
          <w:szCs w:val="28"/>
        </w:rPr>
        <w:t>методы: беседы, наблюдения, ан</w:t>
      </w:r>
      <w:r w:rsidRPr="008F404B">
        <w:rPr>
          <w:rFonts w:ascii="Times New Roman" w:hAnsi="Times New Roman" w:cs="Times New Roman"/>
          <w:sz w:val="28"/>
          <w:szCs w:val="28"/>
        </w:rPr>
        <w:t>кетирование, обобщение независи</w:t>
      </w:r>
      <w:r w:rsidR="003435C6" w:rsidRPr="008F404B">
        <w:rPr>
          <w:rFonts w:ascii="Times New Roman" w:hAnsi="Times New Roman" w:cs="Times New Roman"/>
          <w:sz w:val="28"/>
          <w:szCs w:val="28"/>
        </w:rPr>
        <w:t>мых характеристик, ана</w:t>
      </w:r>
      <w:r w:rsidRPr="008F404B">
        <w:rPr>
          <w:rFonts w:ascii="Times New Roman" w:hAnsi="Times New Roman" w:cs="Times New Roman"/>
          <w:sz w:val="28"/>
          <w:szCs w:val="28"/>
        </w:rPr>
        <w:t>лиз результатов деятельности, тестирование, аппаратурное исследование, педагогический эксперимент.</w:t>
      </w:r>
    </w:p>
    <w:p w14:paraId="784676CD" w14:textId="4F9DF9F7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Профессиональ</w:t>
      </w:r>
      <w:r w:rsidR="003435C6" w:rsidRPr="008F404B">
        <w:rPr>
          <w:rFonts w:ascii="Times New Roman" w:hAnsi="Times New Roman" w:cs="Times New Roman"/>
          <w:sz w:val="28"/>
          <w:szCs w:val="28"/>
        </w:rPr>
        <w:t xml:space="preserve">ные интересы (от лат. </w:t>
      </w:r>
      <w:r w:rsidR="003435C6" w:rsidRPr="008F40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435C6" w:rsidRPr="008F404B">
        <w:rPr>
          <w:rFonts w:ascii="Times New Roman" w:hAnsi="Times New Roman" w:cs="Times New Roman"/>
          <w:sz w:val="28"/>
          <w:szCs w:val="28"/>
        </w:rPr>
        <w:t>rofiteor - объяв</w:t>
      </w:r>
      <w:r w:rsidRPr="008F404B">
        <w:rPr>
          <w:rFonts w:ascii="Times New Roman" w:hAnsi="Times New Roman" w:cs="Times New Roman"/>
          <w:sz w:val="28"/>
          <w:szCs w:val="28"/>
        </w:rPr>
        <w:t xml:space="preserve">ляю своим делом и </w:t>
      </w:r>
      <w:r w:rsidRPr="008F404B">
        <w:rPr>
          <w:rFonts w:ascii="Times New Roman" w:hAnsi="Times New Roman" w:cs="Times New Roman"/>
          <w:i/>
          <w:sz w:val="28"/>
          <w:szCs w:val="28"/>
        </w:rPr>
        <w:t>interest</w:t>
      </w:r>
      <w:r w:rsidRPr="008F404B">
        <w:rPr>
          <w:rFonts w:ascii="Times New Roman" w:hAnsi="Times New Roman" w:cs="Times New Roman"/>
          <w:sz w:val="28"/>
          <w:szCs w:val="28"/>
        </w:rPr>
        <w:t xml:space="preserve"> </w:t>
      </w:r>
      <w:r w:rsidR="003435C6" w:rsidRPr="008F404B">
        <w:rPr>
          <w:rFonts w:ascii="Times New Roman" w:hAnsi="Times New Roman" w:cs="Times New Roman"/>
          <w:sz w:val="28"/>
          <w:szCs w:val="28"/>
        </w:rPr>
        <w:t>- важно) - элементы мотивацион</w:t>
      </w:r>
      <w:r w:rsidRPr="008F404B">
        <w:rPr>
          <w:rFonts w:ascii="Times New Roman" w:hAnsi="Times New Roman" w:cs="Times New Roman"/>
          <w:sz w:val="28"/>
          <w:szCs w:val="28"/>
        </w:rPr>
        <w:t>но-потребностной сферы.</w:t>
      </w:r>
    </w:p>
    <w:p w14:paraId="42487EFF" w14:textId="362F4CB1" w:rsidR="002F12BC" w:rsidRPr="008F404B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Они обращены на разл</w:t>
      </w:r>
      <w:r w:rsidR="003435C6" w:rsidRPr="008F404B">
        <w:rPr>
          <w:rFonts w:ascii="Times New Roman" w:hAnsi="Times New Roman" w:cs="Times New Roman"/>
          <w:sz w:val="28"/>
          <w:szCs w:val="28"/>
        </w:rPr>
        <w:t>ичные виды профессиональной де</w:t>
      </w:r>
      <w:r w:rsidRPr="008F404B">
        <w:rPr>
          <w:rFonts w:ascii="Times New Roman" w:hAnsi="Times New Roman" w:cs="Times New Roman"/>
          <w:sz w:val="28"/>
          <w:szCs w:val="28"/>
        </w:rPr>
        <w:t xml:space="preserve">ятельности и побуждают к овладению ими. В ряду других форм мотивации, связанных с преобразованием предмета деятельности, профессиональные интересы по механизмам эмоционального удовлетворения связаны не </w:t>
      </w:r>
      <w:r w:rsidR="003435C6" w:rsidRPr="008F404B">
        <w:rPr>
          <w:rFonts w:ascii="Times New Roman" w:hAnsi="Times New Roman" w:cs="Times New Roman"/>
          <w:sz w:val="28"/>
          <w:szCs w:val="28"/>
        </w:rPr>
        <w:t>столько с про</w:t>
      </w:r>
      <w:r w:rsidRPr="008F404B">
        <w:rPr>
          <w:rFonts w:ascii="Times New Roman" w:hAnsi="Times New Roman" w:cs="Times New Roman"/>
          <w:sz w:val="28"/>
          <w:szCs w:val="28"/>
        </w:rPr>
        <w:t>дуктом, или результатом деятельности, сколько с процессом. Характерно, что их удовле</w:t>
      </w:r>
      <w:r w:rsidR="003435C6" w:rsidRPr="008F404B">
        <w:rPr>
          <w:rFonts w:ascii="Times New Roman" w:hAnsi="Times New Roman" w:cs="Times New Roman"/>
          <w:sz w:val="28"/>
          <w:szCs w:val="28"/>
        </w:rPr>
        <w:t>творение не приводит к психоло</w:t>
      </w:r>
      <w:r w:rsidRPr="008F404B">
        <w:rPr>
          <w:rFonts w:ascii="Times New Roman" w:hAnsi="Times New Roman" w:cs="Times New Roman"/>
          <w:sz w:val="28"/>
          <w:szCs w:val="28"/>
        </w:rPr>
        <w:t>гическому насыщению, т</w:t>
      </w:r>
      <w:r w:rsidR="003435C6" w:rsidRPr="008F404B">
        <w:rPr>
          <w:rFonts w:ascii="Times New Roman" w:hAnsi="Times New Roman" w:cs="Times New Roman"/>
          <w:sz w:val="28"/>
          <w:szCs w:val="28"/>
        </w:rPr>
        <w:t>ак как они поддерживаются само</w:t>
      </w:r>
      <w:r w:rsidRPr="008F404B">
        <w:rPr>
          <w:rFonts w:ascii="Times New Roman" w:hAnsi="Times New Roman" w:cs="Times New Roman"/>
          <w:sz w:val="28"/>
          <w:szCs w:val="28"/>
        </w:rPr>
        <w:t>ценными переживаниями захваченности.</w:t>
      </w:r>
    </w:p>
    <w:p w14:paraId="2852DC21" w14:textId="51D36750" w:rsidR="00F12304" w:rsidRDefault="002F12BC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Профессиональные интересы развиваются в контексте ведущих деятельностей, с</w:t>
      </w:r>
      <w:r w:rsidR="003435C6" w:rsidRPr="008F404B">
        <w:rPr>
          <w:rFonts w:ascii="Times New Roman" w:hAnsi="Times New Roman" w:cs="Times New Roman"/>
          <w:sz w:val="28"/>
          <w:szCs w:val="28"/>
        </w:rPr>
        <w:t>войственных тому или иному эта</w:t>
      </w:r>
      <w:r w:rsidRPr="008F404B">
        <w:rPr>
          <w:rFonts w:ascii="Times New Roman" w:hAnsi="Times New Roman" w:cs="Times New Roman"/>
          <w:sz w:val="28"/>
          <w:szCs w:val="28"/>
        </w:rPr>
        <w:t>пу психического и профессионального развития (Р. Золле, Д. Сьюпер).</w:t>
      </w:r>
    </w:p>
    <w:p w14:paraId="0E681250" w14:textId="77777777" w:rsidR="008F404B" w:rsidRPr="008F404B" w:rsidRDefault="008F404B" w:rsidP="008F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BBE21" w14:textId="6FDDBAC4" w:rsidR="00087004" w:rsidRPr="008F404B" w:rsidRDefault="003435C6" w:rsidP="00343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4B">
        <w:rPr>
          <w:rFonts w:ascii="Times New Roman" w:hAnsi="Times New Roman" w:cs="Times New Roman"/>
          <w:b/>
          <w:sz w:val="28"/>
          <w:szCs w:val="28"/>
        </w:rPr>
        <w:t>Профориентационные игры и другие формы работы</w:t>
      </w:r>
    </w:p>
    <w:p w14:paraId="7FF9BEF1" w14:textId="26F2F5FB" w:rsidR="00477EF2" w:rsidRPr="008F404B" w:rsidRDefault="003435C6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Эффективность профориентации во многом зависит от активности учащихся в подготовке к выбору профессии</w:t>
      </w:r>
      <w:r w:rsidR="004974A0" w:rsidRPr="008F404B">
        <w:rPr>
          <w:rFonts w:ascii="Times New Roman" w:hAnsi="Times New Roman" w:cs="Times New Roman"/>
          <w:sz w:val="28"/>
          <w:szCs w:val="28"/>
        </w:rPr>
        <w:t>.</w:t>
      </w:r>
      <w:r w:rsidRPr="008F404B">
        <w:rPr>
          <w:rFonts w:ascii="Times New Roman" w:hAnsi="Times New Roman" w:cs="Times New Roman"/>
          <w:sz w:val="28"/>
          <w:szCs w:val="28"/>
        </w:rPr>
        <w:t xml:space="preserve"> С целью развития этой ак</w:t>
      </w:r>
      <w:r w:rsidR="002F66A1" w:rsidRPr="008F404B">
        <w:rPr>
          <w:rFonts w:ascii="Times New Roman" w:hAnsi="Times New Roman" w:cs="Times New Roman"/>
          <w:sz w:val="28"/>
          <w:szCs w:val="28"/>
        </w:rPr>
        <w:t>тивности можно использовать раз</w:t>
      </w:r>
      <w:r w:rsidRPr="008F404B">
        <w:rPr>
          <w:rFonts w:ascii="Times New Roman" w:hAnsi="Times New Roman" w:cs="Times New Roman"/>
          <w:sz w:val="28"/>
          <w:szCs w:val="28"/>
        </w:rPr>
        <w:t>личные формы и методы работы. Ниже излагается содержание некоторых из них.</w:t>
      </w:r>
    </w:p>
    <w:p w14:paraId="2B1F2447" w14:textId="77777777" w:rsidR="002F66A1" w:rsidRPr="008F404B" w:rsidRDefault="002F66A1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F9407" w14:textId="77777777" w:rsidR="003435C6" w:rsidRPr="008F404B" w:rsidRDefault="003435C6" w:rsidP="002F6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04B">
        <w:rPr>
          <w:rFonts w:ascii="Times New Roman" w:hAnsi="Times New Roman" w:cs="Times New Roman"/>
          <w:b/>
          <w:sz w:val="28"/>
          <w:szCs w:val="28"/>
        </w:rPr>
        <w:t>Примерный план реферата «Моя будущая профессия»</w:t>
      </w:r>
    </w:p>
    <w:p w14:paraId="249EC163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1. Почему я хочу избрать эту профессию?</w:t>
      </w:r>
    </w:p>
    <w:p w14:paraId="796DBB91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2. Происхождение про</w:t>
      </w:r>
      <w:r w:rsidR="00477EF2" w:rsidRPr="008F404B">
        <w:rPr>
          <w:rFonts w:ascii="Times New Roman" w:hAnsi="Times New Roman" w:cs="Times New Roman"/>
          <w:sz w:val="28"/>
          <w:szCs w:val="28"/>
        </w:rPr>
        <w:t>фессии, ее значение в жизни об</w:t>
      </w:r>
      <w:r w:rsidRPr="008F404B">
        <w:rPr>
          <w:rFonts w:ascii="Times New Roman" w:hAnsi="Times New Roman" w:cs="Times New Roman"/>
          <w:sz w:val="28"/>
          <w:szCs w:val="28"/>
        </w:rPr>
        <w:t>щества и перспективы развития.</w:t>
      </w:r>
    </w:p>
    <w:p w14:paraId="01C1AA42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3. Характер, содерж</w:t>
      </w:r>
      <w:r w:rsidR="00477EF2" w:rsidRPr="008F404B">
        <w:rPr>
          <w:rFonts w:ascii="Times New Roman" w:hAnsi="Times New Roman" w:cs="Times New Roman"/>
          <w:sz w:val="28"/>
          <w:szCs w:val="28"/>
        </w:rPr>
        <w:t>ание работы. Разновидности спе</w:t>
      </w:r>
      <w:r w:rsidRPr="008F404B">
        <w:rPr>
          <w:rFonts w:ascii="Times New Roman" w:hAnsi="Times New Roman" w:cs="Times New Roman"/>
          <w:sz w:val="28"/>
          <w:szCs w:val="28"/>
        </w:rPr>
        <w:t>циальностей.</w:t>
      </w:r>
    </w:p>
    <w:p w14:paraId="7DAD4DC3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4. Санитарно-гигиенические и экономические условия</w:t>
      </w:r>
      <w:r w:rsidR="007647A6" w:rsidRPr="008F404B">
        <w:rPr>
          <w:rFonts w:ascii="Times New Roman" w:hAnsi="Times New Roman" w:cs="Times New Roman"/>
          <w:sz w:val="28"/>
          <w:szCs w:val="28"/>
        </w:rPr>
        <w:t xml:space="preserve"> </w:t>
      </w:r>
      <w:r w:rsidRPr="008F404B">
        <w:rPr>
          <w:rFonts w:ascii="Times New Roman" w:hAnsi="Times New Roman" w:cs="Times New Roman"/>
          <w:sz w:val="28"/>
          <w:szCs w:val="28"/>
        </w:rPr>
        <w:t>труда.</w:t>
      </w:r>
    </w:p>
    <w:p w14:paraId="7C8D1CFC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5. Лучшие представители профессии.</w:t>
      </w:r>
    </w:p>
    <w:p w14:paraId="4C9DFD16" w14:textId="77777777" w:rsidR="003435C6" w:rsidRPr="008F404B" w:rsidRDefault="00477EF2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6. </w:t>
      </w:r>
      <w:r w:rsidR="003435C6" w:rsidRPr="008F404B">
        <w:rPr>
          <w:rFonts w:ascii="Times New Roman" w:hAnsi="Times New Roman" w:cs="Times New Roman"/>
          <w:sz w:val="28"/>
          <w:szCs w:val="28"/>
        </w:rPr>
        <w:t>Требования профес</w:t>
      </w:r>
      <w:r w:rsidRPr="008F404B">
        <w:rPr>
          <w:rFonts w:ascii="Times New Roman" w:hAnsi="Times New Roman" w:cs="Times New Roman"/>
          <w:sz w:val="28"/>
          <w:szCs w:val="28"/>
        </w:rPr>
        <w:t>сии к состоянию здоровья, физи</w:t>
      </w:r>
      <w:r w:rsidR="003435C6" w:rsidRPr="008F404B">
        <w:rPr>
          <w:rFonts w:ascii="Times New Roman" w:hAnsi="Times New Roman" w:cs="Times New Roman"/>
          <w:sz w:val="28"/>
          <w:szCs w:val="28"/>
        </w:rPr>
        <w:t>ческим, моральным и</w:t>
      </w:r>
      <w:r w:rsidRPr="008F404B">
        <w:rPr>
          <w:rFonts w:ascii="Times New Roman" w:hAnsi="Times New Roman" w:cs="Times New Roman"/>
          <w:sz w:val="28"/>
          <w:szCs w:val="28"/>
        </w:rPr>
        <w:t xml:space="preserve"> волевым качествам, уровню под</w:t>
      </w:r>
      <w:r w:rsidR="003435C6" w:rsidRPr="008F404B">
        <w:rPr>
          <w:rFonts w:ascii="Times New Roman" w:hAnsi="Times New Roman" w:cs="Times New Roman"/>
          <w:sz w:val="28"/>
          <w:szCs w:val="28"/>
        </w:rPr>
        <w:t>готовленности.</w:t>
      </w:r>
    </w:p>
    <w:p w14:paraId="6403137A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7. Где можно приобрести эту профессию?</w:t>
      </w:r>
    </w:p>
    <w:p w14:paraId="650F0B08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8. Перспективы п</w:t>
      </w:r>
      <w:r w:rsidR="00477EF2" w:rsidRPr="008F404B">
        <w:rPr>
          <w:rFonts w:ascii="Times New Roman" w:hAnsi="Times New Roman" w:cs="Times New Roman"/>
          <w:sz w:val="28"/>
          <w:szCs w:val="28"/>
        </w:rPr>
        <w:t>овышения квалификации и профес</w:t>
      </w:r>
      <w:r w:rsidRPr="008F404B">
        <w:rPr>
          <w:rFonts w:ascii="Times New Roman" w:hAnsi="Times New Roman" w:cs="Times New Roman"/>
          <w:sz w:val="28"/>
          <w:szCs w:val="28"/>
        </w:rPr>
        <w:t>сионального роста.</w:t>
      </w:r>
    </w:p>
    <w:p w14:paraId="0D271856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9. Что можно прочитать о профессии?</w:t>
      </w:r>
    </w:p>
    <w:p w14:paraId="2FDD5A55" w14:textId="77777777" w:rsidR="003435C6" w:rsidRPr="008F404B" w:rsidRDefault="003435C6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10. Как я готовлюсь к освоению этой профессии?</w:t>
      </w:r>
    </w:p>
    <w:p w14:paraId="59DF4678" w14:textId="487AB808" w:rsidR="00477EF2" w:rsidRPr="008F404B" w:rsidRDefault="003435C6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Особое место среди форм профориентационной работы занимает игра. Игра - явле</w:t>
      </w:r>
      <w:r w:rsidR="00477EF2" w:rsidRPr="008F404B">
        <w:rPr>
          <w:rFonts w:ascii="Times New Roman" w:hAnsi="Times New Roman" w:cs="Times New Roman"/>
          <w:sz w:val="28"/>
          <w:szCs w:val="28"/>
        </w:rPr>
        <w:t>ние многогранное, ее можно рас</w:t>
      </w:r>
      <w:r w:rsidRPr="008F404B">
        <w:rPr>
          <w:rFonts w:ascii="Times New Roman" w:hAnsi="Times New Roman" w:cs="Times New Roman"/>
          <w:sz w:val="28"/>
          <w:szCs w:val="28"/>
        </w:rPr>
        <w:t xml:space="preserve">сматривать как особую форму существования всех без </w:t>
      </w:r>
    </w:p>
    <w:p w14:paraId="659F5065" w14:textId="77777777" w:rsidR="003435C6" w:rsidRPr="008F404B" w:rsidRDefault="00477EF2" w:rsidP="0034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исклю</w:t>
      </w:r>
      <w:r w:rsidR="003435C6" w:rsidRPr="008F404B">
        <w:rPr>
          <w:rFonts w:ascii="Times New Roman" w:hAnsi="Times New Roman" w:cs="Times New Roman"/>
          <w:sz w:val="28"/>
          <w:szCs w:val="28"/>
        </w:rPr>
        <w:t>чения сторон жизнедеятель</w:t>
      </w:r>
      <w:r w:rsidRPr="008F404B">
        <w:rPr>
          <w:rFonts w:ascii="Times New Roman" w:hAnsi="Times New Roman" w:cs="Times New Roman"/>
          <w:sz w:val="28"/>
          <w:szCs w:val="28"/>
        </w:rPr>
        <w:t>ности коллектива. Столь же мно</w:t>
      </w:r>
      <w:r w:rsidR="003435C6" w:rsidRPr="008F404B">
        <w:rPr>
          <w:rFonts w:ascii="Times New Roman" w:hAnsi="Times New Roman" w:cs="Times New Roman"/>
          <w:sz w:val="28"/>
          <w:szCs w:val="28"/>
        </w:rPr>
        <w:t xml:space="preserve">го оттенков появляется с </w:t>
      </w:r>
      <w:r w:rsidRPr="008F404B">
        <w:rPr>
          <w:rFonts w:ascii="Times New Roman" w:hAnsi="Times New Roman" w:cs="Times New Roman"/>
          <w:sz w:val="28"/>
          <w:szCs w:val="28"/>
        </w:rPr>
        <w:t>игрой в педагогическом руковод</w:t>
      </w:r>
      <w:r w:rsidR="003435C6" w:rsidRPr="008F404B">
        <w:rPr>
          <w:rFonts w:ascii="Times New Roman" w:hAnsi="Times New Roman" w:cs="Times New Roman"/>
          <w:sz w:val="28"/>
          <w:szCs w:val="28"/>
        </w:rPr>
        <w:t>стве воспитательным процессом.</w:t>
      </w:r>
    </w:p>
    <w:p w14:paraId="2BDC14A0" w14:textId="0F90FE5C" w:rsidR="00477EF2" w:rsidRPr="008F404B" w:rsidRDefault="003435C6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Роль игры в</w:t>
      </w:r>
      <w:r w:rsidR="00477EF2" w:rsidRPr="008F404B">
        <w:rPr>
          <w:rFonts w:ascii="Times New Roman" w:hAnsi="Times New Roman" w:cs="Times New Roman"/>
          <w:sz w:val="28"/>
          <w:szCs w:val="28"/>
        </w:rPr>
        <w:t xml:space="preserve"> развитии школьников подчеркивали В. А. Сухомлинский, 3. С. Выготский, Д.Б. Эльконин и другие.</w:t>
      </w:r>
    </w:p>
    <w:p w14:paraId="3510011D" w14:textId="081B04BA" w:rsidR="00477EF2" w:rsidRPr="008F404B" w:rsidRDefault="00477EF2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</w:t>
      </w:r>
    </w:p>
    <w:p w14:paraId="420777D9" w14:textId="77777777" w:rsidR="00477EF2" w:rsidRPr="008F404B" w:rsidRDefault="00477EF2" w:rsidP="00477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14:paraId="338D9028" w14:textId="1A108DC2" w:rsidR="00477EF2" w:rsidRPr="008F404B" w:rsidRDefault="00477EF2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высокой, стадии развития. Этим объясняются огромные воспитательные возможности игры.</w:t>
      </w:r>
    </w:p>
    <w:p w14:paraId="58E01D94" w14:textId="4BFF3E94" w:rsidR="00477EF2" w:rsidRPr="008F404B" w:rsidRDefault="00477EF2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Игра - самостоятельная деятельность, в которой дети вступают в общение со сверстниками. Их объединяет единая цель. совместные усилия к ее достижению, общие интересы и переживания.</w:t>
      </w:r>
    </w:p>
    <w:p w14:paraId="28DBA8CF" w14:textId="293E0980" w:rsidR="00477EF2" w:rsidRPr="008F404B" w:rsidRDefault="00477EF2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В игре ребенок начинает чувствовать себя членом коллектива, справедливо оценивать действия и поступки своих товарищей и свои собственные. Задача воспитателя состоит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основанные на дружбе, справедливости, взаимной ответственности.</w:t>
      </w:r>
    </w:p>
    <w:p w14:paraId="0DE7D236" w14:textId="3358B64C" w:rsidR="00477EF2" w:rsidRPr="008F404B" w:rsidRDefault="00477EF2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Творческая коллективная игра является школой воспита</w:t>
      </w:r>
      <w:r w:rsidR="00812C24" w:rsidRPr="008F404B">
        <w:rPr>
          <w:rFonts w:ascii="Times New Roman" w:hAnsi="Times New Roman" w:cs="Times New Roman"/>
          <w:sz w:val="28"/>
          <w:szCs w:val="28"/>
        </w:rPr>
        <w:t xml:space="preserve">ния чувств </w:t>
      </w:r>
      <w:r w:rsidRPr="008F404B">
        <w:rPr>
          <w:rFonts w:ascii="Times New Roman" w:hAnsi="Times New Roman" w:cs="Times New Roman"/>
          <w:sz w:val="28"/>
          <w:szCs w:val="28"/>
        </w:rPr>
        <w:t>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взрослыми, получают дальнейшее развитие в игре.</w:t>
      </w:r>
    </w:p>
    <w:p w14:paraId="11782043" w14:textId="713257A1" w:rsidR="00477EF2" w:rsidRPr="008F404B" w:rsidRDefault="007E28B3" w:rsidP="00D9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4B">
        <w:rPr>
          <w:rFonts w:ascii="Times New Roman" w:hAnsi="Times New Roman" w:cs="Times New Roman"/>
          <w:sz w:val="28"/>
          <w:szCs w:val="28"/>
        </w:rPr>
        <w:t>Интересные игры создают бодрое, радостное настроение, делает жизнь детей полной, удовлетворяют их потребность в активной деятельности. Даже в хороших условиях, при полноценном питании, ребенок будет плохо развиваться, станет вялым, если он лишен увлекательные игры.</w:t>
      </w:r>
    </w:p>
    <w:p w14:paraId="487A581F" w14:textId="2355AF97" w:rsidR="007E28B3" w:rsidRPr="008F404B" w:rsidRDefault="007E28B3" w:rsidP="00D91A7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b w:val="0"/>
          <w:bCs w:val="0"/>
          <w:color w:val="000000"/>
          <w:sz w:val="28"/>
          <w:szCs w:val="28"/>
        </w:rPr>
      </w:pPr>
      <w:r w:rsidRPr="008F404B">
        <w:rPr>
          <w:b w:val="0"/>
          <w:sz w:val="28"/>
          <w:szCs w:val="28"/>
        </w:rPr>
        <w:t>В игре формируются моральные качества: ответственность перед</w:t>
      </w:r>
      <w:r w:rsidR="00D91A7C">
        <w:rPr>
          <w:b w:val="0"/>
          <w:sz w:val="28"/>
          <w:szCs w:val="28"/>
        </w:rPr>
        <w:t xml:space="preserve"> </w:t>
      </w:r>
      <w:r w:rsidRPr="008F404B">
        <w:rPr>
          <w:b w:val="0"/>
          <w:sz w:val="28"/>
          <w:szCs w:val="28"/>
        </w:rPr>
        <w:t>коллективом за порученное дело, чувство товарищества и дружбы, согласования действий при достижении общей цели, умение справедливо разрешать спорные вопросы.</w:t>
      </w:r>
    </w:p>
    <w:p w14:paraId="1893766E" w14:textId="77777777" w:rsidR="007E28B3" w:rsidRPr="008F404B" w:rsidRDefault="007E28B3" w:rsidP="00477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31347" w14:textId="7F40D4AF" w:rsidR="007E28B3" w:rsidRDefault="007E28B3" w:rsidP="00477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C3CBA" w14:textId="2A9537DC" w:rsidR="008F404B" w:rsidRDefault="00B44A31" w:rsidP="00B4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психолого-педагогических дисциплин: Г.Ю. Эльзетинова</w:t>
      </w:r>
    </w:p>
    <w:p w14:paraId="71CF0E98" w14:textId="2F6FCF69" w:rsidR="008F404B" w:rsidRDefault="008F404B" w:rsidP="00B4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74C216" w14:textId="6D46C91D" w:rsidR="008F404B" w:rsidRDefault="008F404B" w:rsidP="00B4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9E58F1" w14:textId="08C6F5B0" w:rsidR="008F404B" w:rsidRDefault="008F404B" w:rsidP="00B4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0C724A" w14:textId="4620C6E6" w:rsidR="007E28B3" w:rsidRPr="008F404B" w:rsidRDefault="007E28B3" w:rsidP="0001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8B3" w:rsidRPr="008F404B" w:rsidSect="003F0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511DC"/>
    <w:multiLevelType w:val="hybridMultilevel"/>
    <w:tmpl w:val="5CB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E17"/>
    <w:multiLevelType w:val="hybridMultilevel"/>
    <w:tmpl w:val="DEDE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7D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19B"/>
    <w:multiLevelType w:val="hybridMultilevel"/>
    <w:tmpl w:val="271C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1892"/>
    <w:multiLevelType w:val="hybridMultilevel"/>
    <w:tmpl w:val="F890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0ADD"/>
    <w:multiLevelType w:val="hybridMultilevel"/>
    <w:tmpl w:val="DEE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E6"/>
    <w:rsid w:val="00014A18"/>
    <w:rsid w:val="00087004"/>
    <w:rsid w:val="00151DE6"/>
    <w:rsid w:val="001A3760"/>
    <w:rsid w:val="002F12BC"/>
    <w:rsid w:val="002F1320"/>
    <w:rsid w:val="002F66A1"/>
    <w:rsid w:val="003435C6"/>
    <w:rsid w:val="003F08EB"/>
    <w:rsid w:val="00477EF2"/>
    <w:rsid w:val="004974A0"/>
    <w:rsid w:val="004A2497"/>
    <w:rsid w:val="00524B13"/>
    <w:rsid w:val="005868D9"/>
    <w:rsid w:val="00664B7E"/>
    <w:rsid w:val="00667C86"/>
    <w:rsid w:val="0068766A"/>
    <w:rsid w:val="00695FE3"/>
    <w:rsid w:val="007647A6"/>
    <w:rsid w:val="007E28B3"/>
    <w:rsid w:val="008058F4"/>
    <w:rsid w:val="00812C24"/>
    <w:rsid w:val="008E3F42"/>
    <w:rsid w:val="008E65B6"/>
    <w:rsid w:val="008F404B"/>
    <w:rsid w:val="00A44A8F"/>
    <w:rsid w:val="00AE53DD"/>
    <w:rsid w:val="00B44A31"/>
    <w:rsid w:val="00BF31BD"/>
    <w:rsid w:val="00CE5888"/>
    <w:rsid w:val="00D91A7C"/>
    <w:rsid w:val="00DD6063"/>
    <w:rsid w:val="00EE4E14"/>
    <w:rsid w:val="00F1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A39F"/>
  <w15:docId w15:val="{F46EC9CC-7923-4C4B-AC83-13A79FCD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13"/>
  </w:style>
  <w:style w:type="paragraph" w:styleId="1">
    <w:name w:val="heading 1"/>
    <w:basedOn w:val="a"/>
    <w:link w:val="10"/>
    <w:uiPriority w:val="9"/>
    <w:qFormat/>
    <w:rsid w:val="007E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D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E6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0870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9</cp:revision>
  <dcterms:created xsi:type="dcterms:W3CDTF">2024-02-04T15:27:00Z</dcterms:created>
  <dcterms:modified xsi:type="dcterms:W3CDTF">2024-10-18T19:11:00Z</dcterms:modified>
</cp:coreProperties>
</file>