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F256C">
      <w:pPr>
        <w:bidi w:val="0"/>
        <w:rPr>
          <w:rFonts w:hint="default"/>
          <w:b/>
          <w:bCs/>
          <w:lang w:val="ru-RU"/>
        </w:rPr>
      </w:pPr>
      <w:r>
        <w:rPr>
          <w:rFonts w:hint="default"/>
          <w:b/>
          <w:bCs/>
          <w:lang w:val="ru-RU"/>
        </w:rPr>
        <w:t>«Нравственная культура личности и средства ее формирования»</w:t>
      </w:r>
    </w:p>
    <w:p w14:paraId="15BA53C8">
      <w:pPr>
        <w:bidi w:val="0"/>
        <w:ind w:left="2832" w:leftChars="0" w:firstLine="708" w:firstLineChars="0"/>
        <w:rPr>
          <w:rFonts w:hint="default"/>
          <w:lang w:val="ru-RU"/>
        </w:rPr>
      </w:pPr>
      <w:r>
        <w:rPr>
          <w:rFonts w:hint="default"/>
          <w:lang w:val="ru-RU"/>
        </w:rPr>
        <w:t xml:space="preserve">преподаватель МБУ ДО «Детская школа </w:t>
      </w:r>
      <w:r>
        <w:rPr>
          <w:rFonts w:hint="default"/>
          <w:lang w:val="ru-RU"/>
        </w:rPr>
        <w:tab/>
      </w:r>
      <w:r>
        <w:rPr>
          <w:rFonts w:hint="default"/>
          <w:lang w:val="ru-RU"/>
        </w:rPr>
        <w:t xml:space="preserve">искусств №12» </w:t>
      </w:r>
      <w:r>
        <w:rPr>
          <w:rFonts w:hint="default"/>
          <w:lang w:val="ru-RU"/>
        </w:rPr>
        <w:tab/>
      </w:r>
      <w:r>
        <w:rPr>
          <w:rFonts w:hint="default"/>
          <w:lang w:val="ru-RU"/>
        </w:rPr>
        <w:t xml:space="preserve">г.о. Самара </w:t>
      </w:r>
    </w:p>
    <w:p w14:paraId="589CBC74">
      <w:pPr>
        <w:bidi w:val="0"/>
        <w:ind w:left="2832" w:leftChars="0" w:firstLine="708" w:firstLineChars="0"/>
        <w:rPr>
          <w:rFonts w:hint="default"/>
          <w:lang w:val="ru-RU"/>
        </w:rPr>
      </w:pPr>
      <w:bookmarkStart w:id="0" w:name="_GoBack"/>
      <w:bookmarkEnd w:id="0"/>
      <w:r>
        <w:rPr>
          <w:rFonts w:hint="default"/>
          <w:lang w:val="ru-RU"/>
        </w:rPr>
        <w:t xml:space="preserve">Титова Ирина Анатлольевна </w:t>
      </w:r>
    </w:p>
    <w:p w14:paraId="09F85B43">
      <w:pPr>
        <w:bidi w:val="0"/>
        <w:spacing w:line="360" w:lineRule="auto"/>
        <w:jc w:val="both"/>
        <w:rPr>
          <w:rFonts w:hint="default"/>
          <w:lang w:val="ru-RU"/>
        </w:rPr>
      </w:pPr>
    </w:p>
    <w:p w14:paraId="617E4F34">
      <w:pPr>
        <w:bidi w:val="0"/>
        <w:spacing w:line="360" w:lineRule="auto"/>
        <w:ind w:firstLine="708" w:firstLineChars="0"/>
        <w:jc w:val="both"/>
        <w:rPr>
          <w:rFonts w:hint="default"/>
        </w:rPr>
      </w:pPr>
      <w:r>
        <w:rPr>
          <w:rFonts w:hint="default"/>
        </w:rPr>
        <w:t xml:space="preserve">Проблемы морали и нравственности традиционно занимают большое место в развитии общества. Это особенно актуально в наши дни, когда </w:t>
      </w:r>
      <w:r>
        <w:rPr>
          <w:rFonts w:hint="default"/>
          <w:lang w:val="ru-RU"/>
        </w:rPr>
        <w:t xml:space="preserve">возникла </w:t>
      </w:r>
      <w:r>
        <w:rPr>
          <w:rFonts w:hint="default"/>
        </w:rPr>
        <w:t>необходимость постановки и разрешения проблемы нравственного воспитания подрастающего поколения.</w:t>
      </w:r>
    </w:p>
    <w:p w14:paraId="6180FE61">
      <w:pPr>
        <w:bidi w:val="0"/>
        <w:spacing w:line="360" w:lineRule="auto"/>
        <w:ind w:firstLine="708" w:firstLineChars="0"/>
        <w:jc w:val="both"/>
        <w:rPr>
          <w:rFonts w:hint="default"/>
        </w:rPr>
      </w:pPr>
      <w:r>
        <w:rPr>
          <w:rFonts w:hint="default"/>
        </w:rPr>
        <w:t>Нравственное воспитание</w:t>
      </w:r>
      <w:r>
        <w:rPr>
          <w:rFonts w:hint="default"/>
          <w:lang w:val="ru-RU"/>
        </w:rPr>
        <w:t xml:space="preserve"> </w:t>
      </w:r>
      <w:r>
        <w:rPr>
          <w:rFonts w:hint="default"/>
        </w:rPr>
        <w:t>– это систематическое воспитательное воздействие на человеческую личность, направленное на формирование у человека общественно сообразных</w:t>
      </w:r>
      <w:r>
        <w:rPr>
          <w:rFonts w:hint="default"/>
          <w:lang w:val="ru-RU"/>
        </w:rPr>
        <w:t xml:space="preserve"> </w:t>
      </w:r>
      <w:r>
        <w:rPr>
          <w:rFonts w:hint="default"/>
        </w:rPr>
        <w:t>нравственных качеств. К ним относятся ответственность, гуманность, высокая культура поведения, понимание и стремление к сохранению общечеловеческих ценностей, выработка нравственных убеждений и привычек, высокая культура межнациональных отношений, патриотизм, устойчивость научного мировоззрения.</w:t>
      </w:r>
    </w:p>
    <w:p w14:paraId="6E075F88">
      <w:pPr>
        <w:bidi w:val="0"/>
        <w:spacing w:line="360" w:lineRule="auto"/>
        <w:ind w:firstLine="708" w:firstLineChars="0"/>
        <w:jc w:val="both"/>
        <w:rPr>
          <w:rFonts w:hint="default"/>
        </w:rPr>
      </w:pPr>
      <w:r>
        <w:rPr>
          <w:rFonts w:hint="default"/>
        </w:rPr>
        <w:t xml:space="preserve">Формирование нравственной культуры личности начинается с раннего детства  и закрепляется в процессе обучения и воспитания. Особое значение в данном процессе имеют образовательные учреждения. Задача школы – выпестовать самобытные личности, высоконравственных, образованных, духовно богатых людей, способных стремиться к доброму бытию, обладающих чувством гражданского долга и любовью к Родине. </w:t>
      </w:r>
    </w:p>
    <w:p w14:paraId="093305E9">
      <w:pPr>
        <w:bidi w:val="0"/>
        <w:spacing w:line="360" w:lineRule="auto"/>
        <w:jc w:val="both"/>
        <w:rPr>
          <w:rFonts w:hint="default"/>
        </w:rPr>
      </w:pPr>
      <w:r>
        <w:rPr>
          <w:rFonts w:hint="default"/>
        </w:rPr>
        <w:t xml:space="preserve"> </w:t>
      </w:r>
      <w:r>
        <w:rPr>
          <w:rFonts w:hint="default"/>
          <w:lang w:val="ru-RU"/>
        </w:rPr>
        <w:tab/>
      </w:r>
      <w:r>
        <w:rPr>
          <w:rFonts w:hint="default"/>
        </w:rPr>
        <w:t>Проблемы нравственного воспитания представлены  в капитальном труде К.Д.Ушинского «Человек как предмет воспитания. Опыт педагогической антропологии». В нравственном воспитании Ушинский отводил одно из главных мест патриотизму</w:t>
      </w:r>
      <w:r>
        <w:rPr>
          <w:rFonts w:hint="default"/>
          <w:lang w:val="ru-RU"/>
        </w:rPr>
        <w:t xml:space="preserve">. </w:t>
      </w:r>
      <w:r>
        <w:rPr>
          <w:rFonts w:hint="default"/>
        </w:rPr>
        <w:t xml:space="preserve">Его система нравственного воспитания ребёнка исключала авторитарность, она строилась на силе положительного примера, на разумной деятельности ребёнка. </w:t>
      </w:r>
      <w:r>
        <w:rPr>
          <w:rFonts w:hint="default"/>
        </w:rPr>
        <w:tab/>
      </w:r>
    </w:p>
    <w:p w14:paraId="36CC3125">
      <w:pPr>
        <w:bidi w:val="0"/>
        <w:spacing w:line="360" w:lineRule="auto"/>
        <w:ind w:firstLine="708" w:firstLineChars="0"/>
        <w:jc w:val="both"/>
        <w:rPr>
          <w:rFonts w:hint="default"/>
        </w:rPr>
      </w:pPr>
      <w:r>
        <w:rPr>
          <w:rFonts w:hint="default"/>
        </w:rPr>
        <w:t xml:space="preserve">Древнекитайский мыслитель Конфуций видел в воспитании огромную созидающую силу и одним из первым высказал мысль о всестороннем развитии личности, отдавая предпочтение нравственному, эстетическому и физическому воспитанию. Он предлагал программу обучения «сынов неба» и «благородных мужей», включавшую в себя шесть искусств: мораль, письмо, счёт, музыку, танец и стрельбу из лука. </w:t>
      </w:r>
    </w:p>
    <w:p w14:paraId="2CBC65C6">
      <w:pPr>
        <w:bidi w:val="0"/>
        <w:spacing w:line="360" w:lineRule="auto"/>
        <w:ind w:firstLine="708" w:firstLineChars="0"/>
        <w:jc w:val="both"/>
        <w:rPr>
          <w:rFonts w:hint="default"/>
        </w:rPr>
      </w:pPr>
      <w:r>
        <w:rPr>
          <w:rFonts w:hint="default"/>
        </w:rPr>
        <w:t>Мыслители Древней Руси определяли нравственные ориентиры личного и общественного поведения через призму христианского идеала, согласно которому надо воспитывать человека мыслящего, добродетельного, милосердного, совестливого, верящего в возможность совершенствования мира людей, стремящегося личным участием содействовать этому. Таков созидательный идеал древнерусской эпохи, неотъемлемой частью которого являлось патриотическое начало – любовь к Отечеству, как одна из высших жизненных ценностей человечества.</w:t>
      </w:r>
    </w:p>
    <w:p w14:paraId="2BA90A8B">
      <w:pPr>
        <w:bidi w:val="0"/>
        <w:spacing w:line="360" w:lineRule="auto"/>
        <w:ind w:firstLine="708" w:firstLineChars="0"/>
        <w:jc w:val="both"/>
        <w:rPr>
          <w:rFonts w:hint="default"/>
        </w:rPr>
      </w:pPr>
      <w:r>
        <w:rPr>
          <w:rFonts w:hint="default"/>
        </w:rPr>
        <w:t>Возрождение духовности России невозможно без обращения к истокам православной культуры, без освоения подрастающим поколением великих духовно-нравственных традиций русского народа, понимания особенностей его культурно-исторического становления и развития. В целях обновления и углубления форм и методов духовно-нравственного воспитания детей и подростков ежегодно</w:t>
      </w:r>
      <w:r>
        <w:rPr>
          <w:rFonts w:hint="default"/>
          <w:lang w:val="ru-RU"/>
        </w:rPr>
        <w:t xml:space="preserve"> в России </w:t>
      </w:r>
      <w:r>
        <w:rPr>
          <w:rFonts w:hint="default"/>
        </w:rPr>
        <w:t xml:space="preserve"> с 17 по 23 мая проводятся Дни Славянской письменности и культуры. Знакомство молодого поколения с подвижнической деятельностью славянских просветителей Кирилла и Мефодия позволяет:</w:t>
      </w:r>
    </w:p>
    <w:p w14:paraId="6C2DB451">
      <w:pPr>
        <w:bidi w:val="0"/>
        <w:spacing w:line="360" w:lineRule="auto"/>
        <w:jc w:val="both"/>
        <w:rPr>
          <w:rFonts w:hint="default"/>
        </w:rPr>
      </w:pPr>
      <w:r>
        <w:rPr>
          <w:rFonts w:hint="default"/>
          <w:lang w:val="ru-RU"/>
        </w:rPr>
        <w:t xml:space="preserve">- </w:t>
      </w:r>
      <w:r>
        <w:rPr>
          <w:rFonts w:hint="default"/>
        </w:rPr>
        <w:t>повысить уважение и интерес детей к русскому языку и письму;</w:t>
      </w:r>
    </w:p>
    <w:p w14:paraId="22090DE6">
      <w:pPr>
        <w:bidi w:val="0"/>
        <w:spacing w:line="360" w:lineRule="auto"/>
        <w:jc w:val="both"/>
        <w:rPr>
          <w:rFonts w:hint="default"/>
        </w:rPr>
      </w:pPr>
      <w:r>
        <w:rPr>
          <w:rFonts w:hint="default"/>
          <w:lang w:val="ru-RU"/>
        </w:rPr>
        <w:t xml:space="preserve">- </w:t>
      </w:r>
      <w:r>
        <w:rPr>
          <w:rFonts w:hint="default"/>
        </w:rPr>
        <w:t>обновить и углубить формы патриотического воспитания молодёжи;</w:t>
      </w:r>
    </w:p>
    <w:p w14:paraId="4C03FA47">
      <w:pPr>
        <w:bidi w:val="0"/>
        <w:spacing w:line="360" w:lineRule="auto"/>
        <w:jc w:val="both"/>
        <w:rPr>
          <w:rFonts w:hint="default"/>
          <w:lang w:val="ru-RU"/>
        </w:rPr>
      </w:pPr>
      <w:r>
        <w:rPr>
          <w:rFonts w:hint="default"/>
          <w:lang w:val="ru-RU"/>
        </w:rPr>
        <w:t>-</w:t>
      </w:r>
      <w:r>
        <w:rPr>
          <w:rFonts w:hint="default"/>
        </w:rPr>
        <w:t xml:space="preserve">дать подрастающему поколению образцы истинной морали, </w:t>
      </w:r>
      <w:r>
        <w:rPr>
          <w:rFonts w:hint="default"/>
          <w:lang w:val="ru-RU"/>
        </w:rPr>
        <w:tab/>
      </w:r>
    </w:p>
    <w:p w14:paraId="3457CDD4">
      <w:pPr>
        <w:bidi w:val="0"/>
        <w:spacing w:line="360" w:lineRule="auto"/>
        <w:jc w:val="both"/>
        <w:rPr>
          <w:rFonts w:hint="default"/>
        </w:rPr>
      </w:pPr>
      <w:r>
        <w:rPr>
          <w:rFonts w:hint="default"/>
          <w:lang w:val="ru-RU"/>
        </w:rPr>
        <w:t>-</w:t>
      </w:r>
      <w:r>
        <w:rPr>
          <w:rFonts w:hint="default"/>
        </w:rPr>
        <w:t xml:space="preserve">правильного жизненного поведения. </w:t>
      </w:r>
    </w:p>
    <w:p w14:paraId="0776964F">
      <w:pPr>
        <w:bidi w:val="0"/>
        <w:spacing w:line="360" w:lineRule="auto"/>
        <w:ind w:firstLine="708" w:firstLineChars="0"/>
        <w:jc w:val="both"/>
        <w:rPr>
          <w:rFonts w:hint="default"/>
        </w:rPr>
      </w:pPr>
      <w:r>
        <w:rPr>
          <w:rFonts w:hint="default"/>
          <w:lang w:val="ru-RU"/>
        </w:rPr>
        <w:t>З</w:t>
      </w:r>
      <w:r>
        <w:rPr>
          <w:rFonts w:hint="default"/>
        </w:rPr>
        <w:t>аметное место в выполнении задач нравственного, этического, патриотического воспитания отводится фольклору.  Идея народности  –  основная ценность в патриотическом воспитании, т.к. народная педагогика природосообразная, жизнеспособная и гуманистическая. Народная культура представляет собой основу всякой культуры. Никакое национальное возрождение, никакое воссоздание прогрессивных народных традиций невозможно без приведения в действие истинных народных традиций воспитания. Чувство личности, чувство человеческого достоинства немыслимо без национального самосознания, основанного на ощущении духовной связи с родным народом.</w:t>
      </w:r>
    </w:p>
    <w:p w14:paraId="05DB8707">
      <w:pPr>
        <w:bidi w:val="0"/>
        <w:spacing w:line="360" w:lineRule="auto"/>
        <w:ind w:firstLine="708" w:firstLineChars="0"/>
        <w:jc w:val="both"/>
        <w:rPr>
          <w:rFonts w:hint="default"/>
        </w:rPr>
      </w:pPr>
      <w:r>
        <w:rPr>
          <w:rFonts w:hint="default"/>
          <w:lang w:val="ru-RU"/>
        </w:rPr>
        <w:t>Одним</w:t>
      </w:r>
      <w:r>
        <w:rPr>
          <w:rFonts w:hint="default"/>
        </w:rPr>
        <w:t xml:space="preserve"> из главных источников формирования и обогащения духовной культуры личности</w:t>
      </w:r>
      <w:r>
        <w:rPr>
          <w:rFonts w:hint="default"/>
          <w:lang w:val="ru-RU"/>
        </w:rPr>
        <w:t xml:space="preserve"> является искусство. </w:t>
      </w:r>
      <w:r>
        <w:rPr>
          <w:rFonts w:hint="default"/>
        </w:rPr>
        <w:t>Дмитрий Борисович</w:t>
      </w:r>
      <w:r>
        <w:rPr>
          <w:rFonts w:hint="default"/>
          <w:lang w:val="ru-RU"/>
        </w:rPr>
        <w:t xml:space="preserve"> </w:t>
      </w:r>
      <w:r>
        <w:rPr>
          <w:rFonts w:hint="default"/>
        </w:rPr>
        <w:t>Кабалевский предостерега</w:t>
      </w:r>
      <w:r>
        <w:rPr>
          <w:rFonts w:hint="default"/>
          <w:lang w:val="ru-RU"/>
        </w:rPr>
        <w:t>л</w:t>
      </w:r>
      <w:r>
        <w:rPr>
          <w:rFonts w:hint="default"/>
        </w:rPr>
        <w:t>, что непонимание особого значения искусства в воспитании наносит удар формированию духовного мира  детей и подростков.  «Воспитательная роль искусства, - пишет он, - проявляется ещё задолго до школы, и мы к этому так привыкли, что даже перестаём замечать это. А ведь любовь к Родине, к своему народу, такие нравственные категории, как героизм и трусость, благородство и предательство, любовь к добру и ненависть к злу, возникают  в сознании совсем ещё маленьких ребятишек под влиянием первых услышанных ими сказок или песен, первых увиденных рисунков, то есть именно под влиянием искусства».</w:t>
      </w:r>
    </w:p>
    <w:p w14:paraId="3A2D62D0">
      <w:pPr>
        <w:bidi w:val="0"/>
        <w:spacing w:line="360" w:lineRule="auto"/>
        <w:ind w:firstLine="708" w:firstLineChars="0"/>
        <w:jc w:val="both"/>
        <w:rPr>
          <w:rFonts w:hint="default"/>
        </w:rPr>
      </w:pPr>
      <w:r>
        <w:rPr>
          <w:rFonts w:hint="default"/>
        </w:rPr>
        <w:t xml:space="preserve">Основой культуры личности, главной духовной, нравственной ценностью является труд. Трудолюбие – важнейшее  нравственное  качество личности, в основе которого лежат не только знания, привычки, убеждения, но и чувства, в силу чего его формирование в очень большой степени является делом самой личности, результатом  её саморегуляции. </w:t>
      </w:r>
    </w:p>
    <w:p w14:paraId="4624B0C9">
      <w:pPr>
        <w:bidi w:val="0"/>
        <w:spacing w:line="360" w:lineRule="auto"/>
        <w:ind w:firstLine="708" w:firstLineChars="0"/>
        <w:jc w:val="both"/>
        <w:rPr>
          <w:rFonts w:hint="default"/>
        </w:rPr>
      </w:pPr>
      <w:r>
        <w:rPr>
          <w:rFonts w:hint="default"/>
        </w:rPr>
        <w:t xml:space="preserve">Содержание нравственного воспитания </w:t>
      </w:r>
      <w:r>
        <w:rPr>
          <w:rFonts w:hint="default"/>
          <w:lang w:val="ru-RU"/>
        </w:rPr>
        <w:t>подрастающего поколения</w:t>
      </w:r>
      <w:r>
        <w:rPr>
          <w:rFonts w:hint="default"/>
        </w:rPr>
        <w:t xml:space="preserve"> не должно ограничиваться формированием представлений о нравственных качествах и нравственных нормах, оно требует целенаправленной  и специально организованной педагогической  деятельности по формированию нравственной воспитанности посредством различных разработанных программ. Выбирая методы нравственного воспитания, нужно, прежде всего, основываться на индивидуальных особенностях человека, конкретной ситуации, эмоциональном настрое. Важно следить за тем, чтобы воспитательный процесс не превратился в борьбу с негативными или слабыми сторонами воспитанников. Воспитание нравственности само должно быть нравственным, следуя гуманности как  определяющей линии отношений внутри воспитательного коллектива.</w:t>
      </w:r>
      <w:r>
        <w:rPr>
          <w:rFonts w:hint="default"/>
          <w:lang w:val="ru-RU"/>
        </w:rPr>
        <w:t xml:space="preserve"> </w:t>
      </w:r>
      <w:r>
        <w:rPr>
          <w:rFonts w:hint="default"/>
        </w:rPr>
        <w:t>Воспитанным человек становится лишь тогда, когда нормы и правила поведения, диктуемые обществом, становятся его собственными взглядами и убеждениями, а требования, предъявляемые к личности, - внутренними потребностями человека.</w:t>
      </w:r>
    </w:p>
    <w:p w14:paraId="3A28D78E">
      <w:pPr>
        <w:bidi w:val="0"/>
        <w:spacing w:line="360" w:lineRule="auto"/>
        <w:jc w:val="both"/>
        <w:rPr>
          <w:rFonts w:hint="default"/>
        </w:rPr>
      </w:pPr>
    </w:p>
    <w:p w14:paraId="055E0A65">
      <w:pPr>
        <w:bidi w:val="0"/>
        <w:spacing w:line="360" w:lineRule="auto"/>
        <w:jc w:val="both"/>
        <w:rPr>
          <w:rFonts w:hint="default"/>
        </w:rPr>
      </w:pPr>
    </w:p>
    <w:p w14:paraId="2E6444F7">
      <w:pPr>
        <w:bidi w:val="0"/>
        <w:spacing w:line="360" w:lineRule="auto"/>
        <w:jc w:val="both"/>
        <w:rPr>
          <w:rFonts w:hint="default"/>
        </w:rPr>
      </w:pPr>
    </w:p>
    <w:p w14:paraId="1AEE8B96">
      <w:pPr>
        <w:bidi w:val="0"/>
        <w:spacing w:line="360" w:lineRule="auto"/>
        <w:jc w:val="both"/>
        <w:rPr>
          <w:rFonts w:hint="default"/>
        </w:rPr>
      </w:pPr>
    </w:p>
    <w:p w14:paraId="3EB93D62">
      <w:pPr>
        <w:bidi w:val="0"/>
        <w:spacing w:line="360" w:lineRule="auto"/>
        <w:jc w:val="both"/>
        <w:rPr>
          <w:rFonts w:hint="default"/>
        </w:rPr>
      </w:pPr>
      <w:r>
        <w:rPr>
          <w:rFonts w:hint="default"/>
        </w:rPr>
        <w:tab/>
      </w:r>
    </w:p>
    <w:p w14:paraId="051D3501">
      <w:pPr>
        <w:bidi w:val="0"/>
        <w:spacing w:line="360" w:lineRule="auto"/>
        <w:jc w:val="both"/>
        <w:rPr>
          <w:rFonts w:hint="default"/>
        </w:rPr>
      </w:pPr>
      <w:r>
        <w:rPr>
          <w:rFonts w:hint="default"/>
        </w:rPr>
        <w:tab/>
      </w:r>
    </w:p>
    <w:p w14:paraId="4099810B">
      <w:pPr>
        <w:bidi w:val="0"/>
        <w:spacing w:line="360" w:lineRule="auto"/>
        <w:jc w:val="both"/>
        <w:rPr>
          <w:rFonts w:hint="default"/>
        </w:rPr>
      </w:pPr>
      <w:r>
        <w:rPr>
          <w:rFonts w:hint="default"/>
        </w:rPr>
        <w:tab/>
      </w:r>
      <w:r>
        <w:rPr>
          <w:rFonts w:hint="default"/>
        </w:rPr>
        <w:t xml:space="preserve"> </w:t>
      </w:r>
    </w:p>
    <w:sectPr>
      <w:headerReference r:id="rId3" w:type="default"/>
      <w:pgSz w:w="11906" w:h="16838"/>
      <w:pgMar w:top="1134" w:right="850" w:bottom="1134" w:left="1701"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00DC1">
    <w:pPr>
      <w:pStyle w:val="6"/>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14:paraId="74ECB278">
    <w:pPr>
      <w:pStyle w:val="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708"/>
  <w:hyphenationZone w:val="360"/>
  <w:displayHorizontalDrawingGridEvery w:val="1"/>
  <w:displayVerticalDrawingGridEvery w:val="1"/>
  <w:noPunctuationKerning w:val="1"/>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440F9C"/>
    <w:rsid w:val="00CB1775"/>
    <w:rsid w:val="00E13E4E"/>
    <w:rsid w:val="00E50210"/>
    <w:rsid w:val="00FE296F"/>
    <w:rsid w:val="0C5E25D5"/>
    <w:rsid w:val="16916953"/>
    <w:rsid w:val="21534D1A"/>
    <w:rsid w:val="230826F2"/>
    <w:rsid w:val="23D931C7"/>
    <w:rsid w:val="2A2E1E02"/>
    <w:rsid w:val="2F531733"/>
    <w:rsid w:val="32C74B07"/>
    <w:rsid w:val="36EB4139"/>
    <w:rsid w:val="417445FC"/>
    <w:rsid w:val="54D03798"/>
    <w:rsid w:val="75875074"/>
    <w:rsid w:val="779F7420"/>
    <w:rsid w:val="7A0D349B"/>
    <w:rsid w:val="7B067EA0"/>
    <w:rsid w:val="7E0C7A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outlineLvl w:val="0"/>
    </w:pPr>
    <w:rPr>
      <w:sz w:val="28"/>
    </w:rPr>
  </w:style>
  <w:style w:type="character" w:default="1" w:styleId="3">
    <w:name w:val="Default Paragraph Font"/>
    <w:semiHidden/>
    <w:uiPriority w:val="0"/>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page number"/>
    <w:basedOn w:val="3"/>
    <w:semiHidden/>
    <w:qFormat/>
    <w:uiPriority w:val="0"/>
  </w:style>
  <w:style w:type="paragraph" w:styleId="6">
    <w:name w:val="header"/>
    <w:basedOn w:val="1"/>
    <w:semiHidden/>
    <w:uiPriority w:val="0"/>
    <w:pPr>
      <w:tabs>
        <w:tab w:val="center" w:pos="4677"/>
        <w:tab w:val="right" w:pos="9355"/>
      </w:tabs>
    </w:pPr>
  </w:style>
  <w:style w:type="paragraph" w:styleId="7">
    <w:name w:val="Body Text"/>
    <w:basedOn w:val="1"/>
    <w:semiHidden/>
    <w:qFormat/>
    <w:uiPriority w:val="0"/>
    <w:rPr>
      <w:sz w:val="28"/>
    </w:rPr>
  </w:style>
  <w:style w:type="paragraph" w:styleId="8">
    <w:name w:val="Body Text Indent"/>
    <w:basedOn w:val="1"/>
    <w:semiHidden/>
    <w:uiPriority w:val="0"/>
    <w:pPr>
      <w:spacing w:line="360" w:lineRule="auto"/>
      <w:ind w:firstLine="708"/>
    </w:pPr>
    <w:rPr>
      <w:sz w:val="28"/>
    </w:rPr>
  </w:style>
  <w:style w:type="paragraph" w:styleId="9">
    <w:name w:val="footer"/>
    <w:basedOn w:val="1"/>
    <w:semiHidden/>
    <w:uiPriority w:val="0"/>
    <w:pPr>
      <w:tabs>
        <w:tab w:val="center" w:pos="4677"/>
        <w:tab w:val="right" w:pos="9355"/>
      </w:tabs>
    </w:pPr>
  </w:style>
  <w:style w:type="paragraph" w:styleId="10">
    <w:name w:val="Body Text Indent 2"/>
    <w:basedOn w:val="1"/>
    <w:semiHidden/>
    <w:qFormat/>
    <w:uiPriority w:val="0"/>
    <w:pPr>
      <w:spacing w:line="360" w:lineRule="auto"/>
      <w:ind w:firstLine="708"/>
      <w:jc w:val="both"/>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xp\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Титова</Company>
  <Pages>3</Pages>
  <Words>3284</Words>
  <Characters>18719</Characters>
  <Lines>155</Lines>
  <Paragraphs>43</Paragraphs>
  <TotalTime>65</TotalTime>
  <ScaleCrop>false</ScaleCrop>
  <LinksUpToDate>false</LinksUpToDate>
  <CharactersWithSpaces>21960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1980-01-02T21:00:00Z</dcterms:created>
  <dc:creator>Ирина</dc:creator>
  <cp:lastModifiedBy>Dexp</cp:lastModifiedBy>
  <cp:lastPrinted>1980-01-02T22:06:00Z</cp:lastPrinted>
  <dcterms:modified xsi:type="dcterms:W3CDTF">2024-11-29T14:08:20Z</dcterms:modified>
  <dc:title>                            </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1446AE0F59C840A0B0EE70E3B87A5B5D_13</vt:lpwstr>
  </property>
</Properties>
</file>