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B62" w:rsidRDefault="00614654" w:rsidP="006146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14654">
        <w:rPr>
          <w:rFonts w:ascii="Times New Roman" w:hAnsi="Times New Roman" w:cs="Times New Roman"/>
          <w:sz w:val="28"/>
          <w:szCs w:val="28"/>
        </w:rPr>
        <w:t>оррекция нарушений психического развития детей̆ и подростков, обучающихся в образовательных организациях</w:t>
      </w:r>
    </w:p>
    <w:p w:rsidR="00614654" w:rsidRPr="00705985" w:rsidRDefault="00705985" w:rsidP="0070598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5985">
        <w:rPr>
          <w:rFonts w:ascii="Times New Roman" w:hAnsi="Times New Roman" w:cs="Times New Roman"/>
          <w:i/>
          <w:sz w:val="28"/>
          <w:szCs w:val="28"/>
        </w:rPr>
        <w:t>Швец Наталья Владимировна</w:t>
      </w:r>
    </w:p>
    <w:p w:rsidR="00705985" w:rsidRPr="00705985" w:rsidRDefault="00705985" w:rsidP="0070598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5985">
        <w:rPr>
          <w:rFonts w:ascii="Times New Roman" w:hAnsi="Times New Roman" w:cs="Times New Roman"/>
          <w:i/>
          <w:sz w:val="28"/>
          <w:szCs w:val="28"/>
        </w:rPr>
        <w:t>ГБУ ЦППС Кировского района Санкт-Пет</w:t>
      </w:r>
      <w:bookmarkStart w:id="0" w:name="_GoBack"/>
      <w:bookmarkEnd w:id="0"/>
      <w:r w:rsidRPr="00705985">
        <w:rPr>
          <w:rFonts w:ascii="Times New Roman" w:hAnsi="Times New Roman" w:cs="Times New Roman"/>
          <w:i/>
          <w:sz w:val="28"/>
          <w:szCs w:val="28"/>
        </w:rPr>
        <w:t>ербурга</w:t>
      </w:r>
    </w:p>
    <w:p w:rsidR="00614654" w:rsidRPr="00614654" w:rsidRDefault="00614654" w:rsidP="00614654">
      <w:pPr>
        <w:pStyle w:val="a3"/>
        <w:spacing w:line="235" w:lineRule="auto"/>
        <w:ind w:left="0" w:right="-1" w:firstLine="851"/>
        <w:rPr>
          <w:rFonts w:eastAsiaTheme="minorHAnsi"/>
          <w:sz w:val="28"/>
          <w:szCs w:val="28"/>
        </w:rPr>
      </w:pPr>
      <w:r w:rsidRPr="00614654">
        <w:rPr>
          <w:rFonts w:eastAsiaTheme="minorHAnsi"/>
          <w:sz w:val="28"/>
          <w:szCs w:val="28"/>
        </w:rPr>
        <w:t>В настоящее время психологическая коррекция широко используется в системе психологической помощи детям и подросткам.</w:t>
      </w:r>
    </w:p>
    <w:p w:rsidR="00614654" w:rsidRPr="00614654" w:rsidRDefault="00614654" w:rsidP="00614654">
      <w:pPr>
        <w:pStyle w:val="a3"/>
        <w:spacing w:line="235" w:lineRule="auto"/>
        <w:ind w:left="0" w:right="-1" w:firstLine="851"/>
        <w:rPr>
          <w:rFonts w:eastAsiaTheme="minorHAnsi"/>
          <w:sz w:val="28"/>
          <w:szCs w:val="28"/>
        </w:rPr>
      </w:pPr>
      <w:r w:rsidRPr="00614654">
        <w:rPr>
          <w:rFonts w:eastAsiaTheme="minorHAnsi"/>
          <w:sz w:val="28"/>
          <w:szCs w:val="28"/>
        </w:rPr>
        <w:t>В патопсихологии и в специальной психологии коррекция рассматривается как один из способов психологического воздействия, направленный на исправление отклонений в психическом развитии ребенка.</w:t>
      </w:r>
    </w:p>
    <w:p w:rsidR="00614654" w:rsidRPr="00614654" w:rsidRDefault="00614654" w:rsidP="00614654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654">
        <w:rPr>
          <w:rFonts w:ascii="Times New Roman" w:hAnsi="Times New Roman" w:cs="Times New Roman"/>
          <w:sz w:val="28"/>
          <w:szCs w:val="28"/>
        </w:rPr>
        <w:t xml:space="preserve">Эффективность психологической коррекции в значительной степени зависит от анализа психологической структуры дефекта и его причины. Сложность и своеобразие аномального развития ребенка требуют тщательного методологического подхода к его анализу и </w:t>
      </w:r>
      <w:proofErr w:type="spellStart"/>
      <w:r w:rsidRPr="00614654">
        <w:rPr>
          <w:rFonts w:ascii="Times New Roman" w:hAnsi="Times New Roman" w:cs="Times New Roman"/>
          <w:sz w:val="28"/>
          <w:szCs w:val="28"/>
        </w:rPr>
        <w:t>психокоррекционным</w:t>
      </w:r>
      <w:proofErr w:type="spellEnd"/>
      <w:r w:rsidRPr="006146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654">
        <w:rPr>
          <w:rFonts w:ascii="Times New Roman" w:hAnsi="Times New Roman" w:cs="Times New Roman"/>
          <w:sz w:val="28"/>
          <w:szCs w:val="28"/>
        </w:rPr>
        <w:t>воздейст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14654">
        <w:rPr>
          <w:rFonts w:ascii="Times New Roman" w:hAnsi="Times New Roman" w:cs="Times New Roman"/>
          <w:sz w:val="28"/>
          <w:szCs w:val="28"/>
        </w:rPr>
        <w:t>иям</w:t>
      </w:r>
      <w:proofErr w:type="spellEnd"/>
      <w:r w:rsidRPr="00614654">
        <w:rPr>
          <w:rFonts w:ascii="Times New Roman" w:hAnsi="Times New Roman" w:cs="Times New Roman"/>
          <w:sz w:val="28"/>
          <w:szCs w:val="28"/>
        </w:rPr>
        <w:t>. Разработка принципов как основополагающих, отправных идей, является чрезвычайно важным в теории и практике психологической коррекции.</w:t>
      </w:r>
    </w:p>
    <w:p w:rsidR="00614654" w:rsidRPr="00614654" w:rsidRDefault="00614654" w:rsidP="00614654">
      <w:pPr>
        <w:pStyle w:val="a3"/>
        <w:spacing w:before="1" w:line="235" w:lineRule="auto"/>
        <w:ind w:left="0" w:right="-1" w:firstLine="851"/>
        <w:rPr>
          <w:rFonts w:eastAsiaTheme="minorHAnsi"/>
          <w:sz w:val="28"/>
          <w:szCs w:val="28"/>
        </w:rPr>
      </w:pPr>
      <w:r w:rsidRPr="00614654">
        <w:rPr>
          <w:rFonts w:eastAsiaTheme="minorHAnsi"/>
          <w:sz w:val="28"/>
          <w:szCs w:val="28"/>
        </w:rPr>
        <w:t xml:space="preserve">В зависимости от формы организации коррекционной работы выделяют два ее основных вида: индивидуальная и групповая </w:t>
      </w:r>
      <w:proofErr w:type="spellStart"/>
      <w:r w:rsidRPr="00614654">
        <w:rPr>
          <w:rFonts w:eastAsiaTheme="minorHAnsi"/>
          <w:sz w:val="28"/>
          <w:szCs w:val="28"/>
        </w:rPr>
        <w:t>психокоррекция</w:t>
      </w:r>
      <w:proofErr w:type="spellEnd"/>
      <w:r w:rsidRPr="00614654">
        <w:rPr>
          <w:rFonts w:eastAsiaTheme="minorHAnsi"/>
          <w:sz w:val="28"/>
          <w:szCs w:val="28"/>
        </w:rPr>
        <w:t xml:space="preserve">. В процессе индивидуальной </w:t>
      </w:r>
      <w:proofErr w:type="spellStart"/>
      <w:r w:rsidRPr="00614654">
        <w:rPr>
          <w:rFonts w:eastAsiaTheme="minorHAnsi"/>
          <w:sz w:val="28"/>
          <w:szCs w:val="28"/>
        </w:rPr>
        <w:t>психокоррекции</w:t>
      </w:r>
      <w:proofErr w:type="spellEnd"/>
      <w:r w:rsidRPr="00614654">
        <w:rPr>
          <w:rFonts w:eastAsiaTheme="minorHAnsi"/>
          <w:sz w:val="28"/>
          <w:szCs w:val="28"/>
        </w:rPr>
        <w:t xml:space="preserve"> происходит непосредственное </w:t>
      </w:r>
      <w:proofErr w:type="gramStart"/>
      <w:r w:rsidRPr="00614654">
        <w:rPr>
          <w:rFonts w:eastAsiaTheme="minorHAnsi"/>
          <w:sz w:val="28"/>
          <w:szCs w:val="28"/>
        </w:rPr>
        <w:t>воз- действие</w:t>
      </w:r>
      <w:proofErr w:type="gramEnd"/>
      <w:r w:rsidRPr="00614654">
        <w:rPr>
          <w:rFonts w:eastAsiaTheme="minorHAnsi"/>
          <w:sz w:val="28"/>
          <w:szCs w:val="28"/>
        </w:rPr>
        <w:t xml:space="preserve"> на конкретного ребенка со стороны психолога, использующего для этого различные методы работы. При групповой </w:t>
      </w:r>
      <w:proofErr w:type="spellStart"/>
      <w:r w:rsidRPr="00614654">
        <w:rPr>
          <w:rFonts w:eastAsiaTheme="minorHAnsi"/>
          <w:sz w:val="28"/>
          <w:szCs w:val="28"/>
        </w:rPr>
        <w:t>психокоррекции</w:t>
      </w:r>
      <w:proofErr w:type="spellEnd"/>
      <w:r w:rsidRPr="00614654">
        <w:rPr>
          <w:rFonts w:eastAsiaTheme="minorHAnsi"/>
          <w:sz w:val="28"/>
          <w:szCs w:val="28"/>
        </w:rPr>
        <w:t xml:space="preserve"> работа ведется с группой детей, как правило близких по возрасту и имеющих схожие проблемы. В этом случае воздействие на конкретного индивида осуществляется путем организации специального процесса взаимодействия участников группы, в результате которого и достигаются цели </w:t>
      </w:r>
      <w:proofErr w:type="spellStart"/>
      <w:r w:rsidRPr="00614654">
        <w:rPr>
          <w:rFonts w:eastAsiaTheme="minorHAnsi"/>
          <w:sz w:val="28"/>
          <w:szCs w:val="28"/>
        </w:rPr>
        <w:t>психокоррекции</w:t>
      </w:r>
      <w:proofErr w:type="spellEnd"/>
      <w:r w:rsidRPr="00614654">
        <w:rPr>
          <w:rFonts w:eastAsiaTheme="minorHAnsi"/>
          <w:sz w:val="28"/>
          <w:szCs w:val="28"/>
        </w:rPr>
        <w:t xml:space="preserve">. В зависимости от коррекционных задач можно выделить следующие виды </w:t>
      </w:r>
      <w:proofErr w:type="spellStart"/>
      <w:r w:rsidRPr="00614654">
        <w:rPr>
          <w:rFonts w:eastAsiaTheme="minorHAnsi"/>
          <w:sz w:val="28"/>
          <w:szCs w:val="28"/>
        </w:rPr>
        <w:t>психокоррекции</w:t>
      </w:r>
      <w:proofErr w:type="spellEnd"/>
      <w:r w:rsidRPr="00614654">
        <w:rPr>
          <w:rFonts w:eastAsiaTheme="minorHAnsi"/>
          <w:sz w:val="28"/>
          <w:szCs w:val="28"/>
        </w:rPr>
        <w:t xml:space="preserve">: игровая </w:t>
      </w:r>
      <w:proofErr w:type="spellStart"/>
      <w:r w:rsidRPr="00614654">
        <w:rPr>
          <w:rFonts w:eastAsiaTheme="minorHAnsi"/>
          <w:sz w:val="28"/>
          <w:szCs w:val="28"/>
        </w:rPr>
        <w:t>психокоррекция</w:t>
      </w:r>
      <w:proofErr w:type="spellEnd"/>
      <w:r w:rsidRPr="00614654">
        <w:rPr>
          <w:rFonts w:eastAsiaTheme="minorHAnsi"/>
          <w:sz w:val="28"/>
          <w:szCs w:val="28"/>
        </w:rPr>
        <w:t xml:space="preserve">, семейная </w:t>
      </w:r>
      <w:proofErr w:type="spellStart"/>
      <w:r w:rsidRPr="00614654">
        <w:rPr>
          <w:rFonts w:eastAsiaTheme="minorHAnsi"/>
          <w:sz w:val="28"/>
          <w:szCs w:val="28"/>
        </w:rPr>
        <w:t>психокоррекция</w:t>
      </w:r>
      <w:proofErr w:type="spellEnd"/>
      <w:r w:rsidRPr="00614654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</w:t>
      </w:r>
      <w:r w:rsidRPr="00614654">
        <w:rPr>
          <w:rFonts w:eastAsiaTheme="minorHAnsi"/>
          <w:sz w:val="28"/>
          <w:szCs w:val="28"/>
        </w:rPr>
        <w:t>нейропсихологическая коррекция, коррекция личностного роста и др.</w:t>
      </w:r>
    </w:p>
    <w:p w:rsidR="00614654" w:rsidRPr="00614654" w:rsidRDefault="00614654" w:rsidP="00614654">
      <w:pPr>
        <w:pStyle w:val="a3"/>
        <w:spacing w:before="2" w:line="235" w:lineRule="auto"/>
        <w:ind w:left="0" w:right="-1" w:firstLine="851"/>
        <w:rPr>
          <w:rFonts w:eastAsiaTheme="minorHAnsi"/>
          <w:sz w:val="28"/>
          <w:szCs w:val="28"/>
        </w:rPr>
      </w:pPr>
      <w:r w:rsidRPr="00614654">
        <w:rPr>
          <w:rFonts w:eastAsiaTheme="minorHAnsi"/>
          <w:sz w:val="28"/>
          <w:szCs w:val="28"/>
        </w:rPr>
        <w:t xml:space="preserve">По характеру направленности </w:t>
      </w:r>
      <w:proofErr w:type="spellStart"/>
      <w:r w:rsidRPr="00614654">
        <w:rPr>
          <w:rFonts w:eastAsiaTheme="minorHAnsi"/>
          <w:sz w:val="28"/>
          <w:szCs w:val="28"/>
        </w:rPr>
        <w:t>психокоррекционных</w:t>
      </w:r>
      <w:proofErr w:type="spellEnd"/>
      <w:r w:rsidRPr="00614654">
        <w:rPr>
          <w:rFonts w:eastAsiaTheme="minorHAnsi"/>
          <w:sz w:val="28"/>
          <w:szCs w:val="28"/>
        </w:rPr>
        <w:t xml:space="preserve"> воздействий можно выделить два вида: симптоматическую и каузальную, а по способу </w:t>
      </w:r>
      <w:proofErr w:type="spellStart"/>
      <w:r w:rsidRPr="00614654">
        <w:rPr>
          <w:rFonts w:eastAsiaTheme="minorHAnsi"/>
          <w:sz w:val="28"/>
          <w:szCs w:val="28"/>
        </w:rPr>
        <w:t>коррек</w:t>
      </w:r>
      <w:proofErr w:type="spellEnd"/>
      <w:r w:rsidRPr="00614654">
        <w:rPr>
          <w:rFonts w:eastAsiaTheme="minorHAnsi"/>
          <w:sz w:val="28"/>
          <w:szCs w:val="28"/>
        </w:rPr>
        <w:t xml:space="preserve"> </w:t>
      </w:r>
      <w:proofErr w:type="spellStart"/>
      <w:r w:rsidRPr="00614654">
        <w:rPr>
          <w:rFonts w:eastAsiaTheme="minorHAnsi"/>
          <w:sz w:val="28"/>
          <w:szCs w:val="28"/>
        </w:rPr>
        <w:t>ционных</w:t>
      </w:r>
      <w:proofErr w:type="spellEnd"/>
      <w:r w:rsidRPr="00614654">
        <w:rPr>
          <w:rFonts w:eastAsiaTheme="minorHAnsi"/>
          <w:sz w:val="28"/>
          <w:szCs w:val="28"/>
        </w:rPr>
        <w:t xml:space="preserve"> воздействий выделяются директивные и </w:t>
      </w:r>
      <w:proofErr w:type="spellStart"/>
      <w:r w:rsidRPr="00614654">
        <w:rPr>
          <w:rFonts w:eastAsiaTheme="minorHAnsi"/>
          <w:sz w:val="28"/>
          <w:szCs w:val="28"/>
        </w:rPr>
        <w:t>недирективные</w:t>
      </w:r>
      <w:proofErr w:type="spellEnd"/>
      <w:r w:rsidRPr="00614654">
        <w:rPr>
          <w:rFonts w:eastAsiaTheme="minorHAnsi"/>
          <w:sz w:val="28"/>
          <w:szCs w:val="28"/>
        </w:rPr>
        <w:t xml:space="preserve"> виды коррекции.</w:t>
      </w:r>
    </w:p>
    <w:p w:rsidR="00614654" w:rsidRPr="00614654" w:rsidRDefault="00614654" w:rsidP="00614654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14654">
        <w:rPr>
          <w:rFonts w:ascii="Times New Roman" w:hAnsi="Times New Roman" w:cs="Times New Roman"/>
          <w:sz w:val="28"/>
          <w:szCs w:val="28"/>
        </w:rPr>
        <w:t xml:space="preserve">Таким образом, психологическая коррекция рассматривается как метод психологического воздействия, реализующийся с помощью общих, частных и специальных процедур. Такое деление весьма условно и не отвечает основному назначению психологической коррекции как процессу психологического воздействия, направленного на исправление у детей недостатков в развитии психических функций и личностных </w:t>
      </w:r>
      <w:r>
        <w:rPr>
          <w:rFonts w:ascii="Times New Roman" w:hAnsi="Times New Roman" w:cs="Times New Roman"/>
          <w:sz w:val="28"/>
          <w:szCs w:val="28"/>
        </w:rPr>
        <w:t>свойств.</w:t>
      </w:r>
    </w:p>
    <w:sectPr w:rsidR="00614654" w:rsidRPr="0061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54"/>
    <w:rsid w:val="005321F3"/>
    <w:rsid w:val="005F0B62"/>
    <w:rsid w:val="00614654"/>
    <w:rsid w:val="0070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1626E-1AE1-465B-8079-97320FA0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4654"/>
    <w:pPr>
      <w:widowControl w:val="0"/>
      <w:autoSpaceDE w:val="0"/>
      <w:autoSpaceDN w:val="0"/>
      <w:spacing w:after="0" w:line="240" w:lineRule="auto"/>
      <w:ind w:left="111" w:firstLine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61465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2024-12-06T20:44:00Z</dcterms:created>
  <dcterms:modified xsi:type="dcterms:W3CDTF">2024-12-06T20:47:00Z</dcterms:modified>
</cp:coreProperties>
</file>