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34" w:rsidRPr="000B1497" w:rsidRDefault="000B1497" w:rsidP="00457734">
      <w:pPr>
        <w:pStyle w:val="a3"/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Доклад на тему</w:t>
      </w:r>
      <w:r w:rsidRPr="000B1497">
        <w:rPr>
          <w:rFonts w:asciiTheme="minorHAnsi" w:hAnsiTheme="minorHAnsi"/>
          <w:b/>
          <w:sz w:val="28"/>
          <w:szCs w:val="28"/>
        </w:rPr>
        <w:t>: «Развитие творческого мышления и творческих способностей учащихся».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Творческая деятельность рассматривается нами как "деятельность, способствующая развитию целого комплекса каче</w:t>
      </w:r>
      <w:proofErr w:type="gramStart"/>
      <w:r w:rsidRPr="00457734">
        <w:rPr>
          <w:rFonts w:asciiTheme="minorHAnsi" w:hAnsiTheme="minorHAnsi"/>
          <w:sz w:val="28"/>
          <w:szCs w:val="28"/>
        </w:rPr>
        <w:t>ств тв</w:t>
      </w:r>
      <w:proofErr w:type="gramEnd"/>
      <w:r w:rsidRPr="00457734">
        <w:rPr>
          <w:rFonts w:asciiTheme="minorHAnsi" w:hAnsiTheme="minorHAnsi"/>
          <w:sz w:val="28"/>
          <w:szCs w:val="28"/>
        </w:rPr>
        <w:t xml:space="preserve">орческой личности": умственной активности; смекалки и изобретательности;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</w:t>
      </w:r>
    </w:p>
    <w:p w:rsid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Значит, творческая личность -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представить себе объект, о котором идет речь, сравнить с другими, сделать выводы, выразить свое отношение к объекту. 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Развитие творческих способностей учащихся является одной из главных задач обучения. Разнообразные глубокие и прочные знания, умения и навыки, устойчивые познавательные интересы, любознательность, инициативность, максимальная целеустремленность и настойчивость в решении задач – это все творческие предпосылки. Проблема развития творческих способностей школьников в процессе обучения сложна и многогранна.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Мышление всегда носит творческий характер, так как оно направлено на открытие новых знаний. В качестве основного критерия творчества часто рассматривается - оригинальность мышления - способность давать </w:t>
      </w:r>
      <w:proofErr w:type="gramStart"/>
      <w:r w:rsidRPr="00457734">
        <w:rPr>
          <w:rFonts w:asciiTheme="minorHAnsi" w:hAnsiTheme="minorHAnsi"/>
          <w:sz w:val="28"/>
          <w:szCs w:val="28"/>
        </w:rPr>
        <w:t>ответы</w:t>
      </w:r>
      <w:proofErr w:type="gramEnd"/>
      <w:r w:rsidRPr="00457734">
        <w:rPr>
          <w:rFonts w:asciiTheme="minorHAnsi" w:hAnsiTheme="minorHAnsi"/>
          <w:sz w:val="28"/>
          <w:szCs w:val="28"/>
        </w:rPr>
        <w:t xml:space="preserve"> далеко отклоняющиеся от обычных,</w:t>
      </w:r>
      <w:r w:rsidR="00457734">
        <w:rPr>
          <w:rFonts w:asciiTheme="minorHAnsi" w:hAnsiTheme="minorHAnsi"/>
          <w:sz w:val="28"/>
          <w:szCs w:val="28"/>
        </w:rPr>
        <w:t xml:space="preserve"> </w:t>
      </w:r>
      <w:r w:rsidRPr="00457734">
        <w:rPr>
          <w:rFonts w:asciiTheme="minorHAnsi" w:hAnsiTheme="minorHAnsi"/>
          <w:sz w:val="28"/>
          <w:szCs w:val="28"/>
        </w:rPr>
        <w:t xml:space="preserve">выполнить задание с нестандартным решением.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"правильного", очевидного, общепринятого. 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Творческий характер мышления проявляется в таких его качествах как гибкость, оригинальность, беглость, глубина мышления, подвижность. 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Эти все качества характеризуют творческого ученика. Противоположными качествами является инертность, шаблонность, стереотипность, </w:t>
      </w:r>
      <w:r w:rsidRPr="00457734">
        <w:rPr>
          <w:rFonts w:asciiTheme="minorHAnsi" w:hAnsiTheme="minorHAnsi"/>
          <w:sz w:val="28"/>
          <w:szCs w:val="28"/>
        </w:rPr>
        <w:lastRenderedPageBreak/>
        <w:t xml:space="preserve">поверхностность мышления. Они очень важны на уроке, так как они позволяют быстро решать стандартные задачи. В основе творческих способностей лежат общие умственные способности. Не обязательно, что высокий уровень развития интеллектуальных способностей предполагает хорошо развитые творческие способности. 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Метод, связанный с самостоятельным поиском и открытиями школьниками тех или иных истин - является метод проблемного обучения. Проблемное обучение учит детей мыслить самостоятельно, творчески, формирует у них элементарные навыки исследовательской деятельности. </w:t>
      </w:r>
    </w:p>
    <w:p w:rsidR="003C7319" w:rsidRPr="00457734" w:rsidRDefault="003C7319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Развитие творческого мышления при проблемно-диалогическом методе обучения выражается в том, что увеличивается творческая активность детей в форме вопросов. Такое обучение влияет на развитие гибкости мышления детей. Большое значение для развития поисковой активности имеет познавательная деятельность. А это значит потребность в новой информации, в новых впечатлениях, это положительные эмоции радости, интереса. Интерес способствует появлению творчества и инициативы в самостоятельном приобретении знаний. 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На сегодняшний день целью образовательного процесса становится подготовка учащегося, способного к самообразованию, обладающего развитыми творческими способностями, стремящегося к профессиональному и прочему самосовершенствованию и желающего 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применить свои знания на практике.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Из чего следует, что основная цель образовательного процесса – создание для учащихся творческой атмосферы.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Для того чтобы создать такую атмосферу, необходимо: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- актуализировать изучаемый материал. Учащийся должен понимать, какова цель его деятельности, полезность этой деятельности лично для него;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- систематизировать индивидуальную работу с учащимися;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- разнообразить спектр объединений дополнительного образования (кружков);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lastRenderedPageBreak/>
        <w:t xml:space="preserve">- активизировать проектную и исследовательскую деятельность учащихся; 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- уделить особое внимание работе с одарёнными детьми.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Успешное развитие творческих способностей требует создания определённых условий, благоприятствующих их формированию. Однако, создания только благоприятных условий недостаточно, необходима целенаправленная работа педагога по развитию творческого потенциала учащихся.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Для этого каждый учащийся должен иметь «право на ошибку», обязательно должен видеть динамику своего успеха, которая учитывается и фиксируется педагогом (важно, чтобы успехи учащегося сравнивались с его прошлыми достижениями и ни в коем случае с достижениями других учащихся!). Кроме всего прочего учителю необходимо сочетать различные формы </w:t>
      </w:r>
      <w:proofErr w:type="gramStart"/>
      <w:r w:rsidRPr="00457734">
        <w:rPr>
          <w:rFonts w:asciiTheme="minorHAnsi" w:hAnsiTheme="minorHAnsi"/>
          <w:sz w:val="28"/>
          <w:szCs w:val="28"/>
        </w:rPr>
        <w:t>работы</w:t>
      </w:r>
      <w:proofErr w:type="gramEnd"/>
      <w:r w:rsidRPr="00457734">
        <w:rPr>
          <w:rFonts w:asciiTheme="minorHAnsi" w:hAnsiTheme="minorHAnsi"/>
          <w:sz w:val="28"/>
          <w:szCs w:val="28"/>
        </w:rPr>
        <w:t xml:space="preserve"> как в урочной, так и во внеурочной деятельности.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Существует немало педагогических технологий, направленных на развитие творческих способностей обучающихся. Рассмотрим элементы некоторых из них: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1. Внутренняя мотивация обучения.</w:t>
      </w:r>
      <w:r w:rsidR="00457734">
        <w:rPr>
          <w:rFonts w:asciiTheme="minorHAnsi" w:hAnsiTheme="minorHAnsi"/>
          <w:sz w:val="28"/>
          <w:szCs w:val="28"/>
        </w:rPr>
        <w:t xml:space="preserve"> </w:t>
      </w:r>
      <w:r w:rsidRPr="00457734">
        <w:rPr>
          <w:rFonts w:asciiTheme="minorHAnsi" w:hAnsiTheme="minorHAnsi"/>
          <w:sz w:val="28"/>
          <w:szCs w:val="28"/>
        </w:rPr>
        <w:t>Только на её основе возможно успешное развитие способностей и создание благоприятных условий для развития одарённости.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2. Постановка проблемной задачи.</w:t>
      </w:r>
      <w:r w:rsidR="00457734">
        <w:rPr>
          <w:rFonts w:asciiTheme="minorHAnsi" w:hAnsiTheme="minorHAnsi"/>
          <w:sz w:val="28"/>
          <w:szCs w:val="28"/>
        </w:rPr>
        <w:t xml:space="preserve"> </w:t>
      </w:r>
      <w:r w:rsidRPr="00457734">
        <w:rPr>
          <w:rFonts w:asciiTheme="minorHAnsi" w:hAnsiTheme="minorHAnsi"/>
          <w:sz w:val="28"/>
          <w:szCs w:val="28"/>
        </w:rPr>
        <w:t>Начинать урок необходимо с постановки цели (решения какой-либо проблемной задачи). Но не стоит путать цель обучающей деятельности учителя с целью познавательной деятельности ученика (здесь речь именно о ней!). Цель для ученика воспринимается как проблемная задача только тогда, когда она, будучи реально субъективной, для него выступает как объективная.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3. Рефлексия.</w:t>
      </w:r>
      <w:r w:rsidR="00457734">
        <w:rPr>
          <w:rFonts w:asciiTheme="minorHAnsi" w:hAnsiTheme="minorHAnsi"/>
          <w:sz w:val="28"/>
          <w:szCs w:val="28"/>
        </w:rPr>
        <w:t xml:space="preserve"> </w:t>
      </w:r>
      <w:r w:rsidRPr="00457734">
        <w:rPr>
          <w:rFonts w:asciiTheme="minorHAnsi" w:hAnsiTheme="minorHAnsi"/>
          <w:sz w:val="28"/>
          <w:szCs w:val="28"/>
        </w:rPr>
        <w:t>Ученики должны знать себя, свои способности, интересы и уметь их оценивать. Это позволит им прогнозировать свои дальнейшие действия, выстраивать индивидуальную образовательную траекторию, чтобы «найти себя», своё место в жизни.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4. Дифференциация изучаемого материала.</w:t>
      </w:r>
      <w:r w:rsidR="00457734">
        <w:rPr>
          <w:rFonts w:asciiTheme="minorHAnsi" w:hAnsiTheme="minorHAnsi"/>
          <w:sz w:val="28"/>
          <w:szCs w:val="28"/>
        </w:rPr>
        <w:t xml:space="preserve"> </w:t>
      </w:r>
      <w:r w:rsidRPr="00457734">
        <w:rPr>
          <w:rFonts w:asciiTheme="minorHAnsi" w:hAnsiTheme="minorHAnsi"/>
          <w:sz w:val="28"/>
          <w:szCs w:val="28"/>
        </w:rPr>
        <w:t xml:space="preserve">Ещё один способ развития творчества основан на дифференциации по широте и глубине изучаемого </w:t>
      </w:r>
      <w:r w:rsidRPr="00457734">
        <w:rPr>
          <w:rFonts w:asciiTheme="minorHAnsi" w:hAnsiTheme="minorHAnsi"/>
          <w:sz w:val="28"/>
          <w:szCs w:val="28"/>
        </w:rPr>
        <w:lastRenderedPageBreak/>
        <w:t>материала. Это так называемая обогащённая программа обучения: специальные программы обучения одарённых детей творчеству, формирования умения общаться, лидерских и других качеств, способствующих в будущем социализации творческой личности.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Задатки, заложенные природой, становятся способностями только в процессе деятельности, ведь творческие способности не только проявляют себя в деятельности, но и создаются ею. Причём развиваются любые способности (а тем более творческие!) только в случае получения от этой деятельности положительных эмоций.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 xml:space="preserve">Сегодня развитие творческих способностей обучающихся реализуется на практике с помощью внедрения в учебно-воспитательный процесс современных технологий обучения (как педагогических, так и компьютерных), создания дифференцированного, личностно-ориентированного процесса обучения, участия каждого ребёнка в научно-исследовательской работе. 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Задача учителя сегодня состоит в том, чтобы помочь ученикам обрести уверенность в общении и стать полноправным партнёром учителя в образовательном пространстве.</w:t>
      </w:r>
    </w:p>
    <w:p w:rsidR="007F38D1" w:rsidRPr="00457734" w:rsidRDefault="007F38D1" w:rsidP="00457734">
      <w:pPr>
        <w:pStyle w:val="a3"/>
        <w:spacing w:line="276" w:lineRule="auto"/>
        <w:rPr>
          <w:rFonts w:asciiTheme="minorHAnsi" w:hAnsiTheme="minorHAnsi"/>
          <w:sz w:val="28"/>
          <w:szCs w:val="28"/>
        </w:rPr>
      </w:pPr>
      <w:r w:rsidRPr="00457734">
        <w:rPr>
          <w:rFonts w:asciiTheme="minorHAnsi" w:hAnsiTheme="minorHAnsi"/>
          <w:sz w:val="28"/>
          <w:szCs w:val="28"/>
        </w:rPr>
        <w:t>Для этого учитель должен, прежде всего, правильно понять цели обучения и уметь приложить эти цели к своим условиям работы.</w:t>
      </w:r>
    </w:p>
    <w:p w:rsidR="003C7319" w:rsidRPr="00457734" w:rsidRDefault="003C7319" w:rsidP="00457734">
      <w:pPr>
        <w:rPr>
          <w:sz w:val="28"/>
          <w:szCs w:val="28"/>
        </w:rPr>
      </w:pPr>
      <w:r w:rsidRPr="00457734">
        <w:rPr>
          <w:sz w:val="28"/>
          <w:szCs w:val="28"/>
        </w:rPr>
        <w:t>Творческая деятельность является необходимым условием здоровой и гармоничной жизни человека. Воспитание творческой личности ребенка предполагает и развитие у него направленности на гармоничное протекание творческой деятельности, на самоорганизацию гармоничной жизни в целом. Творчество может радовать и укреплять личность, здоровье ребенка.</w:t>
      </w:r>
    </w:p>
    <w:p w:rsidR="003C7319" w:rsidRPr="003C7319" w:rsidRDefault="003C7319" w:rsidP="00457734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3C7319">
        <w:rPr>
          <w:rFonts w:eastAsia="Times New Roman" w:cs="Times New Roman"/>
          <w:sz w:val="28"/>
          <w:szCs w:val="28"/>
        </w:rPr>
        <w:t xml:space="preserve">Можно сделать вывод, что одним из главных направлений профессионального развития и творческого роста педагога является самовоспитание, повышающее эффективность его усилий по развитию творческих способностей детей. Внимательный и честный анализ своих отношений к воспитанникам и своего поведения на занятиях с ними поможет выявить позитивные и слабые стороны своей работы и наметить путь изменения и улучшения организации своей работы. </w:t>
      </w:r>
      <w:r w:rsidRPr="003C7319">
        <w:rPr>
          <w:rFonts w:eastAsia="Times New Roman" w:cs="Times New Roman"/>
          <w:color w:val="000000"/>
          <w:sz w:val="28"/>
          <w:szCs w:val="28"/>
        </w:rPr>
        <w:t>Каждый ребенок по-</w:t>
      </w:r>
      <w:r w:rsidRPr="003C7319">
        <w:rPr>
          <w:rFonts w:eastAsia="Times New Roman" w:cs="Times New Roman"/>
          <w:color w:val="000000"/>
          <w:sz w:val="28"/>
          <w:szCs w:val="28"/>
        </w:rPr>
        <w:lastRenderedPageBreak/>
        <w:t>своему одарен, и правильно организованная система занятий поможет развивать его способности.</w:t>
      </w:r>
      <w:r w:rsidRPr="003C7319">
        <w:rPr>
          <w:rFonts w:eastAsia="Times New Roman" w:cs="Times New Roman"/>
          <w:sz w:val="28"/>
          <w:szCs w:val="28"/>
        </w:rPr>
        <w:t xml:space="preserve"> </w:t>
      </w:r>
      <w:r w:rsidRPr="003C7319">
        <w:rPr>
          <w:rFonts w:eastAsia="Times New Roman" w:cs="Times New Roman"/>
          <w:color w:val="000000"/>
          <w:sz w:val="28"/>
          <w:szCs w:val="28"/>
        </w:rPr>
        <w:t>Но в школу приходят не просто ученики, в школу приходят личности. Каждый из них приносит в школу свой мир чувств и переживаний, ничем не отличающийся от мира учителя.</w:t>
      </w:r>
      <w:r w:rsidRPr="003C7319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3C7319">
        <w:rPr>
          <w:rFonts w:eastAsia="Times New Roman" w:cs="Times New Roman"/>
          <w:color w:val="000000"/>
          <w:sz w:val="28"/>
          <w:szCs w:val="28"/>
        </w:rPr>
        <w:t xml:space="preserve"> В трудах Авиценны имеются слова: «Обращайся с человеком так, как ты хотел б</w:t>
      </w:r>
      <w:r w:rsidR="00457734">
        <w:rPr>
          <w:rFonts w:eastAsia="Times New Roman" w:cs="Times New Roman"/>
          <w:color w:val="000000"/>
          <w:sz w:val="28"/>
          <w:szCs w:val="28"/>
        </w:rPr>
        <w:t>ы, чтобы обращались с тобой»</w:t>
      </w:r>
      <w:proofErr w:type="gramStart"/>
      <w:r w:rsidR="00457734">
        <w:rPr>
          <w:rFonts w:eastAsia="Times New Roman" w:cs="Times New Roman"/>
          <w:color w:val="000000"/>
          <w:sz w:val="28"/>
          <w:szCs w:val="28"/>
        </w:rPr>
        <w:t>.</w:t>
      </w:r>
      <w:proofErr w:type="gramEnd"/>
      <w:r w:rsidR="00457734">
        <w:rPr>
          <w:rFonts w:eastAsia="Times New Roman" w:cs="Times New Roman"/>
          <w:color w:val="000000"/>
          <w:sz w:val="28"/>
          <w:szCs w:val="28"/>
        </w:rPr>
        <w:t xml:space="preserve">  Ч</w:t>
      </w:r>
      <w:r w:rsidRPr="003C7319">
        <w:rPr>
          <w:rFonts w:eastAsia="Times New Roman" w:cs="Times New Roman"/>
          <w:color w:val="000000"/>
          <w:sz w:val="28"/>
          <w:szCs w:val="28"/>
        </w:rPr>
        <w:t>тобы каждый ребенок почувствовал в себе уверенность в том, что он добьется успеха, научить его учиться.</w:t>
      </w:r>
    </w:p>
    <w:p w:rsidR="003C7319" w:rsidRPr="003C7319" w:rsidRDefault="003C7319" w:rsidP="00457734">
      <w:pPr>
        <w:spacing w:before="100" w:beforeAutospacing="1" w:after="100" w:afterAutospacing="1"/>
        <w:rPr>
          <w:rFonts w:eastAsia="Times New Roman" w:cs="Times New Roman"/>
          <w:sz w:val="28"/>
          <w:szCs w:val="28"/>
        </w:rPr>
      </w:pPr>
      <w:r w:rsidRPr="003C7319">
        <w:rPr>
          <w:rFonts w:eastAsia="Times New Roman" w:cs="Times New Roman"/>
          <w:color w:val="000000"/>
          <w:sz w:val="28"/>
          <w:szCs w:val="28"/>
        </w:rPr>
        <w:t>От того, как мы воспитаем подрастающее поколение, будет зависеть</w:t>
      </w:r>
      <w:r w:rsidR="00457734" w:rsidRPr="00457734">
        <w:rPr>
          <w:rFonts w:eastAsia="Times New Roman" w:cs="Times New Roman"/>
          <w:color w:val="000000"/>
          <w:sz w:val="28"/>
          <w:szCs w:val="28"/>
        </w:rPr>
        <w:t xml:space="preserve"> жизнь каждого, жизнь России </w:t>
      </w:r>
      <w:r w:rsidRPr="003C7319">
        <w:rPr>
          <w:rFonts w:eastAsia="Times New Roman" w:cs="Times New Roman"/>
          <w:color w:val="000000"/>
          <w:sz w:val="28"/>
          <w:szCs w:val="28"/>
        </w:rPr>
        <w:t xml:space="preserve"> и, в общем,  существование нашей планеты. </w:t>
      </w:r>
    </w:p>
    <w:p w:rsidR="005E42A4" w:rsidRPr="003C7319" w:rsidRDefault="005E42A4" w:rsidP="003C7319"/>
    <w:sectPr w:rsidR="005E42A4" w:rsidRPr="003C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319"/>
    <w:rsid w:val="000B1497"/>
    <w:rsid w:val="003C7319"/>
    <w:rsid w:val="00457734"/>
    <w:rsid w:val="005E42A4"/>
    <w:rsid w:val="007F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2018-12-19T10:51:00Z</dcterms:created>
  <dcterms:modified xsi:type="dcterms:W3CDTF">2018-12-19T11:16:00Z</dcterms:modified>
</cp:coreProperties>
</file>