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6F" w:rsidRPr="0018096F" w:rsidRDefault="0018096F" w:rsidP="0018096F">
      <w:pPr>
        <w:spacing w:after="100" w:afterAutospacing="1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18096F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  <w:t>Эффективные методики преподавания иностранных языков детям с СДВГ</w:t>
      </w:r>
    </w:p>
    <w:p w:rsidR="0018096F" w:rsidRPr="0018096F" w:rsidRDefault="0018096F" w:rsidP="0018096F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 xml:space="preserve">Обучение детей с синдромом дефицита внимания и </w:t>
      </w:r>
      <w:proofErr w:type="spellStart"/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гиперактивности</w:t>
      </w:r>
      <w:proofErr w:type="spellEnd"/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 xml:space="preserve"> (СДВГ) представляет собой серьезную задачу для педагогов. Эти дети сталкиваются с трудностями в концентрации внимания, организации, контроле импульсов и выполнении заданий, что делает традиционные методы обучения менее эффективными. Преподавание иностранных языков — это отдельная область, требующая особого подхода. В данной статье мы рассмотрим ряд эффективных методик, которые помогут педагогам в обучении детей с СДВГ иностранным языкам.</w:t>
      </w:r>
    </w:p>
    <w:p w:rsidR="0018096F" w:rsidRPr="0018096F" w:rsidRDefault="0018096F" w:rsidP="0018096F">
      <w:pPr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18096F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Понимание СДВГ и его особенностей</w:t>
      </w:r>
    </w:p>
    <w:p w:rsidR="0018096F" w:rsidRPr="0018096F" w:rsidRDefault="0018096F" w:rsidP="0018096F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Перед тем как погрузиться в методики обучения, важно понимать, что такое СДВГ и как оно влияет на обучение. СДВГ — это нейропсихиатрическое расстройство, проявляющееся в трех главных аспектах:</w:t>
      </w:r>
    </w:p>
    <w:p w:rsidR="0018096F" w:rsidRPr="0018096F" w:rsidRDefault="0018096F" w:rsidP="00180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gramStart"/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недолжная</w:t>
      </w:r>
      <w:proofErr w:type="gramEnd"/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 xml:space="preserve"> концентрация внимания;</w:t>
      </w:r>
    </w:p>
    <w:p w:rsidR="0018096F" w:rsidRPr="0018096F" w:rsidRDefault="0018096F" w:rsidP="00180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spellStart"/>
      <w:proofErr w:type="gramStart"/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гиперактивность</w:t>
      </w:r>
      <w:proofErr w:type="spellEnd"/>
      <w:proofErr w:type="gramEnd"/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;</w:t>
      </w:r>
    </w:p>
    <w:p w:rsidR="0018096F" w:rsidRPr="0018096F" w:rsidRDefault="0018096F" w:rsidP="00180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gramStart"/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импульсивность</w:t>
      </w:r>
      <w:proofErr w:type="gramEnd"/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18096F" w:rsidRPr="0018096F" w:rsidRDefault="0018096F" w:rsidP="0018096F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Учебный процесс для детей с СДВГ может быть сложным. Они могут испытывать трудности с соблюдением учебного распорядка, недостатком внимания к деталям, а также с управлением своими эмоциями. Таким образом, задача педагога — адаптировать методики преподавания таким образом, чтобы они были доступными и понятными для этих учеников.</w:t>
      </w:r>
    </w:p>
    <w:p w:rsidR="0018096F" w:rsidRPr="0018096F" w:rsidRDefault="0018096F" w:rsidP="0018096F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18096F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Принципы эффективного обучения</w:t>
      </w:r>
    </w:p>
    <w:p w:rsidR="0018096F" w:rsidRPr="0018096F" w:rsidRDefault="0018096F" w:rsidP="0018096F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Преподавание иностранного языка детям с СДВГ требует применения индивидуализированного подхода. Вот несколько принципов, которые могут оказать значительное влияние на эффективность обучения:</w:t>
      </w:r>
    </w:p>
    <w:p w:rsidR="0018096F" w:rsidRPr="0018096F" w:rsidRDefault="0018096F" w:rsidP="0018096F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8096F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Интерактивность обучения.</w:t>
      </w:r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 Дети с СДВГ часто лучше воспринимают информацию через практические занятия, а не через традиционные лекции. Используйте игры, ролевые упражнения и практические задания. Это не только удержит их интерес, но и поможет лучше усвоить материал.</w:t>
      </w:r>
    </w:p>
    <w:p w:rsidR="0018096F" w:rsidRPr="0018096F" w:rsidRDefault="0018096F" w:rsidP="0018096F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8096F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Структурированность урока.</w:t>
      </w:r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 Создание четкой структуры занятия помогает детям с СДВГ лучше понимать, что от них ожидается. Ограничение по времени, использование расписания и визуальных подсказок могут значительно облегчить их обучение.</w:t>
      </w:r>
    </w:p>
    <w:p w:rsidR="0018096F" w:rsidRPr="0018096F" w:rsidRDefault="0018096F" w:rsidP="0018096F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8096F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Частые перерывы.</w:t>
      </w:r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 Длительные занятия часто приводят к утомлению и потере концентрации. Важно планировать краткие перерывы между отделами урока, чтобы дети могли перевести дух и обновить свою концентрацию.</w:t>
      </w:r>
    </w:p>
    <w:p w:rsidR="0018096F" w:rsidRPr="0018096F" w:rsidRDefault="0018096F" w:rsidP="0018096F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8096F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Использование мультисенсорного подхода.</w:t>
      </w:r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 Позвольте детям учиться через различные каналы восприятия: зрительный, слуховой и тактильный. Это может быть музыка, видео, рукоделие или игровая деятельность, в зависимости от содержания урока.</w:t>
      </w:r>
    </w:p>
    <w:p w:rsidR="0018096F" w:rsidRPr="0018096F" w:rsidRDefault="0018096F" w:rsidP="0018096F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18096F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Методики обучения иностранным языкам</w:t>
      </w:r>
    </w:p>
    <w:p w:rsidR="0018096F" w:rsidRPr="0018096F" w:rsidRDefault="0018096F" w:rsidP="0018096F">
      <w:pPr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  <w:r w:rsidRPr="0018096F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lastRenderedPageBreak/>
        <w:t>Игровые методики</w:t>
      </w:r>
    </w:p>
    <w:p w:rsidR="0018096F" w:rsidRPr="0018096F" w:rsidRDefault="0018096F" w:rsidP="0018096F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 xml:space="preserve">Игры — это мощный инструмент в обучении. Они помогают создать релаксационную атмосферу, где дети чувствуют себя уверенно. Это может быть настольная игра, которая требует использования иностранного языка, или мобильное приложение с элементами </w:t>
      </w:r>
      <w:proofErr w:type="spellStart"/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геймификации</w:t>
      </w:r>
      <w:proofErr w:type="spellEnd"/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. Важно, чтобы игры были не только развлекательными, но и образовательными. Например, игры на слова, ассоциации или создание ролевых сцен с использованием новых слов и фраз могут стать отличным способом тренировки языка.</w:t>
      </w:r>
    </w:p>
    <w:p w:rsidR="0018096F" w:rsidRPr="0018096F" w:rsidRDefault="0018096F" w:rsidP="0018096F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  <w:r w:rsidRPr="0018096F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Визуализация</w:t>
      </w:r>
    </w:p>
    <w:p w:rsidR="0018096F" w:rsidRPr="0018096F" w:rsidRDefault="0018096F" w:rsidP="0018096F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Использование визуальных материалов — это еще один способ сделать обучение более доступным. Создайте цветные карточки с изображениями и словами, которые помогают запомнить лексику. Визуальные элементы могут включать плакаты, диаграммы и даже мультфильмы. Это помогает детям не только усваивать язык, но и связывать слова с изображениями, улучшая их память.</w:t>
      </w:r>
    </w:p>
    <w:p w:rsidR="0018096F" w:rsidRPr="0018096F" w:rsidRDefault="0018096F" w:rsidP="0018096F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  <w:r w:rsidRPr="0018096F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Уроки на основе проектов</w:t>
      </w:r>
    </w:p>
    <w:p w:rsidR="0018096F" w:rsidRPr="0018096F" w:rsidRDefault="0018096F" w:rsidP="0018096F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Проектное обучение предлагает детям возможность изучать язык через практическое применение. Задания могут включать создание простых презентаций, написание рассказов или создание видео. Это способствует не только изучению языка, но и развитию таких навыков, как критическое мышление и креативность. Поддерживайте их работу в группе, что также помогает развивать навыки сотрудничества.</w:t>
      </w:r>
    </w:p>
    <w:p w:rsidR="0018096F" w:rsidRPr="0018096F" w:rsidRDefault="0018096F" w:rsidP="0018096F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18096F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Работа с вниманием</w:t>
      </w:r>
    </w:p>
    <w:p w:rsidR="0018096F" w:rsidRPr="0018096F" w:rsidRDefault="0018096F" w:rsidP="0018096F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 xml:space="preserve">Дети с СДВГ могут легко отвлекаться, поэтому важно применять методики, которые помогут им оставаться сосредоточенными. Используйте таймер для управления временем работы над задачами. Например, установите 10-минутные интервалы </w:t>
      </w:r>
      <w:proofErr w:type="spellStart"/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concentration</w:t>
      </w:r>
      <w:proofErr w:type="spellEnd"/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proofErr w:type="spellStart"/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work</w:t>
      </w:r>
      <w:proofErr w:type="spellEnd"/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 xml:space="preserve">, после которых следуют 2-3 минуты отдыха. Техника </w:t>
      </w:r>
      <w:proofErr w:type="spellStart"/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Помодоро</w:t>
      </w:r>
      <w:proofErr w:type="spellEnd"/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 xml:space="preserve"> может значительно помочь в этом.</w:t>
      </w:r>
    </w:p>
    <w:p w:rsidR="0018096F" w:rsidRPr="0018096F" w:rsidRDefault="0018096F" w:rsidP="0018096F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  <w:r w:rsidRPr="0018096F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Мотивация и поощрение</w:t>
      </w:r>
    </w:p>
    <w:p w:rsidR="0018096F" w:rsidRPr="0018096F" w:rsidRDefault="0018096F" w:rsidP="0018096F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 xml:space="preserve">Дети с СДВГ могут иметь низкую самооценку из-за своих трудностей обучения. Важно поощрять даже небольшие достижения. Настройте систему поощрений, чтобы стимулировать их интерес к изучению языка. Это может быть простой комплимент, </w:t>
      </w:r>
      <w:proofErr w:type="spellStart"/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стикеры</w:t>
      </w:r>
      <w:proofErr w:type="spellEnd"/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или небольшие призы за выполненные задания.</w:t>
      </w:r>
    </w:p>
    <w:p w:rsidR="0018096F" w:rsidRPr="0018096F" w:rsidRDefault="0018096F" w:rsidP="0018096F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  <w:r w:rsidRPr="0018096F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Индивидуальный подход к обучению</w:t>
      </w:r>
    </w:p>
    <w:p w:rsidR="0018096F" w:rsidRPr="0018096F" w:rsidRDefault="0018096F" w:rsidP="0018096F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Не все дети с СДВГ одинаковы, поэтому индивидуальный подход — это ключевой элемент в процессе обучения. Проводите регулярные встречи с родителями и обсуждайте прогресс и проблемы. Это может помочь выявить конкретные затруднения и изменить методику, если это необходимо. Для некоторых детей может потребоваться больше времени на изучение, в то время как другие могут быстро усваивать новый материал.</w:t>
      </w:r>
    </w:p>
    <w:p w:rsidR="0018096F" w:rsidRPr="0018096F" w:rsidRDefault="0018096F" w:rsidP="0018096F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18096F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Технологии в обучении</w:t>
      </w:r>
    </w:p>
    <w:p w:rsidR="0018096F" w:rsidRPr="0018096F" w:rsidRDefault="0018096F" w:rsidP="0018096F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Современные технологии могут значительно упростить процесс обучения языкам. Используйте мобильные приложения и онлайн-ресурсы, которые предлагают интерактивные задания. Визуальные и аудиоматериалы, доступные в интернете, могут поднять уровень вовлеченности детей и сделать обучение более привлекательным.</w:t>
      </w:r>
    </w:p>
    <w:p w:rsidR="0018096F" w:rsidRPr="0018096F" w:rsidRDefault="0018096F" w:rsidP="0018096F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18096F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lastRenderedPageBreak/>
        <w:t>Заключение</w:t>
      </w:r>
    </w:p>
    <w:p w:rsidR="0018096F" w:rsidRPr="0018096F" w:rsidRDefault="0018096F" w:rsidP="0018096F">
      <w:pPr>
        <w:spacing w:after="24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8096F">
        <w:rPr>
          <w:rFonts w:ascii="Helvetica" w:eastAsia="Times New Roman" w:hAnsi="Helvetica" w:cs="Helvetica"/>
          <w:sz w:val="21"/>
          <w:szCs w:val="21"/>
          <w:lang w:eastAsia="ru-RU"/>
        </w:rPr>
        <w:t>Обучение иностранных языков детям с СДВГ требует применения специализированных методов и подходов. Интерактивные игры, визуальные материалы, проектное обучение и использование технологий могут значительно улучшить процесс. Важно помнить об индивидуальном подходе и гибкости в преподавании. С помощью правильно подобранных методик и поддерживающей атмосферы можно создать условия для успешного изучения иностранного языка детьми с СДВГ, помогая им достигать высот в обучении и развивать уверенность в своих силах.</w:t>
      </w:r>
    </w:p>
    <w:p w:rsidR="005162D0" w:rsidRDefault="005162D0">
      <w:bookmarkStart w:id="0" w:name="_GoBack"/>
      <w:bookmarkEnd w:id="0"/>
    </w:p>
    <w:sectPr w:rsidR="0051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F0B44"/>
    <w:multiLevelType w:val="multilevel"/>
    <w:tmpl w:val="ABCC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52"/>
    <w:rsid w:val="0018096F"/>
    <w:rsid w:val="00224852"/>
    <w:rsid w:val="0051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AED74-514F-46C2-B587-CBE082B4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0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0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0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09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09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304</dc:creator>
  <cp:keywords/>
  <dc:description/>
  <cp:lastModifiedBy>кабинет 304</cp:lastModifiedBy>
  <cp:revision>2</cp:revision>
  <dcterms:created xsi:type="dcterms:W3CDTF">2025-06-17T11:11:00Z</dcterms:created>
  <dcterms:modified xsi:type="dcterms:W3CDTF">2025-06-17T11:11:00Z</dcterms:modified>
</cp:coreProperties>
</file>