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 «Рязанский колледж культуры»</w:t>
      </w: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«Музыкальный инструмент Баян»</w:t>
      </w:r>
    </w:p>
    <w:p w:rsidR="002741E3" w:rsidRDefault="002741E3" w:rsidP="00274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Pr="002741E3">
        <w:rPr>
          <w:rFonts w:ascii="Times New Roman" w:hAnsi="Times New Roman" w:cs="Times New Roman"/>
          <w:sz w:val="28"/>
          <w:szCs w:val="28"/>
        </w:rPr>
        <w:t>Личностные качества конкурентоспособного специалиста</w:t>
      </w: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:rsidR="002741E3" w:rsidRDefault="002741E3" w:rsidP="002741E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музыкально-теоретических дисциплин</w:t>
      </w:r>
    </w:p>
    <w:p w:rsidR="002741E3" w:rsidRDefault="002741E3" w:rsidP="002741E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Ширенина Елена Владимировна</w:t>
      </w: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1E3" w:rsidRDefault="002741E3" w:rsidP="002741E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г.Шацк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D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</w:p>
    <w:p w:rsidR="006D275C" w:rsidRDefault="00F72E6B" w:rsidP="00274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E6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Статья. </w:t>
      </w:r>
      <w:r w:rsidR="006D275C" w:rsidRPr="00F72E6B">
        <w:rPr>
          <w:rFonts w:ascii="Times New Roman" w:hAnsi="Times New Roman" w:cs="Times New Roman"/>
          <w:b/>
          <w:sz w:val="32"/>
          <w:szCs w:val="32"/>
        </w:rPr>
        <w:t>Личностные качества конкурентоспособного специалиста</w:t>
      </w:r>
      <w:r w:rsidR="006D275C" w:rsidRPr="00B04506">
        <w:rPr>
          <w:rFonts w:ascii="Times New Roman" w:hAnsi="Times New Roman" w:cs="Times New Roman"/>
          <w:b/>
          <w:sz w:val="28"/>
          <w:szCs w:val="28"/>
        </w:rPr>
        <w:t>.</w:t>
      </w:r>
    </w:p>
    <w:p w:rsidR="00F72E6B" w:rsidRPr="00F72E6B" w:rsidRDefault="00F72E6B" w:rsidP="006D27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E6B">
        <w:rPr>
          <w:rFonts w:ascii="Times New Roman" w:hAnsi="Times New Roman" w:cs="Times New Roman"/>
          <w:sz w:val="28"/>
          <w:szCs w:val="28"/>
        </w:rPr>
        <w:t>Ширенина Е.В. – преподаватель ОГБПОУ «Рязанский колледж культуры»</w:t>
      </w:r>
    </w:p>
    <w:p w:rsidR="006D275C" w:rsidRPr="00B04506" w:rsidRDefault="006D275C" w:rsidP="006D275C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7">
        <w:rPr>
          <w:rFonts w:ascii="Times New Roman" w:eastAsia="Times New Roman" w:hAnsi="Times New Roman" w:cs="Times New Roman"/>
          <w:color w:val="172A3F"/>
          <w:lang w:eastAsia="ru-RU"/>
        </w:rPr>
        <w:t xml:space="preserve"> </w:t>
      </w:r>
      <w:r w:rsidRPr="00A96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Искусство — это всегда конкуренция. Роберт </w:t>
      </w:r>
      <w:proofErr w:type="spellStart"/>
      <w:r w:rsidRPr="00A96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Дюваль</w:t>
      </w:r>
      <w:proofErr w:type="spellEnd"/>
    </w:p>
    <w:p w:rsidR="006D275C" w:rsidRPr="00B83F87" w:rsidRDefault="006D275C" w:rsidP="006D27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</w:t>
      </w:r>
      <w:r w:rsidRPr="00B8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ынок труда ставит жесткие требования перед мол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одыми специалистами. Н</w:t>
      </w:r>
      <w:r w:rsidRPr="00B8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документа о среднем профессиональном образовании не гарантирует получение престижного рабочего места по специальности</w:t>
      </w:r>
      <w:r w:rsidRPr="00D5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3305" w:rsidRPr="00D53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7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53305" w:rsidRPr="00D53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</w:t>
      </w:r>
      <w:r w:rsidR="0027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ировав современный рынок</w:t>
      </w:r>
      <w:r w:rsidR="00D53305" w:rsidRPr="00D53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</w:t>
      </w:r>
      <w:r w:rsidR="00270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увидеть</w:t>
      </w:r>
      <w:r w:rsidR="00D53305" w:rsidRPr="00D53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специалисты в возрасте до 22   лет испытывают трудности в трудоустройстве и обладают низким уровнем конкурентоспособности личности в сравнении с другими возрастными группами.</w:t>
      </w:r>
      <w:r w:rsidR="00D53305" w:rsidRPr="00D5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современного специалиста</w:t>
      </w:r>
      <w:r w:rsidR="0027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 СПО</w:t>
      </w:r>
      <w:r w:rsidRPr="00B8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ориентироваться на формирование его компетентности в профессиональной, социальной и личностной сферах, что обеспечит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B8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конкурентоспособность на рынке труда.</w:t>
      </w:r>
    </w:p>
    <w:p w:rsidR="006D275C" w:rsidRPr="00B04506" w:rsidRDefault="006D275C" w:rsidP="006D275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Конкурентоспособность</w:t>
      </w:r>
      <w:r w:rsidRPr="00B0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социально ориентированная система способностей, свойств и качеств личности, характеризующая ее потенциальные возможности в достижении успеха, определяющая адекватное индивидуальное поведение в динамически изменяющихся условиях, обеспечивающая внутреннюю уверенность в себе, гармонию с собой и окружающим миром. Конкурентоспособ</w:t>
      </w:r>
      <w:r w:rsidR="00D4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личности предполагает не </w:t>
      </w:r>
      <w:r w:rsidRPr="00B0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высокое качество р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езультатов деятельности, но и</w:t>
      </w:r>
      <w:r w:rsidRPr="00B0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выстоять и побед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в конкурентной борьбе</w:t>
      </w:r>
      <w:r w:rsidRPr="00B0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конкуренции происходит за счет создания обществом соответствующих условий. Образовательные учреждения должны развивать конкурентоспособность студентов, предоставляя им знания о правилах и алгоритме ведения конкурентной борьбы, о способах ее осуществления.  В связи с этим актуализируется необходимость разработки специальных программ, целью которых является </w:t>
      </w:r>
      <w:r w:rsidRPr="00B0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 </w:t>
      </w:r>
      <w:r w:rsidR="007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0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на</w:t>
      </w:r>
      <w:r w:rsidR="00D5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 и конкурентных качеств</w:t>
      </w:r>
      <w:r w:rsidRPr="00B0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личности.</w:t>
      </w:r>
    </w:p>
    <w:p w:rsidR="006D275C" w:rsidRPr="008D4AC3" w:rsidRDefault="006D275C" w:rsidP="001323AE">
      <w:pPr>
        <w:shd w:val="clear" w:color="auto" w:fill="FFFFFF"/>
        <w:spacing w:before="100" w:beforeAutospacing="1" w:after="100" w:afterAutospacing="1" w:line="36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4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Одним из синонимов слова конкурентоспособность является слово преимущество. В толковом словаре Д.Н. Ушакова слово преимущество объясняется так, преимущество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Pr="00B04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превосходство, качество, возвышающее кого-что-нибудь, дающее кому-нибудь перевес над другими. Так какими же преимуществами, качествами должен обладать будущий специалист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чтобы быть конкурентоспособным</w:t>
      </w:r>
      <w:r w:rsidRPr="00B04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A9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Конкурентоспособная личность должна обладать не только специальными знаниями и умениями в сфере профессиональной деятельности, а прежде всего развитыми личностными качествами, позволяющими эффективно осуществлять процесс деятельности и получать искомые результаты. Личностно-профессиональные качества имеют первостепенное значение в обеспечении конкурентоспособности</w:t>
      </w:r>
      <w:r w:rsidR="00D5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</w:t>
      </w:r>
      <w:r w:rsidRPr="00B8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0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1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Будущий выпускник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</w:t>
      </w:r>
      <w:r w:rsidR="00132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2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обладать следующими</w:t>
      </w:r>
      <w:r w:rsidR="001323AE" w:rsidRPr="00132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2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личностными качествами:</w:t>
      </w:r>
    </w:p>
    <w:p w:rsidR="006D275C" w:rsidRPr="006A2C8F" w:rsidRDefault="00CC2A7F" w:rsidP="006D27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высоким уровнем</w:t>
      </w:r>
      <w:r w:rsidR="006D275C"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работоспособности;</w:t>
      </w:r>
    </w:p>
    <w:p w:rsidR="006D275C" w:rsidRPr="006A2C8F" w:rsidRDefault="006D275C" w:rsidP="006D27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стремление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качественному конечному результату;</w:t>
      </w:r>
    </w:p>
    <w:p w:rsidR="006D275C" w:rsidRPr="006A2C8F" w:rsidRDefault="006D275C" w:rsidP="006D27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стрессоустойчивость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способность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преодолевать трудности;</w:t>
      </w:r>
    </w:p>
    <w:p w:rsidR="006D275C" w:rsidRPr="006A2C8F" w:rsidRDefault="00CC2A7F" w:rsidP="006D27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творческим</w:t>
      </w:r>
      <w:r w:rsidR="006D275C"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275C"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делу, труду;</w:t>
      </w:r>
    </w:p>
    <w:p w:rsidR="006D275C" w:rsidRPr="006A2C8F" w:rsidRDefault="006D275C" w:rsidP="006D27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стремление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профессиональному самосовершенствованию;</w:t>
      </w:r>
    </w:p>
    <w:p w:rsidR="006D275C" w:rsidRPr="006A2C8F" w:rsidRDefault="006D275C" w:rsidP="006D27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способность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принятию ответственных, порой рискованных решений;</w:t>
      </w:r>
    </w:p>
    <w:p w:rsidR="006D275C" w:rsidRPr="006A2C8F" w:rsidRDefault="006D275C" w:rsidP="006D27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коммуникабельность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способность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кооперации, сотрудничеству,</w:t>
      </w:r>
    </w:p>
    <w:p w:rsidR="006D275C" w:rsidRPr="006A2C8F" w:rsidRDefault="006D275C" w:rsidP="006D27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сотворчеству;</w:t>
      </w:r>
    </w:p>
    <w:p w:rsidR="006D275C" w:rsidRPr="006A2C8F" w:rsidRDefault="006D275C" w:rsidP="006D27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способность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быстрому освоению нового дела;</w:t>
      </w:r>
    </w:p>
    <w:p w:rsidR="00051C80" w:rsidRDefault="0068144D" w:rsidP="0068144D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6D275C"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C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D275C" w:rsidRPr="006A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самообразованию, самореализации, саморазвитию</w:t>
      </w:r>
      <w:r w:rsidR="006D275C" w:rsidRPr="0073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3AE" w:rsidRDefault="007D6A43" w:rsidP="001323AE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1B55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сновными инвариантными </w:t>
      </w:r>
      <w:r w:rsidR="004444CF" w:rsidRPr="00132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характеристиками</w:t>
      </w:r>
      <w:r w:rsidR="004444CF"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молодого </w:t>
      </w:r>
      <w:r w:rsidR="004444CF"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конкурентоспособного специалиста </w:t>
      </w:r>
      <w:r w:rsidR="0068144D"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323AE" w:rsidRPr="001323AE" w:rsidRDefault="004444CF" w:rsidP="001323AE">
      <w:pPr>
        <w:pStyle w:val="a4"/>
        <w:numPr>
          <w:ilvl w:val="0"/>
          <w:numId w:val="4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общего образования, культуры;</w:t>
      </w:r>
    </w:p>
    <w:p w:rsidR="001323AE" w:rsidRPr="001323AE" w:rsidRDefault="004444CF" w:rsidP="0068144D">
      <w:pPr>
        <w:pStyle w:val="a4"/>
        <w:numPr>
          <w:ilvl w:val="0"/>
          <w:numId w:val="4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широкая информационная, обще</w:t>
      </w:r>
      <w:r w:rsidR="007D6A43"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компьютерная, экономическая, правовая, психологическая подготовка в сочетании с глубокими узкопрофессиональными, узкопрофильными знаниями;</w:t>
      </w:r>
    </w:p>
    <w:p w:rsidR="001323AE" w:rsidRPr="001323AE" w:rsidRDefault="004444CF" w:rsidP="0068144D">
      <w:pPr>
        <w:pStyle w:val="a4"/>
        <w:numPr>
          <w:ilvl w:val="0"/>
          <w:numId w:val="4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компетентность, высокое профессиональное мастерство и качество труда;</w:t>
      </w:r>
    </w:p>
    <w:p w:rsidR="001323AE" w:rsidRPr="001323AE" w:rsidRDefault="004444CF" w:rsidP="0068144D">
      <w:pPr>
        <w:pStyle w:val="a4"/>
        <w:numPr>
          <w:ilvl w:val="0"/>
          <w:numId w:val="4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самостоятельно принимать решения, предвидеть их возможный результат и нести ответственность за принимаемые решения и результаты своей деятельности;</w:t>
      </w:r>
    </w:p>
    <w:p w:rsidR="001323AE" w:rsidRPr="001323AE" w:rsidRDefault="004444CF" w:rsidP="0068144D">
      <w:pPr>
        <w:pStyle w:val="a4"/>
        <w:numPr>
          <w:ilvl w:val="0"/>
          <w:numId w:val="4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мобильность, коммуникабельность; </w:t>
      </w:r>
    </w:p>
    <w:p w:rsidR="004444CF" w:rsidRPr="001323AE" w:rsidRDefault="004444CF" w:rsidP="0068144D">
      <w:pPr>
        <w:pStyle w:val="a4"/>
        <w:numPr>
          <w:ilvl w:val="0"/>
          <w:numId w:val="4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здоровый образ жизни, включая культуру поведения, питания, личной гигиены.</w:t>
      </w:r>
    </w:p>
    <w:p w:rsidR="006D275C" w:rsidRDefault="006D275C" w:rsidP="006D27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275C" w:rsidRPr="008C320D" w:rsidRDefault="006D275C" w:rsidP="006D27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Конкурентоспособность будущего специалиста во многом зависит от его активной жизненной позиции, от наличия у него лидерских качеств. Известно, что уверенные в себе, хорошо умеющие излагать свои мысли молодые люди намного быстрее устраиваются на работу после окончания учебного заведения. Они хорошо продвигаются по служебной лестнице, в короткие сроки достигают получения достойной зарплаты. Иначе говоря, они являются более успешными в карьере и в жизни. Учебное заведение может оказать выпускнику значительную помощь, если сформирует у него определенные лидерские качества. Эта работа должна проводиться как на уроках, так и во внеурочное время. 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этой работы, на мой</w:t>
      </w:r>
      <w:r w:rsidRPr="0073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следующие:</w:t>
      </w:r>
    </w:p>
    <w:p w:rsidR="006D275C" w:rsidRPr="00856E30" w:rsidRDefault="006D275C" w:rsidP="006D27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6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1.Умение говорить.</w:t>
      </w:r>
    </w:p>
    <w:p w:rsidR="006D275C" w:rsidRPr="00856E30" w:rsidRDefault="006D275C" w:rsidP="006D275C">
      <w:pPr>
        <w:shd w:val="clear" w:color="auto" w:fill="FFFFFF"/>
        <w:spacing w:after="0" w:line="36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85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четко, излагать свои мысли, аргументировать, убеждать.</w:t>
      </w:r>
    </w:p>
    <w:p w:rsidR="006D275C" w:rsidRPr="00856E30" w:rsidRDefault="006D275C" w:rsidP="006D27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6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2.Умение выступать публично.</w:t>
      </w:r>
    </w:p>
    <w:p w:rsidR="006D275C" w:rsidRPr="00856E30" w:rsidRDefault="006D275C" w:rsidP="006D275C">
      <w:pPr>
        <w:shd w:val="clear" w:color="auto" w:fill="FFFFFF"/>
        <w:spacing w:after="0" w:line="36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85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держаться перед аудиторией.</w:t>
      </w:r>
    </w:p>
    <w:p w:rsidR="006D275C" w:rsidRPr="00856E30" w:rsidRDefault="006D275C" w:rsidP="006D275C">
      <w:pPr>
        <w:shd w:val="clear" w:color="auto" w:fill="FFFFFF"/>
        <w:spacing w:after="0" w:line="36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856E30">
        <w:rPr>
          <w:rFonts w:ascii="Arial" w:eastAsia="Times New Roman" w:hAnsi="Arial" w:cs="Arial"/>
          <w:color w:val="000000"/>
          <w:lang w:eastAsia="ru-RU"/>
        </w:rPr>
        <w:t>3.</w:t>
      </w:r>
      <w:r w:rsidRPr="00856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организовать дело.</w:t>
      </w:r>
    </w:p>
    <w:p w:rsidR="006D275C" w:rsidRPr="00856E30" w:rsidRDefault="006D275C" w:rsidP="006D275C">
      <w:pPr>
        <w:shd w:val="clear" w:color="auto" w:fill="FFFFFF"/>
        <w:spacing w:after="0" w:line="36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85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 организовывать различные дела, мероприятия (трудовые, учебные, спортивные).</w:t>
      </w:r>
    </w:p>
    <w:p w:rsidR="006D275C" w:rsidRPr="00856E30" w:rsidRDefault="006D275C" w:rsidP="006D27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6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4.Умение повести за собой.</w:t>
      </w:r>
    </w:p>
    <w:p w:rsidR="006D275C" w:rsidRPr="00736DD6" w:rsidRDefault="006D275C" w:rsidP="006D275C">
      <w:pPr>
        <w:shd w:val="clear" w:color="auto" w:fill="FFFFFF"/>
        <w:spacing w:after="0" w:line="36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73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трудное умение.</w:t>
      </w:r>
    </w:p>
    <w:p w:rsidR="006D275C" w:rsidRPr="00736DD6" w:rsidRDefault="006D275C" w:rsidP="006D275C">
      <w:pPr>
        <w:shd w:val="clear" w:color="auto" w:fill="FFFFFF"/>
        <w:spacing w:after="0" w:line="36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73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научить увлекать за собой других (личным примером, убеждением). Для формирования данных умений хорошо использовать деловые игры, привлекать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3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органах самоуправления (Студенческая Дума, </w:t>
      </w:r>
      <w:proofErr w:type="spellStart"/>
      <w:r w:rsidRPr="0073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старостат</w:t>
      </w:r>
      <w:proofErr w:type="spellEnd"/>
      <w:r w:rsidRPr="00736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акт</w:t>
      </w:r>
      <w:r w:rsidR="0044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 использовать классные часы, дни самоуправления.</w:t>
      </w:r>
    </w:p>
    <w:p w:rsidR="00A133A0" w:rsidRDefault="006D275C" w:rsidP="00A133A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281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дает возможность воспитывать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r w:rsidRPr="00281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качества, необходимые для успешной работы и жизни.</w:t>
      </w:r>
    </w:p>
    <w:p w:rsidR="00A133A0" w:rsidRPr="007D4706" w:rsidRDefault="00A133A0" w:rsidP="001B55D9">
      <w:pPr>
        <w:shd w:val="clear" w:color="auto" w:fill="FFFFFF"/>
        <w:spacing w:after="30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значение</w:t>
      </w:r>
      <w:r w:rsidRPr="007D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Pr="007D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кон</w:t>
      </w:r>
      <w:r w:rsidRPr="007D6A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курентоспособности обучающегося</w:t>
      </w:r>
      <w:r w:rsidR="001B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7D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компоненты:</w:t>
      </w:r>
    </w:p>
    <w:p w:rsidR="00A133A0" w:rsidRPr="007D4706" w:rsidRDefault="00A133A0" w:rsidP="00A13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 компонент - мотивы успеха, личностного достижения, профессионального выбора, профессиональная направленность, ценностные ориентации, эмоционально-волевые качества и другие социально-психологические характеристики личности, увлеченность процессом формирования конкурентоспособности;</w:t>
      </w:r>
    </w:p>
    <w:p w:rsidR="00B0111C" w:rsidRDefault="00A133A0" w:rsidP="00B01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компонент - знания характеристик конкурентоспособности, знания о способах осуществления проектной деятельности, о путях и методах достижения успеха, адекватность </w:t>
      </w:r>
      <w:proofErr w:type="spellStart"/>
      <w:r w:rsidRPr="007D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смысложизненных</w:t>
      </w:r>
      <w:proofErr w:type="spellEnd"/>
      <w:r w:rsidRPr="007D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ориентаций ситуациям и обстоятельствам, максимальное использование собственных внутренних резервов личности;</w:t>
      </w:r>
    </w:p>
    <w:p w:rsidR="00B0111C" w:rsidRPr="00967A36" w:rsidRDefault="00A133A0" w:rsidP="00967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1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операциональный</w:t>
      </w:r>
      <w:proofErr w:type="spellEnd"/>
      <w:r w:rsidRPr="00B0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- умения интеллектуальные, творческие, проектировочные (участие в проектной, научно-исследовательской деятельности, самостоятельное планирование познавательной деятельности, создание собственных проектов, формулирование полученных результатов и т.п.), информационно-коммуникативные </w:t>
      </w:r>
      <w:r w:rsidRPr="00B01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(поиск и извлечение нужной информации, оценивание достоверности информации, умение обосновать суждение, владение основными видами публичных выступлений и т.п.), вовлеченность обучающихся в конкурентную, активную, творческую, созидательную деятельность.</w:t>
      </w:r>
      <w:r w:rsidR="00B0111C" w:rsidRPr="00B0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7A36" w:rsidRPr="00967A36" w:rsidRDefault="00967A36" w:rsidP="00967A3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Взгляды педагогов разных стран мира весьма близки. Сегодня обучающимся недостаточно успешно освоить базовый курс программы, научиться применять свои знания в знакомой ситуации, получить аттестаты, дипломы.  Им необходимо научиться самостоятельно, работать с информацией и приобретать знания.</w:t>
      </w:r>
      <w:r w:rsidRPr="00967A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этом случае они смогут рассчитывать на успех в информационном обществе XXI в.</w:t>
      </w:r>
    </w:p>
    <w:p w:rsidR="00967A36" w:rsidRDefault="00967A36" w:rsidP="00967A3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социально - экономические условия, в которых преобладают рыночные отношения, выдвигают перед личностью, стремящейся к успешной самореализации, ряд требований. На сегодняшний момент, для того чтобы получить хорошо оплачиваемое рабочее место, для того, чтобы потом его за собой сохранить и продвинуться выше по служебной лестнице. Для того чтобы в целом достичь успеха в любой профессиональной деятельности, необходимо быть в чем-то лучше или как минимум не хуже других, т.е. быть </w:t>
      </w:r>
      <w:r w:rsidRPr="00967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конкурентоспособным.</w:t>
      </w:r>
      <w:r w:rsidRPr="0096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Конкурентоспособность рассматривается как достижение и успех молодого специалиста.    Конкурентоспособные личности значительно легче адаптируются к требованиям социальной среды, достигая более высокого уровня профессионального и личностного развития. При развитии конкурентоспособности у обучающихся повышается мотивация к процессу обучения, возрастают требования к качеству получаемого образования и совершенствуются личностно-профессиональные качества</w:t>
      </w:r>
      <w:r w:rsidRPr="00967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0111C" w:rsidRPr="00967A36" w:rsidRDefault="00CC2A7F" w:rsidP="00967A3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</w:t>
      </w:r>
      <w:r w:rsidR="00B0111C" w:rsidRPr="0096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бществу нужна не вообще конкурентоспособная личность, а личность, чья</w:t>
      </w:r>
      <w:r w:rsidR="0047729A" w:rsidRPr="00967A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0111C" w:rsidRPr="0096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конкурентоспособность достигается цивилизованными методами и средствами. А это возможно только при условии воспитания у подрастающего поколения высокого уровня нравственной культуры, цивилизованных норм и правил ведения конкурентной борьбы.</w:t>
      </w:r>
    </w:p>
    <w:p w:rsidR="006D275C" w:rsidRPr="00B0111C" w:rsidRDefault="00B0111C" w:rsidP="00B011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говорят спортсмены, важна не только победа, но и честная спортивная борьба и конкуренция, которая приводит к победе. Так и на рынке труда личность должна достигать высокого профессионализма и на этой основе высокой конкурентоспособности, но при </w:t>
      </w:r>
      <w:r w:rsidR="001B72A1" w:rsidRPr="00B0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ее</w:t>
      </w:r>
      <w:r w:rsidRPr="00B0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высокой духовно-нравственной культуры.</w:t>
      </w:r>
    </w:p>
    <w:p w:rsidR="006D275C" w:rsidRDefault="007D4706" w:rsidP="006D275C">
      <w:pPr>
        <w:pStyle w:val="a3"/>
        <w:shd w:val="clear" w:color="auto" w:fill="FFFFFF"/>
        <w:spacing w:after="0" w:line="360" w:lineRule="auto"/>
        <w:ind w:firstLine="708"/>
        <w:jc w:val="both"/>
        <w:textAlignment w:val="baseline"/>
        <w:rPr>
          <w:rFonts w:asciiTheme="minorHAnsi" w:eastAsia="Times New Roman" w:hAnsiTheme="minorHAnsi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Социальные нормы, культуру</w:t>
      </w:r>
      <w:r w:rsidR="006D275C" w:rsidRPr="00B04506">
        <w:rPr>
          <w:color w:val="000000"/>
          <w:sz w:val="28"/>
          <w:szCs w:val="28"/>
          <w:shd w:val="clear" w:color="auto" w:fill="FFFFFF"/>
        </w:rPr>
        <w:t xml:space="preserve">, экономический уровень жизни, развитие техники, политики, характер общественных отношений - все это </w:t>
      </w:r>
      <w:r>
        <w:rPr>
          <w:color w:val="000000"/>
          <w:sz w:val="28"/>
          <w:szCs w:val="28"/>
          <w:shd w:val="clear" w:color="auto" w:fill="FFFFFF"/>
        </w:rPr>
        <w:t>должен учитывать выпускник</w:t>
      </w:r>
      <w:r w:rsidR="006D275C" w:rsidRPr="00B04506">
        <w:rPr>
          <w:color w:val="000000"/>
          <w:sz w:val="28"/>
          <w:szCs w:val="28"/>
          <w:shd w:val="clear" w:color="auto" w:fill="FFFFFF"/>
        </w:rPr>
        <w:t xml:space="preserve">, организуя свое карьерное движение и рост. Полноценная, устойчивая служебно-профессиональная карьера не состоится, если </w:t>
      </w:r>
      <w:r>
        <w:rPr>
          <w:color w:val="000000"/>
          <w:sz w:val="28"/>
          <w:szCs w:val="28"/>
          <w:shd w:val="clear" w:color="auto" w:fill="FFFFFF"/>
        </w:rPr>
        <w:t>будущий специалист не будет</w:t>
      </w:r>
      <w:r w:rsidR="006D275C" w:rsidRPr="00B04506">
        <w:rPr>
          <w:color w:val="000000"/>
          <w:sz w:val="28"/>
          <w:szCs w:val="28"/>
          <w:shd w:val="clear" w:color="auto" w:fill="FFFFFF"/>
        </w:rPr>
        <w:t xml:space="preserve"> в курсе международных событий, пренебрегать историей Отечества, относиться равнодушно к судьбе своей страны, нуждам и надеждам народа, поддерживать антисоциальные политические движения. Пришедшим в сферу культуры кадрам должны быть присущи преданность Российскому государству, соблюдение его законов, добросовестность, нравственная чистота и порядочность, высокая профессиональная компетентность и работоспособность, инициатива и творческий подход к делу, сознание общественной значимости своей деятельности.</w:t>
      </w:r>
      <w:r w:rsidR="006D275C" w:rsidRPr="00576166">
        <w:rPr>
          <w:rFonts w:ascii="Helvetica" w:eastAsia="Times New Roman" w:hAnsi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6D275C" w:rsidRPr="00D45554" w:rsidRDefault="006D275C" w:rsidP="006D275C">
      <w:pPr>
        <w:pStyle w:val="a3"/>
        <w:shd w:val="clear" w:color="auto" w:fill="FFFFFF"/>
        <w:spacing w:after="0"/>
        <w:textAlignment w:val="baseline"/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275C" w:rsidRDefault="006D275C" w:rsidP="006D275C">
      <w:pPr>
        <w:pStyle w:val="a3"/>
        <w:shd w:val="clear" w:color="auto" w:fill="FFFFFF"/>
        <w:spacing w:after="0"/>
        <w:textAlignment w:val="baseline"/>
        <w:rPr>
          <w:rFonts w:asciiTheme="minorHAnsi" w:eastAsia="Times New Roman" w:hAnsiTheme="minorHAnsi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6D275C" w:rsidRPr="00F72E6B" w:rsidRDefault="006D275C" w:rsidP="00F72E6B">
      <w:pPr>
        <w:pStyle w:val="a3"/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2E6B"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Список используемой литературы</w:t>
      </w:r>
    </w:p>
    <w:p w:rsidR="006D275C" w:rsidRPr="00F72E6B" w:rsidRDefault="006D275C" w:rsidP="00F72E6B">
      <w:pPr>
        <w:pStyle w:val="a3"/>
        <w:shd w:val="clear" w:color="auto" w:fill="FFFFFF"/>
        <w:spacing w:after="0" w:line="360" w:lineRule="auto"/>
        <w:jc w:val="center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46F72" w:rsidRPr="00646F72" w:rsidRDefault="006D275C" w:rsidP="00F72E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 В. И. </w:t>
      </w:r>
      <w:proofErr w:type="spell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Конкурентология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учебный курс для творческого развития конкурентоспособности / В. И. Андреев. — Казань: Центр </w:t>
      </w:r>
      <w:proofErr w:type="gram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инновац.</w:t>
      </w:r>
      <w:r w:rsidR="0064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proofErr w:type="gramEnd"/>
      <w:r w:rsidR="0064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64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Бакланова Н. К</w:t>
      </w: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Профессиональное мастерство специалиста культуры: Учеб. пособие. М: МГУКИ, 2003.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Батышев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Я. Подготовка рабочих широкого профиля в условиях перехода к рыночной экономике / С. Я. </w:t>
      </w:r>
      <w:proofErr w:type="spellStart"/>
      <w:proofErr w:type="gram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Батышев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proofErr w:type="spell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образование, 1993.                                                                                    </w:t>
      </w:r>
      <w:r w:rsid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Берегова И. Л. Развитие коммуникативной культуры студентов-психологов в системе дополнительного образования педагогического вуза: </w:t>
      </w:r>
      <w:proofErr w:type="spell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proofErr w:type="gram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канд.пед</w:t>
      </w:r>
      <w:proofErr w:type="gram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.наук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Шуя, 2007.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Валеева И. А., Берегова И. Л. </w:t>
      </w:r>
      <w:proofErr w:type="spell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 к повышению квалификации учителей в условиях модернизации школьного образования//Дополнительное профессиональное образование в условиях модернизации: материалы третьей всероссийской научно-практической интернет - конференции / под науч. ред. М.В. Новикова. - Ярославль: изд-во ЯГПУ </w:t>
      </w:r>
      <w:proofErr w:type="spell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им.К.Д.Ушинского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Выготский Л. С.</w:t>
      </w: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Психология искусства. М.: Педагогика, 1987.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Гусева А. С. Конкурентоспособность государственного служащего как условие успешной карьеры. Служебная карьера / А. С. Гусева; под ред. Е. В. Охотского. М.: Экономика, 1998. 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Дарманская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 Формирование конкурентоспособности учащихся профессионального средствами дополнительного образования: автор </w:t>
      </w:r>
      <w:proofErr w:type="spellStart"/>
      <w:proofErr w:type="gramStart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канд.пед</w:t>
      </w:r>
      <w:proofErr w:type="gram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.наук</w:t>
      </w:r>
      <w:proofErr w:type="spellEnd"/>
      <w:r w:rsidRPr="00F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13.00.01,13.00.08 - Вологда, 2003.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Жданова Е. И., Иванов С. В., Кротова Н. В. Менеджмент шоу-бизнеса: Учебное пособие. М.: МГУК, 1997.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Касаткина С. А</w:t>
      </w: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Основы профессиональной деятельности ме</w:t>
      </w: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неджера социокультурной сферы: Учебное пособие. М.: МГУКИ, 2001.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Новикова Г. Н.</w:t>
      </w: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Особенности формирования творческих спо</w:t>
      </w: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собностей специалиста культурно-досуговой деятельности // Инно</w:t>
      </w: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вационные технологии обучения культурно-досуговой деятельности: Сб. науч. трудов / Под ред. А.Д. </w:t>
      </w:r>
      <w:proofErr w:type="spellStart"/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Жаркова</w:t>
      </w:r>
      <w:proofErr w:type="spellEnd"/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М.: МГУКИ, 2001.</w:t>
      </w:r>
    </w:p>
    <w:p w:rsidR="006D275C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Чижиков В. М., Чижиков В. В</w:t>
      </w: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Введение в социокультурный менеджмент: Учебное пособие. М.: МГУКИ, 2003.</w:t>
      </w:r>
    </w:p>
    <w:p w:rsidR="00562DA3" w:rsidRPr="00F72E6B" w:rsidRDefault="006D275C" w:rsidP="00F72E6B">
      <w:pPr>
        <w:pStyle w:val="a4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E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Якобсон П. М</w:t>
      </w:r>
      <w:r w:rsidRP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Психология художественного творчества. М., 1971</w:t>
      </w:r>
      <w:r w:rsidR="00F72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562DA3" w:rsidRPr="00F7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902"/>
    <w:multiLevelType w:val="hybridMultilevel"/>
    <w:tmpl w:val="AFE462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2AF2AA7"/>
    <w:multiLevelType w:val="multilevel"/>
    <w:tmpl w:val="E604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35D4E"/>
    <w:multiLevelType w:val="hybridMultilevel"/>
    <w:tmpl w:val="EF0EB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F53DA"/>
    <w:multiLevelType w:val="hybridMultilevel"/>
    <w:tmpl w:val="256631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5C"/>
    <w:rsid w:val="00051C80"/>
    <w:rsid w:val="00052B50"/>
    <w:rsid w:val="00097548"/>
    <w:rsid w:val="000A3B24"/>
    <w:rsid w:val="001323AE"/>
    <w:rsid w:val="001538E8"/>
    <w:rsid w:val="001B55D9"/>
    <w:rsid w:val="001B72A1"/>
    <w:rsid w:val="00270FC4"/>
    <w:rsid w:val="002741E3"/>
    <w:rsid w:val="004442E5"/>
    <w:rsid w:val="004444CF"/>
    <w:rsid w:val="0047729A"/>
    <w:rsid w:val="00562DA3"/>
    <w:rsid w:val="005B4689"/>
    <w:rsid w:val="00646F72"/>
    <w:rsid w:val="0068144D"/>
    <w:rsid w:val="006902D6"/>
    <w:rsid w:val="006D275C"/>
    <w:rsid w:val="007D4706"/>
    <w:rsid w:val="007D6A43"/>
    <w:rsid w:val="00824BD8"/>
    <w:rsid w:val="00842563"/>
    <w:rsid w:val="00856E30"/>
    <w:rsid w:val="00883750"/>
    <w:rsid w:val="00967A36"/>
    <w:rsid w:val="00A133A0"/>
    <w:rsid w:val="00A9362C"/>
    <w:rsid w:val="00B0111C"/>
    <w:rsid w:val="00BE62DF"/>
    <w:rsid w:val="00CC2A7F"/>
    <w:rsid w:val="00D46C7A"/>
    <w:rsid w:val="00D53305"/>
    <w:rsid w:val="00D83D22"/>
    <w:rsid w:val="00E675B6"/>
    <w:rsid w:val="00F17FA9"/>
    <w:rsid w:val="00F72E6B"/>
    <w:rsid w:val="00F919A0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ED97"/>
  <w15:chartTrackingRefBased/>
  <w15:docId w15:val="{98164B8D-6B84-4253-96D3-1F3998D2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5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2020-03-14T15:38:00Z</dcterms:created>
  <dcterms:modified xsi:type="dcterms:W3CDTF">2025-08-18T06:38:00Z</dcterms:modified>
</cp:coreProperties>
</file>