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010" w:rsidRPr="00991010" w:rsidRDefault="00991010" w:rsidP="00991010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991010">
        <w:rPr>
          <w:rFonts w:ascii="Times New Roman" w:hAnsi="Times New Roman" w:cs="Times New Roman"/>
        </w:rPr>
        <w:t xml:space="preserve">государственное бюджетное общеобразовательное учреждение Самарской области основная общеобразовательная школа </w:t>
      </w:r>
      <w:proofErr w:type="spellStart"/>
      <w:r w:rsidRPr="00991010">
        <w:rPr>
          <w:rFonts w:ascii="Times New Roman" w:hAnsi="Times New Roman" w:cs="Times New Roman"/>
        </w:rPr>
        <w:t>с.Малая</w:t>
      </w:r>
      <w:proofErr w:type="spellEnd"/>
      <w:r w:rsidRPr="00991010">
        <w:rPr>
          <w:rFonts w:ascii="Times New Roman" w:hAnsi="Times New Roman" w:cs="Times New Roman"/>
        </w:rPr>
        <w:t xml:space="preserve"> Глушица муниципального района </w:t>
      </w:r>
      <w:proofErr w:type="spellStart"/>
      <w:r w:rsidRPr="00991010">
        <w:rPr>
          <w:rFonts w:ascii="Times New Roman" w:hAnsi="Times New Roman" w:cs="Times New Roman"/>
        </w:rPr>
        <w:t>Большеглушицкий</w:t>
      </w:r>
      <w:proofErr w:type="spellEnd"/>
      <w:r w:rsidRPr="00991010">
        <w:rPr>
          <w:rFonts w:ascii="Times New Roman" w:hAnsi="Times New Roman" w:cs="Times New Roman"/>
        </w:rPr>
        <w:t xml:space="preserve"> Самарской области</w:t>
      </w:r>
    </w:p>
    <w:p w:rsidR="00991010" w:rsidRPr="00991010" w:rsidRDefault="00991010" w:rsidP="00991010">
      <w:pPr>
        <w:jc w:val="center"/>
        <w:rPr>
          <w:rFonts w:ascii="Times New Roman" w:hAnsi="Times New Roman" w:cs="Times New Roman"/>
        </w:rPr>
      </w:pPr>
      <w:r w:rsidRPr="00991010">
        <w:rPr>
          <w:rFonts w:ascii="Times New Roman" w:hAnsi="Times New Roman" w:cs="Times New Roman"/>
        </w:rPr>
        <w:t xml:space="preserve">446191, Самарская область, </w:t>
      </w:r>
      <w:proofErr w:type="spellStart"/>
      <w:r w:rsidRPr="00991010">
        <w:rPr>
          <w:rFonts w:ascii="Times New Roman" w:hAnsi="Times New Roman" w:cs="Times New Roman"/>
        </w:rPr>
        <w:t>Большеглушицкий</w:t>
      </w:r>
      <w:proofErr w:type="spellEnd"/>
      <w:r w:rsidRPr="00991010">
        <w:rPr>
          <w:rFonts w:ascii="Times New Roman" w:hAnsi="Times New Roman" w:cs="Times New Roman"/>
        </w:rPr>
        <w:t xml:space="preserve"> район, </w:t>
      </w:r>
      <w:proofErr w:type="spellStart"/>
      <w:r w:rsidRPr="00991010">
        <w:rPr>
          <w:rFonts w:ascii="Times New Roman" w:hAnsi="Times New Roman" w:cs="Times New Roman"/>
        </w:rPr>
        <w:t>с.Малая</w:t>
      </w:r>
      <w:proofErr w:type="spellEnd"/>
      <w:r w:rsidRPr="00991010">
        <w:rPr>
          <w:rFonts w:ascii="Times New Roman" w:hAnsi="Times New Roman" w:cs="Times New Roman"/>
        </w:rPr>
        <w:t xml:space="preserve"> Глушица, ул. Гагарина, 19</w:t>
      </w:r>
    </w:p>
    <w:p w:rsidR="00991010" w:rsidRPr="00991010" w:rsidRDefault="00991010" w:rsidP="00991010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991010">
        <w:rPr>
          <w:rFonts w:ascii="Times New Roman" w:hAnsi="Times New Roman" w:cs="Times New Roman"/>
        </w:rPr>
        <w:t xml:space="preserve">Телефон 8(84673)66-1-23, электронный адрес </w:t>
      </w:r>
      <w:r w:rsidRPr="00991010">
        <w:rPr>
          <w:rFonts w:ascii="Times New Roman" w:hAnsi="Times New Roman" w:cs="Times New Roman"/>
          <w:b/>
          <w:bCs/>
          <w:color w:val="2C363A"/>
          <w:sz w:val="21"/>
          <w:szCs w:val="21"/>
          <w:shd w:val="clear" w:color="auto" w:fill="F4F4F4"/>
        </w:rPr>
        <w:t>mglush_sch_bgl@63edu.ru</w:t>
      </w:r>
    </w:p>
    <w:p w:rsidR="00991010" w:rsidRPr="00991010" w:rsidRDefault="00991010" w:rsidP="00991010">
      <w:pPr>
        <w:rPr>
          <w:rFonts w:ascii="Times New Roman" w:hAnsi="Times New Roman" w:cs="Times New Roman"/>
        </w:rPr>
      </w:pPr>
      <w:r w:rsidRPr="00991010">
        <w:rPr>
          <w:rFonts w:ascii="Times New Roman" w:hAnsi="Times New Roman" w:cs="Times New Roman"/>
        </w:rPr>
        <w:t xml:space="preserve"> </w:t>
      </w:r>
    </w:p>
    <w:p w:rsidR="00991010" w:rsidRPr="00F8230D" w:rsidRDefault="00991010" w:rsidP="00F823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30D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Pr="00F8230D">
        <w:rPr>
          <w:rFonts w:ascii="Times New Roman" w:hAnsi="Times New Roman" w:cs="Times New Roman"/>
          <w:b/>
          <w:bCs/>
          <w:sz w:val="28"/>
          <w:szCs w:val="28"/>
        </w:rPr>
        <w:t>Методы формирования универсальных учебных действий на уроках изобразительного искусства в свете требований ФГОС ООО</w:t>
      </w:r>
      <w:bookmarkEnd w:id="0"/>
      <w:r w:rsidRPr="00F823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 Введение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Проблема повышения эффективности обучения школьников искусству в современном образовании связана не только с развитием навыков владения кистью или карандашом, но и с необходимостью формирования универсальных учебных действий (УУД), предусмотренных Федеральным государственным образовательным стандартом (ФГОС).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Именно формирование УУД направлено на обеспечение успешного освоения школьником опыта учебной деятельности, готовность решать учебные и жизненные задачи на основе приобретённых знаний и умений. Включение УУД в структуру урока ИЗО существенно влияет на качество и эффективность образовательного процесса.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II. Что такое универсальные учебные действия?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Универсальные учебные действия — это совокупность приёмов и способов учебно-познавательной деятельности, направленных на овладение школьниками способами самостоятельного приобретения знаний и умения их применить в реальной жизни. Они подразделяются на четыре группы: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lastRenderedPageBreak/>
        <w:t>личностные,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регулятивные,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познавательные,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коммуникативные.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Эти компетенции необходимы ученику не только на уроках ИЗО, но и в повседневной жизни, обеспечивая успех в дальнейшем обучении и профессиональной деятельности.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 Методы формирования УУД на уроках ИЗО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Рассмотрим основные методы, направленные на успешное формирование универсальных учебных действий: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30D">
        <w:rPr>
          <w:rFonts w:ascii="Times New Roman" w:hAnsi="Times New Roman" w:cs="Times New Roman"/>
          <w:b/>
          <w:bCs/>
          <w:sz w:val="28"/>
          <w:szCs w:val="28"/>
          <w:u w:val="single"/>
        </w:rPr>
        <w:t>1. Метод проблемного изложения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Учитель создает ситуацию, когда ученик сталкивается с проблемой, которую нужно решить, используя ранее полученные знания и формируя таким образом регулятивное УУД («постановка учебной задачи»).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Пример: предложить детям нарисовать пейзаж, применяя разные техники передачи света и тени, и объяснить выбор композиционного решения.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30D">
        <w:rPr>
          <w:rFonts w:ascii="Times New Roman" w:hAnsi="Times New Roman" w:cs="Times New Roman"/>
          <w:b/>
          <w:bCs/>
          <w:sz w:val="28"/>
          <w:szCs w:val="28"/>
          <w:u w:val="single"/>
        </w:rPr>
        <w:t>2. Творческие задания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Задания типа «создать рисунок на свободную тему» или «представьте героя литературного произведения в рисунке» помогают формировать творческий потенциал и личностные УУД («способность выражать своё мнение и позицию»).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30D">
        <w:rPr>
          <w:rFonts w:ascii="Times New Roman" w:hAnsi="Times New Roman" w:cs="Times New Roman"/>
          <w:b/>
          <w:bCs/>
          <w:sz w:val="28"/>
          <w:szCs w:val="28"/>
          <w:u w:val="single"/>
        </w:rPr>
        <w:t>3. Работа в группах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Групповая работа на уроках ИЗО способствует развитию коммуникативного УУД («умение взаимодействовать с партнёрами»). Дети учатся договариваться друг с другом, распределять роли и обязанности, проявлять уважение к мнению одноклассников.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30D">
        <w:rPr>
          <w:rFonts w:ascii="Times New Roman" w:hAnsi="Times New Roman" w:cs="Times New Roman"/>
          <w:b/>
          <w:bCs/>
          <w:sz w:val="28"/>
          <w:szCs w:val="28"/>
          <w:u w:val="single"/>
        </w:rPr>
        <w:t>4. Рефлексия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Регулярная рефлексивная практика («подумайте, чему научились сегодня») позволяет ученикам осознать свои успехи и неудачи, что важно для личностного роста и самооценки.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30D">
        <w:rPr>
          <w:rFonts w:ascii="Times New Roman" w:hAnsi="Times New Roman" w:cs="Times New Roman"/>
          <w:b/>
          <w:bCs/>
          <w:sz w:val="28"/>
          <w:szCs w:val="28"/>
          <w:u w:val="single"/>
        </w:rPr>
        <w:t>5. Применение цифровых ресурсов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Использование интерактивных досок, презентаций, виртуальных экскурсий формирует интеллектуально-техническое мышление и оказывает влияние на познавательное УУД («использование ИКТ для расширения знаний»).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IV. Практическое применение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Практическое воплощение предложенных методов выглядит следующим образом: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Учащиеся старших классов выполняют исследовательский проект по стилистическим особенностям русской живописи XIX века.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Школьники младших классов участвуют в коллективном создании рисунка-мозаики на тему природы родного края.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Для закрепления полученных знаний используются викторины и конкурсы по мотивам известных картин русских живописцев.</w:t>
      </w:r>
    </w:p>
    <w:p w:rsidR="00991010" w:rsidRPr="00F8230D" w:rsidRDefault="00991010" w:rsidP="0099101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V. Выводы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 на уроках ИЗО положительно сказывается на общем уровне готовности школьников к саморазвитию и дальнейшей успешной социализации. Необходимо постоянно совершенствоваться педагогам, осваивать новые методики и инструменты, поддерживающие этот процесс.</w:t>
      </w:r>
    </w:p>
    <w:p w:rsidR="00991010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BAF" w:rsidRPr="00991010" w:rsidRDefault="00991010" w:rsidP="00991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010">
        <w:rPr>
          <w:rFonts w:ascii="Times New Roman" w:hAnsi="Times New Roman" w:cs="Times New Roman"/>
          <w:sz w:val="28"/>
          <w:szCs w:val="28"/>
        </w:rPr>
        <w:t>Таким образом, включение принципов ФГОС в уроки ИЗО значительно повысит ценность дисциплины в глазах учащихся и обеспечит устойчивый рост их компетентности в сфере творчества и коммуникации.</w:t>
      </w:r>
    </w:p>
    <w:sectPr w:rsidR="00013BAF" w:rsidRPr="0099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10"/>
    <w:rsid w:val="00013BAF"/>
    <w:rsid w:val="00991010"/>
    <w:rsid w:val="00F8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4D80"/>
  <w15:chartTrackingRefBased/>
  <w15:docId w15:val="{72C42055-41A5-4386-AFE2-4EF387C1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2025-09-24T15:03:00Z</dcterms:created>
  <dcterms:modified xsi:type="dcterms:W3CDTF">2025-09-24T15:26:00Z</dcterms:modified>
</cp:coreProperties>
</file>