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155D57" w14:textId="20F729E1" w:rsidR="004D36CB" w:rsidRPr="004D36CB" w:rsidRDefault="004D36CB" w:rsidP="004D36CB">
      <w:pPr>
        <w:jc w:val="center"/>
        <w:rPr>
          <w:rFonts w:ascii="Times New Roman" w:hAnsi="Times New Roman" w:cs="Times New Roman"/>
          <w:b/>
          <w:bCs/>
          <w:sz w:val="24"/>
          <w:szCs w:val="24"/>
        </w:rPr>
      </w:pPr>
      <w:r w:rsidRPr="004D36CB">
        <w:rPr>
          <w:rFonts w:ascii="Times New Roman" w:hAnsi="Times New Roman" w:cs="Times New Roman"/>
          <w:b/>
          <w:bCs/>
          <w:sz w:val="24"/>
          <w:szCs w:val="24"/>
        </w:rPr>
        <w:t xml:space="preserve">Актуальные проблемы преподавания дисциплины </w:t>
      </w:r>
      <w:r w:rsidRPr="0052030F">
        <w:rPr>
          <w:rFonts w:ascii="Times New Roman" w:hAnsi="Times New Roman" w:cs="Times New Roman"/>
          <w:b/>
          <w:bCs/>
          <w:sz w:val="24"/>
          <w:szCs w:val="24"/>
        </w:rPr>
        <w:t>«</w:t>
      </w:r>
      <w:r w:rsidRPr="004D36CB">
        <w:rPr>
          <w:rFonts w:ascii="Times New Roman" w:hAnsi="Times New Roman" w:cs="Times New Roman"/>
          <w:b/>
          <w:bCs/>
          <w:sz w:val="24"/>
          <w:szCs w:val="24"/>
        </w:rPr>
        <w:t>Анатомия и физиология человека</w:t>
      </w:r>
      <w:r w:rsidRPr="0052030F">
        <w:rPr>
          <w:rFonts w:ascii="Times New Roman" w:hAnsi="Times New Roman" w:cs="Times New Roman"/>
          <w:b/>
          <w:bCs/>
          <w:sz w:val="24"/>
          <w:szCs w:val="24"/>
        </w:rPr>
        <w:t>»</w:t>
      </w:r>
      <w:r w:rsidRPr="004D36CB">
        <w:rPr>
          <w:rFonts w:ascii="Times New Roman" w:hAnsi="Times New Roman" w:cs="Times New Roman"/>
          <w:b/>
          <w:bCs/>
          <w:sz w:val="24"/>
          <w:szCs w:val="24"/>
        </w:rPr>
        <w:t>: взгляд изнутри</w:t>
      </w:r>
    </w:p>
    <w:p w14:paraId="7AAA8B06" w14:textId="7CD808C2" w:rsidR="004D36CB" w:rsidRPr="004D36CB" w:rsidRDefault="004D36CB" w:rsidP="004D36CB">
      <w:pPr>
        <w:jc w:val="both"/>
        <w:rPr>
          <w:rFonts w:ascii="Times New Roman" w:hAnsi="Times New Roman" w:cs="Times New Roman"/>
          <w:sz w:val="24"/>
          <w:szCs w:val="24"/>
        </w:rPr>
      </w:pPr>
      <w:r w:rsidRPr="004D36CB">
        <w:rPr>
          <w:rFonts w:ascii="Times New Roman" w:hAnsi="Times New Roman" w:cs="Times New Roman"/>
          <w:b/>
          <w:bCs/>
          <w:sz w:val="24"/>
          <w:szCs w:val="24"/>
        </w:rPr>
        <w:t>Автор:</w:t>
      </w:r>
      <w:r w:rsidRPr="004D36CB">
        <w:rPr>
          <w:rFonts w:ascii="Times New Roman" w:hAnsi="Times New Roman" w:cs="Times New Roman"/>
          <w:sz w:val="24"/>
          <w:szCs w:val="24"/>
        </w:rPr>
        <w:t xml:space="preserve"> Смирнов Максим Геннадьевич, </w:t>
      </w:r>
      <w:r w:rsidRPr="0052030F">
        <w:rPr>
          <w:rFonts w:ascii="Times New Roman" w:hAnsi="Times New Roman" w:cs="Times New Roman"/>
          <w:sz w:val="24"/>
          <w:szCs w:val="24"/>
        </w:rPr>
        <w:t>преподаватель КГБПОУ «ВБМК»</w:t>
      </w:r>
    </w:p>
    <w:p w14:paraId="43D0FCA0" w14:textId="77777777" w:rsidR="0052030F" w:rsidRDefault="0052030F" w:rsidP="004D36CB">
      <w:pPr>
        <w:jc w:val="both"/>
        <w:rPr>
          <w:rFonts w:ascii="Times New Roman" w:hAnsi="Times New Roman" w:cs="Times New Roman"/>
          <w:b/>
          <w:bCs/>
          <w:sz w:val="24"/>
          <w:szCs w:val="24"/>
        </w:rPr>
      </w:pPr>
    </w:p>
    <w:p w14:paraId="7BA45CC3" w14:textId="30AEFA9C" w:rsidR="004D36CB" w:rsidRPr="004D36CB" w:rsidRDefault="004D36CB" w:rsidP="004D36CB">
      <w:pPr>
        <w:jc w:val="both"/>
        <w:rPr>
          <w:rFonts w:ascii="Times New Roman" w:hAnsi="Times New Roman" w:cs="Times New Roman"/>
          <w:b/>
          <w:bCs/>
          <w:sz w:val="24"/>
          <w:szCs w:val="24"/>
        </w:rPr>
      </w:pPr>
      <w:r w:rsidRPr="004D36CB">
        <w:rPr>
          <w:rFonts w:ascii="Times New Roman" w:hAnsi="Times New Roman" w:cs="Times New Roman"/>
          <w:b/>
          <w:bCs/>
          <w:sz w:val="24"/>
          <w:szCs w:val="24"/>
        </w:rPr>
        <w:t>Введение</w:t>
      </w:r>
    </w:p>
    <w:p w14:paraId="6B87A125" w14:textId="18F1F2AC" w:rsidR="004D36CB" w:rsidRPr="004D36CB" w:rsidRDefault="004D36CB" w:rsidP="004D36CB">
      <w:pPr>
        <w:ind w:firstLine="708"/>
        <w:jc w:val="both"/>
        <w:rPr>
          <w:rFonts w:ascii="Times New Roman" w:hAnsi="Times New Roman" w:cs="Times New Roman"/>
          <w:sz w:val="24"/>
          <w:szCs w:val="24"/>
        </w:rPr>
      </w:pPr>
      <w:r w:rsidRPr="004D36CB">
        <w:rPr>
          <w:rFonts w:ascii="Times New Roman" w:hAnsi="Times New Roman" w:cs="Times New Roman"/>
          <w:sz w:val="24"/>
          <w:szCs w:val="24"/>
        </w:rPr>
        <w:t xml:space="preserve">Современная система </w:t>
      </w:r>
      <w:r w:rsidRPr="0052030F">
        <w:rPr>
          <w:rFonts w:ascii="Times New Roman" w:hAnsi="Times New Roman" w:cs="Times New Roman"/>
          <w:sz w:val="24"/>
          <w:szCs w:val="24"/>
        </w:rPr>
        <w:t>среднего</w:t>
      </w:r>
      <w:r w:rsidRPr="004D36CB">
        <w:rPr>
          <w:rFonts w:ascii="Times New Roman" w:hAnsi="Times New Roman" w:cs="Times New Roman"/>
          <w:sz w:val="24"/>
          <w:szCs w:val="24"/>
        </w:rPr>
        <w:t xml:space="preserve"> медицинского образования переживает период интенсивных изменений. Переход к компетентностному подходу предъявляет повышенные требования к качеству подготовки </w:t>
      </w:r>
      <w:r w:rsidRPr="0052030F">
        <w:rPr>
          <w:rFonts w:ascii="Times New Roman" w:hAnsi="Times New Roman" w:cs="Times New Roman"/>
          <w:sz w:val="24"/>
          <w:szCs w:val="24"/>
        </w:rPr>
        <w:t>среднего медицинских работников</w:t>
      </w:r>
      <w:r w:rsidRPr="004D36CB">
        <w:rPr>
          <w:rFonts w:ascii="Times New Roman" w:hAnsi="Times New Roman" w:cs="Times New Roman"/>
          <w:sz w:val="24"/>
          <w:szCs w:val="24"/>
        </w:rPr>
        <w:t xml:space="preserve">. Достижение высокого уровня профессионализма невозможно без качественного изучения базовых медицинских дисциплин, одной из которых является </w:t>
      </w:r>
      <w:r w:rsidRPr="0052030F">
        <w:rPr>
          <w:rFonts w:ascii="Times New Roman" w:hAnsi="Times New Roman" w:cs="Times New Roman"/>
          <w:sz w:val="24"/>
          <w:szCs w:val="24"/>
        </w:rPr>
        <w:t>«</w:t>
      </w:r>
      <w:r w:rsidRPr="004D36CB">
        <w:rPr>
          <w:rFonts w:ascii="Times New Roman" w:hAnsi="Times New Roman" w:cs="Times New Roman"/>
          <w:sz w:val="24"/>
          <w:szCs w:val="24"/>
        </w:rPr>
        <w:t>Анатомия и физиология человека</w:t>
      </w:r>
      <w:r w:rsidRPr="0052030F">
        <w:rPr>
          <w:rFonts w:ascii="Times New Roman" w:hAnsi="Times New Roman" w:cs="Times New Roman"/>
          <w:sz w:val="24"/>
          <w:szCs w:val="24"/>
        </w:rPr>
        <w:t>»</w:t>
      </w:r>
      <w:r w:rsidRPr="004D36CB">
        <w:rPr>
          <w:rFonts w:ascii="Times New Roman" w:hAnsi="Times New Roman" w:cs="Times New Roman"/>
          <w:sz w:val="24"/>
          <w:szCs w:val="24"/>
        </w:rPr>
        <w:t>. Тем не менее, существует ряд серьезных проблем, препятствующих эффективной реализации учебного процесса.</w:t>
      </w:r>
    </w:p>
    <w:p w14:paraId="4D3DEF78" w14:textId="77777777" w:rsidR="004D36CB" w:rsidRPr="004D36CB" w:rsidRDefault="004D36CB" w:rsidP="004D36CB">
      <w:pPr>
        <w:jc w:val="both"/>
        <w:rPr>
          <w:rFonts w:ascii="Times New Roman" w:hAnsi="Times New Roman" w:cs="Times New Roman"/>
          <w:b/>
          <w:bCs/>
          <w:sz w:val="24"/>
          <w:szCs w:val="24"/>
        </w:rPr>
      </w:pPr>
      <w:r w:rsidRPr="004D36CB">
        <w:rPr>
          <w:rFonts w:ascii="Times New Roman" w:hAnsi="Times New Roman" w:cs="Times New Roman"/>
          <w:b/>
          <w:bCs/>
          <w:sz w:val="24"/>
          <w:szCs w:val="24"/>
        </w:rPr>
        <w:t>Проблемы преподавания</w:t>
      </w:r>
    </w:p>
    <w:p w14:paraId="5C189F24" w14:textId="77777777" w:rsidR="004D36CB" w:rsidRPr="004D36CB" w:rsidRDefault="004D36CB" w:rsidP="004D36CB">
      <w:pPr>
        <w:ind w:firstLine="708"/>
        <w:jc w:val="both"/>
        <w:rPr>
          <w:rFonts w:ascii="Times New Roman" w:hAnsi="Times New Roman" w:cs="Times New Roman"/>
          <w:sz w:val="24"/>
          <w:szCs w:val="24"/>
        </w:rPr>
      </w:pPr>
      <w:r w:rsidRPr="004D36CB">
        <w:rPr>
          <w:rFonts w:ascii="Times New Roman" w:hAnsi="Times New Roman" w:cs="Times New Roman"/>
          <w:sz w:val="24"/>
          <w:szCs w:val="24"/>
        </w:rPr>
        <w:t>Одним из наиболее значимых препятствий является сложность восприятия студентами трехмерных анатомических структур. Без визуализации даже самые талантливые лектора оказываются бессильны перед необходимостью объяснить тонкости строения человеческого организма. Для устранения данного препятствия рекомендуется активное внедрение виртуальных симуляторов и интерактивных моделей, позволяющих студентам наглядно представить расположение и взаимосвязь органов и тканей.</w:t>
      </w:r>
    </w:p>
    <w:p w14:paraId="379E0C09" w14:textId="5C036C29" w:rsidR="004D36CB" w:rsidRPr="004D36CB" w:rsidRDefault="004D36CB" w:rsidP="004D36CB">
      <w:pPr>
        <w:ind w:firstLine="708"/>
        <w:jc w:val="both"/>
        <w:rPr>
          <w:rFonts w:ascii="Times New Roman" w:hAnsi="Times New Roman" w:cs="Times New Roman"/>
          <w:sz w:val="24"/>
          <w:szCs w:val="24"/>
        </w:rPr>
      </w:pPr>
      <w:r w:rsidRPr="004D36CB">
        <w:rPr>
          <w:rFonts w:ascii="Times New Roman" w:hAnsi="Times New Roman" w:cs="Times New Roman"/>
          <w:sz w:val="24"/>
          <w:szCs w:val="24"/>
        </w:rPr>
        <w:t xml:space="preserve">Еще одна серьезная проблема заключается в отсутствии достаточного числа практических занятий. Лаборатории многих </w:t>
      </w:r>
      <w:r w:rsidRPr="0052030F">
        <w:rPr>
          <w:rFonts w:ascii="Times New Roman" w:hAnsi="Times New Roman" w:cs="Times New Roman"/>
          <w:sz w:val="24"/>
          <w:szCs w:val="24"/>
        </w:rPr>
        <w:t>колледжей</w:t>
      </w:r>
      <w:r w:rsidRPr="004D36CB">
        <w:rPr>
          <w:rFonts w:ascii="Times New Roman" w:hAnsi="Times New Roman" w:cs="Times New Roman"/>
          <w:sz w:val="24"/>
          <w:szCs w:val="24"/>
        </w:rPr>
        <w:t xml:space="preserve"> оснащены старым оборудованием, что существенно ограничивает возможности преподавателей. Решение вопроса требует значительных инвестиций в модернизацию материальной базы, а также разработку новых эффективных способов организации практических занятий.</w:t>
      </w:r>
    </w:p>
    <w:p w14:paraId="45407495" w14:textId="630E339B" w:rsidR="004D36CB" w:rsidRPr="004D36CB" w:rsidRDefault="004D36CB" w:rsidP="0052030F">
      <w:pPr>
        <w:ind w:firstLine="708"/>
        <w:jc w:val="both"/>
        <w:rPr>
          <w:rFonts w:ascii="Times New Roman" w:hAnsi="Times New Roman" w:cs="Times New Roman"/>
          <w:sz w:val="24"/>
          <w:szCs w:val="24"/>
        </w:rPr>
      </w:pPr>
      <w:r w:rsidRPr="004D36CB">
        <w:rPr>
          <w:rFonts w:ascii="Times New Roman" w:hAnsi="Times New Roman" w:cs="Times New Roman"/>
          <w:sz w:val="24"/>
          <w:szCs w:val="24"/>
        </w:rPr>
        <w:t xml:space="preserve">Также серьезным препятствием является низкий уровень мотивации студентов. Освоение сложной терминологии и огромного массива информации воспринимается ими как бессмысленное занятие, далекое от реального опыта </w:t>
      </w:r>
      <w:r w:rsidR="0052030F" w:rsidRPr="0052030F">
        <w:rPr>
          <w:rFonts w:ascii="Times New Roman" w:hAnsi="Times New Roman" w:cs="Times New Roman"/>
          <w:sz w:val="24"/>
          <w:szCs w:val="24"/>
        </w:rPr>
        <w:t>медицинской сестры или фельдшера</w:t>
      </w:r>
      <w:r w:rsidRPr="004D36CB">
        <w:rPr>
          <w:rFonts w:ascii="Times New Roman" w:hAnsi="Times New Roman" w:cs="Times New Roman"/>
          <w:sz w:val="24"/>
          <w:szCs w:val="24"/>
        </w:rPr>
        <w:t>. Решением данной проблемы должно стать включение в образовательный процесс большего числа практических заданий, приближающих студентов к реальности клиники.</w:t>
      </w:r>
    </w:p>
    <w:p w14:paraId="54C564A0" w14:textId="77777777" w:rsidR="004D36CB" w:rsidRPr="004D36CB" w:rsidRDefault="004D36CB" w:rsidP="0052030F">
      <w:pPr>
        <w:ind w:firstLine="708"/>
        <w:jc w:val="both"/>
        <w:rPr>
          <w:rFonts w:ascii="Times New Roman" w:hAnsi="Times New Roman" w:cs="Times New Roman"/>
          <w:sz w:val="24"/>
          <w:szCs w:val="24"/>
        </w:rPr>
      </w:pPr>
      <w:r w:rsidRPr="004D36CB">
        <w:rPr>
          <w:rFonts w:ascii="Times New Roman" w:hAnsi="Times New Roman" w:cs="Times New Roman"/>
          <w:sz w:val="24"/>
          <w:szCs w:val="24"/>
        </w:rPr>
        <w:t>Наконец, важное значение имеет необходимость постоянного обновления профессиональных знаний преподавателей. Быстро развивающаяся медицинская наука ставит перед ними высокие требования, выполнение которых возможно лишь путем систематического участия в конференциях, курсах повышения квалификации и иных формах дополнительного образования.</w:t>
      </w:r>
    </w:p>
    <w:p w14:paraId="33B22891" w14:textId="77777777" w:rsidR="004D36CB" w:rsidRPr="004D36CB" w:rsidRDefault="004D36CB" w:rsidP="004D36CB">
      <w:pPr>
        <w:jc w:val="both"/>
        <w:rPr>
          <w:rFonts w:ascii="Times New Roman" w:hAnsi="Times New Roman" w:cs="Times New Roman"/>
          <w:b/>
          <w:bCs/>
          <w:sz w:val="24"/>
          <w:szCs w:val="24"/>
        </w:rPr>
      </w:pPr>
      <w:r w:rsidRPr="004D36CB">
        <w:rPr>
          <w:rFonts w:ascii="Times New Roman" w:hAnsi="Times New Roman" w:cs="Times New Roman"/>
          <w:b/>
          <w:bCs/>
          <w:sz w:val="24"/>
          <w:szCs w:val="24"/>
        </w:rPr>
        <w:t>Возможные пути решения</w:t>
      </w:r>
    </w:p>
    <w:p w14:paraId="54CAFF5E" w14:textId="7CDA4EF1" w:rsidR="004D36CB" w:rsidRPr="004D36CB" w:rsidRDefault="004D36CB" w:rsidP="0052030F">
      <w:pPr>
        <w:ind w:firstLine="708"/>
        <w:jc w:val="both"/>
        <w:rPr>
          <w:rFonts w:ascii="Times New Roman" w:hAnsi="Times New Roman" w:cs="Times New Roman"/>
          <w:sz w:val="24"/>
          <w:szCs w:val="24"/>
        </w:rPr>
      </w:pPr>
      <w:r w:rsidRPr="004D36CB">
        <w:rPr>
          <w:rFonts w:ascii="Times New Roman" w:hAnsi="Times New Roman" w:cs="Times New Roman"/>
          <w:sz w:val="24"/>
          <w:szCs w:val="24"/>
        </w:rPr>
        <w:t xml:space="preserve">Решение указанных проблем требует комплексного подхода. Во-первых, необходима модернизация материально-технической базы </w:t>
      </w:r>
      <w:r w:rsidR="0052030F" w:rsidRPr="0052030F">
        <w:rPr>
          <w:rFonts w:ascii="Times New Roman" w:hAnsi="Times New Roman" w:cs="Times New Roman"/>
          <w:sz w:val="24"/>
          <w:szCs w:val="24"/>
        </w:rPr>
        <w:t>колледжей</w:t>
      </w:r>
      <w:r w:rsidRPr="004D36CB">
        <w:rPr>
          <w:rFonts w:ascii="Times New Roman" w:hAnsi="Times New Roman" w:cs="Times New Roman"/>
          <w:sz w:val="24"/>
          <w:szCs w:val="24"/>
        </w:rPr>
        <w:t xml:space="preserve">, оснащение кабинетов современными средствами наглядности и </w:t>
      </w:r>
      <w:r w:rsidR="0052030F" w:rsidRPr="0052030F">
        <w:rPr>
          <w:rFonts w:ascii="Times New Roman" w:hAnsi="Times New Roman" w:cs="Times New Roman"/>
          <w:sz w:val="24"/>
          <w:szCs w:val="24"/>
        </w:rPr>
        <w:t>интерактивными анатомическим столами «Пирогов», где студенты смогут в 3</w:t>
      </w:r>
      <w:r w:rsidR="0052030F" w:rsidRPr="0052030F">
        <w:rPr>
          <w:rFonts w:ascii="Times New Roman" w:hAnsi="Times New Roman" w:cs="Times New Roman"/>
          <w:sz w:val="24"/>
          <w:szCs w:val="24"/>
          <w:lang w:val="en-US"/>
        </w:rPr>
        <w:t>D</w:t>
      </w:r>
      <w:r w:rsidR="0052030F" w:rsidRPr="0052030F">
        <w:rPr>
          <w:rFonts w:ascii="Times New Roman" w:hAnsi="Times New Roman" w:cs="Times New Roman"/>
          <w:sz w:val="24"/>
          <w:szCs w:val="24"/>
        </w:rPr>
        <w:t xml:space="preserve"> визуализации наглядно посмотреть строение каждого органа, сосуда и т.д</w:t>
      </w:r>
      <w:r w:rsidRPr="004D36CB">
        <w:rPr>
          <w:rFonts w:ascii="Times New Roman" w:hAnsi="Times New Roman" w:cs="Times New Roman"/>
          <w:sz w:val="24"/>
          <w:szCs w:val="24"/>
        </w:rPr>
        <w:t xml:space="preserve">. Во-вторых, важно создание условий для активного вовлечения студентов в исследовательскую деятельность, участие в конференциях и публикациях. Наконец, крайне важным представляется совершенствование системы повышения </w:t>
      </w:r>
      <w:r w:rsidRPr="004D36CB">
        <w:rPr>
          <w:rFonts w:ascii="Times New Roman" w:hAnsi="Times New Roman" w:cs="Times New Roman"/>
          <w:sz w:val="24"/>
          <w:szCs w:val="24"/>
        </w:rPr>
        <w:lastRenderedPageBreak/>
        <w:t>квалификации преподавателей, предоставление им финансовой и организационной поддержки.</w:t>
      </w:r>
    </w:p>
    <w:p w14:paraId="0AB397F0" w14:textId="77777777" w:rsidR="004D36CB" w:rsidRPr="004D36CB" w:rsidRDefault="004D36CB" w:rsidP="004D36CB">
      <w:pPr>
        <w:jc w:val="both"/>
        <w:rPr>
          <w:rFonts w:ascii="Times New Roman" w:hAnsi="Times New Roman" w:cs="Times New Roman"/>
          <w:b/>
          <w:bCs/>
          <w:sz w:val="24"/>
          <w:szCs w:val="24"/>
        </w:rPr>
      </w:pPr>
      <w:r w:rsidRPr="004D36CB">
        <w:rPr>
          <w:rFonts w:ascii="Times New Roman" w:hAnsi="Times New Roman" w:cs="Times New Roman"/>
          <w:b/>
          <w:bCs/>
          <w:sz w:val="24"/>
          <w:szCs w:val="24"/>
        </w:rPr>
        <w:t>Заключение</w:t>
      </w:r>
    </w:p>
    <w:p w14:paraId="26D87D0C" w14:textId="39526760" w:rsidR="004D36CB" w:rsidRPr="004D36CB" w:rsidRDefault="004D36CB" w:rsidP="004D36CB">
      <w:pPr>
        <w:jc w:val="both"/>
        <w:rPr>
          <w:sz w:val="24"/>
          <w:szCs w:val="24"/>
        </w:rPr>
      </w:pPr>
      <w:r w:rsidRPr="004D36CB">
        <w:rPr>
          <w:rFonts w:ascii="Times New Roman" w:hAnsi="Times New Roman" w:cs="Times New Roman"/>
          <w:sz w:val="24"/>
          <w:szCs w:val="24"/>
        </w:rPr>
        <w:t xml:space="preserve">Дисциплина </w:t>
      </w:r>
      <w:r w:rsidR="0052030F" w:rsidRPr="0052030F">
        <w:rPr>
          <w:rFonts w:ascii="Times New Roman" w:hAnsi="Times New Roman" w:cs="Times New Roman"/>
          <w:sz w:val="24"/>
          <w:szCs w:val="24"/>
        </w:rPr>
        <w:t>«</w:t>
      </w:r>
      <w:r w:rsidRPr="004D36CB">
        <w:rPr>
          <w:rFonts w:ascii="Times New Roman" w:hAnsi="Times New Roman" w:cs="Times New Roman"/>
          <w:sz w:val="24"/>
          <w:szCs w:val="24"/>
        </w:rPr>
        <w:t>Анатомия и физиология человека</w:t>
      </w:r>
      <w:r w:rsidR="0052030F" w:rsidRPr="0052030F">
        <w:rPr>
          <w:rFonts w:ascii="Times New Roman" w:hAnsi="Times New Roman" w:cs="Times New Roman"/>
          <w:sz w:val="24"/>
          <w:szCs w:val="24"/>
        </w:rPr>
        <w:t>»</w:t>
      </w:r>
      <w:r w:rsidRPr="004D36CB">
        <w:rPr>
          <w:rFonts w:ascii="Times New Roman" w:hAnsi="Times New Roman" w:cs="Times New Roman"/>
          <w:sz w:val="24"/>
          <w:szCs w:val="24"/>
        </w:rPr>
        <w:t xml:space="preserve"> играет ключевую роль в подготовке высококлассных специалистов-медиков. Преодоление существующих трудностей позволит значительно повысить качество преподавания и, соответственно, подготовку выпускников медицинских университетов. Поэтому руководство вузов, профессорско-преподавательский состав и сами студенты должны активно сотрудничать друг с другом, стремясь обеспечить высокое качество образования.</w:t>
      </w:r>
    </w:p>
    <w:p w14:paraId="506925AD" w14:textId="77777777" w:rsidR="00C9091C" w:rsidRDefault="00C9091C"/>
    <w:sectPr w:rsidR="00C909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6CB"/>
    <w:rsid w:val="004D36CB"/>
    <w:rsid w:val="0052030F"/>
    <w:rsid w:val="00C90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DFF0"/>
  <w15:chartTrackingRefBased/>
  <w15:docId w15:val="{E663063A-760A-4921-AB8E-7DF94853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011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503</Words>
  <Characters>2873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2026-03-04T02:13:00Z</dcterms:created>
  <dcterms:modified xsi:type="dcterms:W3CDTF">2026-03-04T02:57:00Z</dcterms:modified>
</cp:coreProperties>
</file>