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5AE" w:rsidRDefault="005505AE" w:rsidP="005505AE">
      <w:pPr>
        <w:spacing w:after="0"/>
        <w:ind w:left="-426" w:right="271" w:firstLine="426"/>
        <w:jc w:val="right"/>
        <w:rPr>
          <w:rFonts w:ascii="Times New Roman" w:hAnsi="Times New Roman" w:cs="Times New Roman"/>
          <w:sz w:val="24"/>
          <w:szCs w:val="24"/>
        </w:rPr>
      </w:pPr>
      <w:r w:rsidRPr="00BA744E">
        <w:rPr>
          <w:rFonts w:ascii="Times New Roman" w:hAnsi="Times New Roman" w:cs="Times New Roman"/>
          <w:sz w:val="24"/>
          <w:szCs w:val="24"/>
        </w:rPr>
        <w:t>Гущина Ирина Юрьевна,</w:t>
      </w:r>
      <w:r>
        <w:rPr>
          <w:rFonts w:ascii="Times New Roman" w:hAnsi="Times New Roman" w:cs="Times New Roman"/>
          <w:sz w:val="24"/>
          <w:szCs w:val="24"/>
        </w:rPr>
        <w:t xml:space="preserve"> </w:t>
      </w:r>
    </w:p>
    <w:p w:rsidR="005505AE" w:rsidRDefault="005505AE" w:rsidP="005505AE">
      <w:pPr>
        <w:spacing w:after="0"/>
        <w:ind w:left="-426" w:right="271" w:firstLine="426"/>
        <w:jc w:val="right"/>
        <w:rPr>
          <w:rFonts w:ascii="Times New Roman" w:hAnsi="Times New Roman" w:cs="Times New Roman"/>
          <w:sz w:val="24"/>
          <w:szCs w:val="24"/>
        </w:rPr>
      </w:pPr>
      <w:r w:rsidRPr="00BA744E">
        <w:rPr>
          <w:rFonts w:ascii="Times New Roman" w:hAnsi="Times New Roman" w:cs="Times New Roman"/>
          <w:sz w:val="24"/>
          <w:szCs w:val="24"/>
        </w:rPr>
        <w:t>учитель начальных классов</w:t>
      </w:r>
      <w:r>
        <w:rPr>
          <w:rFonts w:ascii="Times New Roman" w:hAnsi="Times New Roman" w:cs="Times New Roman"/>
          <w:sz w:val="24"/>
          <w:szCs w:val="24"/>
        </w:rPr>
        <w:t xml:space="preserve"> </w:t>
      </w:r>
    </w:p>
    <w:p w:rsidR="005505AE" w:rsidRDefault="005505AE" w:rsidP="005505AE">
      <w:pPr>
        <w:spacing w:after="0"/>
        <w:ind w:left="-426" w:right="271" w:firstLine="426"/>
        <w:jc w:val="right"/>
        <w:rPr>
          <w:rFonts w:ascii="Times New Roman" w:hAnsi="Times New Roman" w:cs="Times New Roman"/>
          <w:sz w:val="24"/>
          <w:szCs w:val="24"/>
        </w:rPr>
      </w:pPr>
      <w:r w:rsidRPr="00BA744E">
        <w:rPr>
          <w:rFonts w:ascii="Times New Roman" w:hAnsi="Times New Roman" w:cs="Times New Roman"/>
          <w:sz w:val="24"/>
          <w:szCs w:val="24"/>
        </w:rPr>
        <w:t xml:space="preserve">МБОУ «СОШ № 1 </w:t>
      </w:r>
      <w:proofErr w:type="spellStart"/>
      <w:r w:rsidRPr="00BA744E">
        <w:rPr>
          <w:rFonts w:ascii="Times New Roman" w:hAnsi="Times New Roman" w:cs="Times New Roman"/>
          <w:sz w:val="24"/>
          <w:szCs w:val="24"/>
        </w:rPr>
        <w:t>р.п</w:t>
      </w:r>
      <w:proofErr w:type="spellEnd"/>
      <w:r w:rsidRPr="00BA744E">
        <w:rPr>
          <w:rFonts w:ascii="Times New Roman" w:hAnsi="Times New Roman" w:cs="Times New Roman"/>
          <w:sz w:val="24"/>
          <w:szCs w:val="24"/>
        </w:rPr>
        <w:t>. Самойловка»</w:t>
      </w:r>
    </w:p>
    <w:p w:rsidR="005505AE" w:rsidRDefault="005505AE" w:rsidP="005505AE">
      <w:pPr>
        <w:spacing w:after="0"/>
        <w:ind w:left="-426" w:right="271" w:firstLine="426"/>
        <w:jc w:val="right"/>
        <w:rPr>
          <w:rFonts w:ascii="Times New Roman" w:hAnsi="Times New Roman" w:cs="Times New Roman"/>
          <w:sz w:val="24"/>
          <w:szCs w:val="24"/>
        </w:rPr>
      </w:pPr>
    </w:p>
    <w:p w:rsidR="0019063D" w:rsidRDefault="0019063D" w:rsidP="0019063D">
      <w:pPr>
        <w:pStyle w:val="a5"/>
        <w:shd w:val="clear" w:color="auto" w:fill="FFFFFF"/>
        <w:ind w:firstLine="708"/>
        <w:jc w:val="center"/>
        <w:rPr>
          <w:b/>
          <w:bCs/>
          <w:sz w:val="28"/>
          <w:szCs w:val="28"/>
        </w:rPr>
      </w:pPr>
      <w:r w:rsidRPr="0019063D">
        <w:rPr>
          <w:b/>
          <w:bCs/>
          <w:sz w:val="28"/>
          <w:szCs w:val="28"/>
        </w:rPr>
        <w:t>Исследование эффективности использования проектной деятельности на уроках литературного чтения в начальной школе</w:t>
      </w:r>
    </w:p>
    <w:p w:rsidR="001E66E0" w:rsidRPr="00ED5CB1" w:rsidRDefault="001E66E0" w:rsidP="00ED5CB1">
      <w:pPr>
        <w:pStyle w:val="a5"/>
        <w:shd w:val="clear" w:color="auto" w:fill="FFFFFF"/>
        <w:ind w:firstLine="708"/>
        <w:jc w:val="both"/>
        <w:rPr>
          <w:bCs/>
          <w:color w:val="000000"/>
          <w:sz w:val="28"/>
          <w:szCs w:val="28"/>
        </w:rPr>
      </w:pPr>
      <w:r w:rsidRPr="00ED5CB1">
        <w:rPr>
          <w:bCs/>
          <w:color w:val="000000"/>
          <w:sz w:val="28"/>
          <w:szCs w:val="28"/>
        </w:rPr>
        <w:t xml:space="preserve">Эффективность литературного образования в начальных классах зависит от умения учителя активизировать и развивать образное мышление детей, их интересы, склонности, творческие возможности.   </w:t>
      </w:r>
    </w:p>
    <w:p w:rsidR="001E66E0" w:rsidRPr="00ED5CB1" w:rsidRDefault="001E66E0" w:rsidP="00ED5CB1">
      <w:pPr>
        <w:pStyle w:val="a5"/>
        <w:shd w:val="clear" w:color="auto" w:fill="FFFFFF"/>
        <w:ind w:firstLine="708"/>
        <w:jc w:val="both"/>
        <w:rPr>
          <w:bCs/>
          <w:color w:val="000000"/>
          <w:sz w:val="28"/>
          <w:szCs w:val="28"/>
        </w:rPr>
      </w:pPr>
      <w:r w:rsidRPr="00ED5CB1">
        <w:rPr>
          <w:bCs/>
          <w:color w:val="000000"/>
          <w:sz w:val="28"/>
          <w:szCs w:val="28"/>
        </w:rPr>
        <w:t>Мы, учителя начальных классов, знаем, как</w:t>
      </w:r>
      <w:r w:rsidR="00ED5CB1">
        <w:rPr>
          <w:bCs/>
          <w:color w:val="000000"/>
          <w:sz w:val="28"/>
          <w:szCs w:val="28"/>
        </w:rPr>
        <w:t xml:space="preserve"> нелегко обучить детей  чтению, н</w:t>
      </w:r>
      <w:r w:rsidRPr="00ED5CB1">
        <w:rPr>
          <w:bCs/>
          <w:color w:val="000000"/>
          <w:sz w:val="28"/>
          <w:szCs w:val="28"/>
        </w:rPr>
        <w:t>о ещё труднее воспитать увлечённого читателя.  Научиться складывать из букв слова и овладеть техникой чтения ещё не значит стать читателем. Истинное чтение</w:t>
      </w:r>
      <w:r w:rsidR="00ED5CB1">
        <w:rPr>
          <w:bCs/>
          <w:color w:val="000000"/>
          <w:sz w:val="28"/>
          <w:szCs w:val="28"/>
        </w:rPr>
        <w:t xml:space="preserve"> - </w:t>
      </w:r>
      <w:r w:rsidRPr="00ED5CB1">
        <w:rPr>
          <w:bCs/>
          <w:color w:val="000000"/>
          <w:sz w:val="28"/>
          <w:szCs w:val="28"/>
        </w:rPr>
        <w:t>это чтение, кото</w:t>
      </w:r>
      <w:r w:rsidR="00B857A0">
        <w:rPr>
          <w:bCs/>
          <w:color w:val="000000"/>
          <w:sz w:val="28"/>
          <w:szCs w:val="28"/>
        </w:rPr>
        <w:t xml:space="preserve">рое, </w:t>
      </w:r>
      <w:r w:rsidRPr="00ED5CB1">
        <w:rPr>
          <w:bCs/>
          <w:color w:val="000000"/>
          <w:sz w:val="28"/>
          <w:szCs w:val="28"/>
        </w:rPr>
        <w:t>по словам Марины Цветаевой</w:t>
      </w:r>
      <w:r w:rsidR="00B857A0">
        <w:rPr>
          <w:bCs/>
          <w:color w:val="000000"/>
          <w:sz w:val="28"/>
          <w:szCs w:val="28"/>
        </w:rPr>
        <w:t>,</w:t>
      </w:r>
      <w:r w:rsidRPr="00ED5CB1">
        <w:rPr>
          <w:bCs/>
          <w:color w:val="000000"/>
          <w:sz w:val="28"/>
          <w:szCs w:val="28"/>
        </w:rPr>
        <w:t xml:space="preserve"> «есть соучастие в творчестве». </w:t>
      </w:r>
    </w:p>
    <w:p w:rsidR="001E66E0" w:rsidRPr="00F16E65" w:rsidRDefault="001E66E0" w:rsidP="00F16E65">
      <w:pPr>
        <w:pStyle w:val="a5"/>
        <w:shd w:val="clear" w:color="auto" w:fill="FFFFFF"/>
        <w:ind w:firstLine="708"/>
        <w:jc w:val="both"/>
        <w:rPr>
          <w:bCs/>
          <w:color w:val="000000"/>
          <w:sz w:val="28"/>
          <w:szCs w:val="28"/>
        </w:rPr>
      </w:pPr>
      <w:r w:rsidRPr="00F16E65">
        <w:rPr>
          <w:bCs/>
          <w:color w:val="000000"/>
          <w:sz w:val="28"/>
          <w:szCs w:val="28"/>
        </w:rPr>
        <w:t xml:space="preserve">Как сделать, чтобы дети полюбили уроки чтения, чтобы интерес к чтению не угасал?  Эти вопросы заставили меня поменять акцент в своей </w:t>
      </w:r>
      <w:r w:rsidR="00F16E65" w:rsidRPr="00F16E65">
        <w:rPr>
          <w:bCs/>
          <w:color w:val="000000"/>
          <w:sz w:val="28"/>
          <w:szCs w:val="28"/>
        </w:rPr>
        <w:t>педагогической деятельности и провести исследование, способствует ли проектная деятельность</w:t>
      </w:r>
      <w:r w:rsidRPr="00F16E65">
        <w:rPr>
          <w:bCs/>
          <w:color w:val="000000"/>
          <w:sz w:val="28"/>
          <w:szCs w:val="28"/>
        </w:rPr>
        <w:t xml:space="preserve"> формированию читательского интереса и развитию полноценного восприятия художественного текста на уроках и во внеурочной деятельности</w:t>
      </w:r>
      <w:r w:rsidR="00F16E65" w:rsidRPr="00F16E65">
        <w:rPr>
          <w:bCs/>
          <w:color w:val="000000"/>
          <w:sz w:val="28"/>
          <w:szCs w:val="28"/>
        </w:rPr>
        <w:t>.</w:t>
      </w:r>
    </w:p>
    <w:p w:rsidR="00F16E65" w:rsidRPr="00F16E65" w:rsidRDefault="00F16E65" w:rsidP="00F16E65">
      <w:pPr>
        <w:pStyle w:val="a5"/>
        <w:shd w:val="clear" w:color="auto" w:fill="FFFFFF"/>
        <w:ind w:firstLine="708"/>
        <w:jc w:val="both"/>
        <w:rPr>
          <w:color w:val="000000"/>
          <w:sz w:val="28"/>
          <w:szCs w:val="28"/>
        </w:rPr>
      </w:pPr>
      <w:r w:rsidRPr="00F16E65">
        <w:rPr>
          <w:bCs/>
          <w:color w:val="000000"/>
          <w:sz w:val="28"/>
          <w:szCs w:val="28"/>
        </w:rPr>
        <w:t>Проблема исследования</w:t>
      </w:r>
      <w:r w:rsidRPr="00F16E65">
        <w:rPr>
          <w:color w:val="000000"/>
          <w:sz w:val="28"/>
          <w:szCs w:val="28"/>
        </w:rPr>
        <w:t> заключается в том, что на сегодняшний день учителя начальной школы нуждаются в более детальном разъяснении особенностей проектной деятельности младших школьников. Большинство учителей-практиков пользуются лишь частями метода проектов, не имея достаточной информации о структуре проектной деятельности, о формах работы над проектами, о типах проектных заданий, о содержании проектной деятельности младших школьников и, конечно, об особенностях её организации. Если преподаватель будет иметь всю необходимую информацию о проектной деятельности младших школьников, то он сможет чаще и эффективнее использовать метод проектирования в своей работе.</w:t>
      </w:r>
    </w:p>
    <w:p w:rsidR="00F16E65" w:rsidRPr="00F16E65" w:rsidRDefault="00F16E65" w:rsidP="00F16E65">
      <w:pPr>
        <w:spacing w:after="0" w:line="240" w:lineRule="auto"/>
        <w:ind w:firstLine="567"/>
        <w:jc w:val="both"/>
        <w:rPr>
          <w:rFonts w:ascii="Times New Roman" w:hAnsi="Times New Roman" w:cs="Times New Roman"/>
          <w:sz w:val="28"/>
          <w:szCs w:val="28"/>
        </w:rPr>
      </w:pPr>
      <w:r w:rsidRPr="00F16E65">
        <w:rPr>
          <w:rFonts w:ascii="Times New Roman" w:hAnsi="Times New Roman" w:cs="Times New Roman"/>
          <w:b/>
          <w:sz w:val="28"/>
          <w:szCs w:val="28"/>
        </w:rPr>
        <w:t>Объект исследования</w:t>
      </w:r>
      <w:r w:rsidRPr="00F16E65">
        <w:rPr>
          <w:rFonts w:ascii="Times New Roman" w:hAnsi="Times New Roman" w:cs="Times New Roman"/>
          <w:sz w:val="28"/>
          <w:szCs w:val="28"/>
        </w:rPr>
        <w:t xml:space="preserve"> – процесс организации проектной деятельности в начальной школе на уроках литературного чтения. </w:t>
      </w:r>
    </w:p>
    <w:p w:rsidR="00F16E65" w:rsidRPr="00F16E65" w:rsidRDefault="00F16E65" w:rsidP="00F16E65">
      <w:pPr>
        <w:spacing w:after="0" w:line="240" w:lineRule="auto"/>
        <w:ind w:firstLine="567"/>
        <w:jc w:val="both"/>
        <w:rPr>
          <w:rFonts w:ascii="Times New Roman" w:hAnsi="Times New Roman" w:cs="Times New Roman"/>
          <w:sz w:val="28"/>
          <w:szCs w:val="28"/>
        </w:rPr>
      </w:pPr>
      <w:r w:rsidRPr="00F16E65">
        <w:rPr>
          <w:rFonts w:ascii="Times New Roman" w:hAnsi="Times New Roman" w:cs="Times New Roman"/>
          <w:b/>
          <w:sz w:val="28"/>
          <w:szCs w:val="28"/>
        </w:rPr>
        <w:t>Предмет исследования</w:t>
      </w:r>
      <w:r w:rsidRPr="00F16E65">
        <w:rPr>
          <w:rFonts w:ascii="Times New Roman" w:hAnsi="Times New Roman" w:cs="Times New Roman"/>
          <w:sz w:val="28"/>
          <w:szCs w:val="28"/>
        </w:rPr>
        <w:t xml:space="preserve"> - особенности организации проектной деятельности на уроках литературного чтения в начальной школе.</w:t>
      </w:r>
    </w:p>
    <w:p w:rsidR="00F16E65" w:rsidRPr="00F16E65" w:rsidRDefault="00F16E65" w:rsidP="00F16E65">
      <w:pPr>
        <w:spacing w:after="0" w:line="240" w:lineRule="auto"/>
        <w:ind w:firstLine="567"/>
        <w:jc w:val="both"/>
        <w:rPr>
          <w:rFonts w:ascii="Times New Roman" w:hAnsi="Times New Roman" w:cs="Times New Roman"/>
          <w:sz w:val="28"/>
          <w:szCs w:val="28"/>
        </w:rPr>
      </w:pPr>
      <w:r w:rsidRPr="00F16E65">
        <w:rPr>
          <w:rFonts w:ascii="Times New Roman" w:hAnsi="Times New Roman" w:cs="Times New Roman"/>
          <w:b/>
          <w:sz w:val="28"/>
          <w:szCs w:val="28"/>
        </w:rPr>
        <w:t>Цель исследования</w:t>
      </w:r>
      <w:r w:rsidRPr="00F16E65">
        <w:rPr>
          <w:rFonts w:ascii="Times New Roman" w:hAnsi="Times New Roman" w:cs="Times New Roman"/>
          <w:sz w:val="28"/>
          <w:szCs w:val="28"/>
        </w:rPr>
        <w:t>: выявление особенностей организации проектной деятельности учащихся на уроках литературного чтения в начальной школе.</w:t>
      </w:r>
    </w:p>
    <w:p w:rsidR="00F16E65" w:rsidRPr="00F16E65" w:rsidRDefault="00F16E65" w:rsidP="00F16E65">
      <w:pPr>
        <w:spacing w:after="0" w:line="240" w:lineRule="auto"/>
        <w:ind w:firstLine="567"/>
        <w:jc w:val="both"/>
        <w:rPr>
          <w:rFonts w:ascii="Times New Roman" w:hAnsi="Times New Roman" w:cs="Times New Roman"/>
          <w:b/>
          <w:sz w:val="28"/>
          <w:szCs w:val="28"/>
        </w:rPr>
      </w:pPr>
      <w:r w:rsidRPr="00F16E65">
        <w:rPr>
          <w:rFonts w:ascii="Times New Roman" w:hAnsi="Times New Roman" w:cs="Times New Roman"/>
          <w:b/>
          <w:sz w:val="28"/>
          <w:szCs w:val="28"/>
        </w:rPr>
        <w:t xml:space="preserve">Задачи исследования: </w:t>
      </w:r>
    </w:p>
    <w:p w:rsidR="00F16E65" w:rsidRPr="00F16E65" w:rsidRDefault="00F16E65" w:rsidP="00F16E65">
      <w:pPr>
        <w:pStyle w:val="a8"/>
        <w:numPr>
          <w:ilvl w:val="0"/>
          <w:numId w:val="1"/>
        </w:numPr>
        <w:tabs>
          <w:tab w:val="left" w:pos="360"/>
        </w:tabs>
        <w:suppressAutoHyphens w:val="0"/>
        <w:jc w:val="both"/>
        <w:rPr>
          <w:sz w:val="28"/>
          <w:szCs w:val="28"/>
          <w:lang w:eastAsia="en-US"/>
        </w:rPr>
      </w:pPr>
      <w:r w:rsidRPr="00F16E65">
        <w:rPr>
          <w:sz w:val="28"/>
          <w:szCs w:val="28"/>
          <w:lang w:eastAsia="en-US"/>
        </w:rPr>
        <w:t>провести анализ педагогической и методической литературы по теме исследования;</w:t>
      </w:r>
    </w:p>
    <w:p w:rsidR="00F16E65" w:rsidRPr="00F16E65" w:rsidRDefault="00F16E65" w:rsidP="00F16E65">
      <w:pPr>
        <w:pStyle w:val="a8"/>
        <w:numPr>
          <w:ilvl w:val="0"/>
          <w:numId w:val="1"/>
        </w:numPr>
        <w:tabs>
          <w:tab w:val="left" w:pos="360"/>
        </w:tabs>
        <w:suppressAutoHyphens w:val="0"/>
        <w:jc w:val="both"/>
        <w:rPr>
          <w:sz w:val="28"/>
          <w:szCs w:val="28"/>
          <w:lang w:eastAsia="en-US"/>
        </w:rPr>
      </w:pPr>
      <w:r w:rsidRPr="00F16E65">
        <w:rPr>
          <w:sz w:val="28"/>
          <w:szCs w:val="28"/>
          <w:lang w:eastAsia="en-US"/>
        </w:rPr>
        <w:t>рассмотреть типы проектов и этапы проведения проекта;</w:t>
      </w:r>
      <w:r w:rsidRPr="00F16E65">
        <w:rPr>
          <w:b/>
          <w:sz w:val="28"/>
          <w:szCs w:val="28"/>
          <w:lang w:eastAsia="en-US"/>
        </w:rPr>
        <w:t xml:space="preserve"> </w:t>
      </w:r>
    </w:p>
    <w:p w:rsidR="00F16E65" w:rsidRPr="00F16E65" w:rsidRDefault="00F16E65" w:rsidP="00F16E65">
      <w:pPr>
        <w:pStyle w:val="a8"/>
        <w:numPr>
          <w:ilvl w:val="0"/>
          <w:numId w:val="1"/>
        </w:numPr>
        <w:tabs>
          <w:tab w:val="left" w:pos="360"/>
        </w:tabs>
        <w:suppressAutoHyphens w:val="0"/>
        <w:jc w:val="both"/>
        <w:rPr>
          <w:rFonts w:eastAsiaTheme="minorHAnsi"/>
          <w:sz w:val="28"/>
          <w:szCs w:val="28"/>
          <w:lang w:eastAsia="en-US"/>
        </w:rPr>
      </w:pPr>
      <w:r w:rsidRPr="00F16E65">
        <w:rPr>
          <w:rFonts w:eastAsiaTheme="minorHAnsi"/>
          <w:sz w:val="28"/>
          <w:szCs w:val="28"/>
          <w:lang w:eastAsia="en-US"/>
        </w:rPr>
        <w:t>проанализировать реализацию проектной деятельности в программе по литературному чтению (УМК «Школа России»);</w:t>
      </w:r>
    </w:p>
    <w:p w:rsidR="00F16E65" w:rsidRPr="005505AE" w:rsidRDefault="00F16E65" w:rsidP="005505AE">
      <w:pPr>
        <w:pStyle w:val="a8"/>
        <w:numPr>
          <w:ilvl w:val="0"/>
          <w:numId w:val="1"/>
        </w:numPr>
        <w:tabs>
          <w:tab w:val="left" w:pos="360"/>
        </w:tabs>
        <w:suppressAutoHyphens w:val="0"/>
        <w:jc w:val="both"/>
        <w:rPr>
          <w:sz w:val="28"/>
          <w:szCs w:val="28"/>
          <w:lang w:eastAsia="en-US"/>
        </w:rPr>
      </w:pPr>
      <w:r w:rsidRPr="00F16E65">
        <w:rPr>
          <w:sz w:val="28"/>
          <w:szCs w:val="28"/>
        </w:rPr>
        <w:t>проанализировать содержание и результаты опытно-практической работы по организации проектной деятельности на уроках литературного чтения.</w:t>
      </w:r>
    </w:p>
    <w:p w:rsidR="001E66E0" w:rsidRPr="00ED5CB1" w:rsidRDefault="001E66E0" w:rsidP="00ED5CB1">
      <w:pPr>
        <w:pStyle w:val="a5"/>
        <w:shd w:val="clear" w:color="auto" w:fill="FFFFFF"/>
        <w:ind w:firstLine="708"/>
        <w:jc w:val="both"/>
        <w:rPr>
          <w:bCs/>
          <w:color w:val="000000"/>
          <w:sz w:val="28"/>
          <w:szCs w:val="28"/>
        </w:rPr>
      </w:pPr>
      <w:r w:rsidRPr="00ED5CB1">
        <w:rPr>
          <w:bCs/>
          <w:color w:val="000000"/>
          <w:sz w:val="28"/>
          <w:szCs w:val="28"/>
        </w:rPr>
        <w:lastRenderedPageBreak/>
        <w:t xml:space="preserve">Метод проектов предполагает решение какой-то проблемы и всегда ориентирован на самостоятельную деятельность учащихся – индивидуальную, парную, групповую, которую учащиеся выполняют в течение определённого отрезка времени.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Главными целями введения этого метода  являются: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развитие интереса к предмету;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приобретение исследовательского опыта;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развитие умения творчески оформлять и доносить до заинтересованной аудитории необходимую информацию;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развитие умения работать самостоятельно, в парах, в группах и т.д.;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xml:space="preserve">• получение дополнительных знаний по теме; </w:t>
      </w:r>
    </w:p>
    <w:p w:rsidR="001E66E0" w:rsidRPr="00ED5CB1" w:rsidRDefault="001E66E0" w:rsidP="00ED5CB1">
      <w:pPr>
        <w:pStyle w:val="a5"/>
        <w:shd w:val="clear" w:color="auto" w:fill="FFFFFF"/>
        <w:jc w:val="both"/>
        <w:rPr>
          <w:bCs/>
          <w:color w:val="000000"/>
          <w:sz w:val="28"/>
          <w:szCs w:val="28"/>
        </w:rPr>
      </w:pPr>
      <w:r w:rsidRPr="00ED5CB1">
        <w:rPr>
          <w:bCs/>
          <w:color w:val="000000"/>
          <w:sz w:val="28"/>
          <w:szCs w:val="28"/>
        </w:rPr>
        <w:t>• развитие навыков монологической речи (по заданным образцам)</w:t>
      </w:r>
      <w:r w:rsidR="00E51E9C">
        <w:rPr>
          <w:bCs/>
          <w:color w:val="000000"/>
          <w:sz w:val="28"/>
          <w:szCs w:val="28"/>
        </w:rPr>
        <w:t>.</w:t>
      </w:r>
      <w:r w:rsidRPr="00ED5CB1">
        <w:rPr>
          <w:bCs/>
          <w:color w:val="000000"/>
          <w:sz w:val="28"/>
          <w:szCs w:val="28"/>
        </w:rPr>
        <w:t xml:space="preserve"> </w:t>
      </w:r>
    </w:p>
    <w:p w:rsidR="001E66E0" w:rsidRDefault="001E66E0" w:rsidP="00ED5CB1">
      <w:pPr>
        <w:pStyle w:val="a5"/>
        <w:shd w:val="clear" w:color="auto" w:fill="FFFFFF"/>
        <w:jc w:val="both"/>
        <w:rPr>
          <w:bCs/>
          <w:color w:val="000000"/>
          <w:sz w:val="28"/>
          <w:szCs w:val="28"/>
        </w:rPr>
      </w:pPr>
      <w:r w:rsidRPr="00ED5CB1">
        <w:rPr>
          <w:bCs/>
          <w:color w:val="000000"/>
          <w:sz w:val="28"/>
          <w:szCs w:val="28"/>
        </w:rPr>
        <w:t xml:space="preserve">           Ценным в учебном проекте является не столько результат познавательной деятельности ученика, сколько обучение его умениям проектирования: </w:t>
      </w:r>
      <w:proofErr w:type="spellStart"/>
      <w:r w:rsidRPr="00ED5CB1">
        <w:rPr>
          <w:bCs/>
          <w:color w:val="000000"/>
          <w:sz w:val="28"/>
          <w:szCs w:val="28"/>
        </w:rPr>
        <w:t>проблематизации</w:t>
      </w:r>
      <w:proofErr w:type="spellEnd"/>
      <w:r w:rsidRPr="00ED5CB1">
        <w:rPr>
          <w:bCs/>
          <w:color w:val="000000"/>
          <w:sz w:val="28"/>
          <w:szCs w:val="28"/>
        </w:rPr>
        <w:t xml:space="preserve">, целеполаганию, организации и планированию деятельности, самоанализу и рефлексии, презентации, коммуникативности, умению принимать решения. Эти умения формируют положительную мотивацию учения.  </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Работа над проектом включает четыре этапа:</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планирование;</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аналитический этап;</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этап обобщения информации;</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-этап представления полученных результатов работы над проектом (презентация).</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I. Планирование работы над проектом начинается с его коллективного обсуждения. Это, прежде всего обмен мнениями и согласованиями интересов младших школьников; выдвижение первичных идей на основе уже имеющихся знаний и разрешения спорных вопросов. Затем предложенные учащимися темы проектов выносится на обсуждение.</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xml:space="preserve">Каждый участник проекта выбирает </w:t>
      </w:r>
      <w:proofErr w:type="spellStart"/>
      <w:r w:rsidRPr="006D09C2">
        <w:rPr>
          <w:rFonts w:ascii="Times New Roman" w:hAnsi="Times New Roman" w:cs="Times New Roman"/>
          <w:color w:val="000000"/>
          <w:sz w:val="28"/>
          <w:szCs w:val="28"/>
          <w:lang w:eastAsia="ru-RU"/>
        </w:rPr>
        <w:t>подтему</w:t>
      </w:r>
      <w:proofErr w:type="spellEnd"/>
      <w:r w:rsidRPr="006D09C2">
        <w:rPr>
          <w:rFonts w:ascii="Times New Roman" w:hAnsi="Times New Roman" w:cs="Times New Roman"/>
          <w:color w:val="000000"/>
          <w:sz w:val="28"/>
          <w:szCs w:val="28"/>
          <w:lang w:eastAsia="ru-RU"/>
        </w:rPr>
        <w:t xml:space="preserve"> для будущего исследования. Таким образом формируются группы, работающие по одной </w:t>
      </w:r>
      <w:proofErr w:type="spellStart"/>
      <w:r w:rsidRPr="006D09C2">
        <w:rPr>
          <w:rFonts w:ascii="Times New Roman" w:hAnsi="Times New Roman" w:cs="Times New Roman"/>
          <w:color w:val="000000"/>
          <w:sz w:val="28"/>
          <w:szCs w:val="28"/>
          <w:lang w:eastAsia="ru-RU"/>
        </w:rPr>
        <w:t>подтеме</w:t>
      </w:r>
      <w:proofErr w:type="spellEnd"/>
      <w:r w:rsidRPr="006D09C2">
        <w:rPr>
          <w:rFonts w:ascii="Times New Roman" w:hAnsi="Times New Roman" w:cs="Times New Roman"/>
          <w:color w:val="000000"/>
          <w:sz w:val="28"/>
          <w:szCs w:val="28"/>
          <w:lang w:eastAsia="ru-RU"/>
        </w:rPr>
        <w:t>. Задача учителя на данном этапе – проследить, чтобы в каждой создающейся группе работали учащиеся с различным уровнем знаний, творческим потенциалом, различными склонностями и интересами.</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Далее учащиеся совместно с учителем выявляют потенциальные возможности каждого (коммуникативные, артистические, публицистические, организаторские, спортивные). Учителю следует построить работу так, чтобы каждый мог проявить себя и завоевать признание окружающих. Можно также выбрать консультантов, ребят, которые будут помогать исследовательским группам в решении тех или иных задач на тех или иных этапах работы.</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II. Аналитический этап-этап самостоятельного проведения исследования, получения и анализа информации, во время которого каждый ученик:</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lastRenderedPageBreak/>
        <w:t>— уточняет и формулирует собственную задачу, исходя из цели проекта в целом и задачи своей группы в частности;</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ищет и собирает информацию, учитывая собственный опыт, результат обмена информацией с другими учащимися, учителями, родителями, консультантами, а также сведения, полученные из специальной литературы, Интернета;</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анализирует и интерпретирует полученные данные.</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На этом же этапе членам группы необходимо договориться о распределении работы и формах контроля работы над проектом. Каждый ученик может вести «индивидуальный журнал», в котором он будет записывать ход работы. Можно вести общий журнал для всех участников проекта. Это поможет учителю (да и самому ученику) оценить индивидуальный вклад каждого в работу над проектом, а также облегчить контроль. Введение индивидуального журнала для ученика, на наш взгляд, зависит от конкретных ситуаций и не является обязательным. Более точное описание работы на аналитическом этапе при выполнении проектной деятельности размещено в Приложении.</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III. Этап обобщения информации осуществляется структурирование полученной информации и интеграции полученных знаний, умений, навыков.</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Учащиеся систематизируют полученные данные; объединяют в единое целое полученную каждой группой информацию; выстраивают общую логическую схему выводов для подведения итогов.</w:t>
      </w:r>
    </w:p>
    <w:p w:rsidR="006D09C2" w:rsidRPr="006D09C2" w:rsidRDefault="006D09C2" w:rsidP="006D09C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Учителю необходимо проследить, чтобы учащиеся обменивались знаниями и умениями, полученными в процессе различных видов работ с информацией (анкетирование и обработка полученных знаний, проведение социологического опроса, интервьюирование, экспериментальная работа и т.д.). Все необходимые мероприятия данного этапа должны быть направлены на обобщение информации, выводов и идей каждой группы. Учащиеся должны знать порядок, формы и общепринятые нормы представления полученной информации. Учителю необходимо предоставить учащимся максимальную самостоятельность выбора форм представления результатов проекта, поддерживать такие, которые дадут возможность каждому ученику раскрыть свой творческий потенциал. Процесс обобщения информации важен и потому, что каждый из участников проекта как бы «пропускает через себя» полученные всей группой знания, умения, навыки, так как в любом случае он должен будет участвовать в презентации результатов проекта.</w:t>
      </w:r>
    </w:p>
    <w:p w:rsidR="006D09C2" w:rsidRPr="005505AE" w:rsidRDefault="006D09C2" w:rsidP="006D09C2">
      <w:pPr>
        <w:spacing w:after="0" w:line="240" w:lineRule="auto"/>
        <w:ind w:firstLine="567"/>
        <w:jc w:val="both"/>
        <w:rPr>
          <w:rFonts w:ascii="Times New Roman" w:hAnsi="Times New Roman" w:cs="Times New Roman"/>
          <w:bCs/>
          <w:color w:val="333333"/>
          <w:sz w:val="28"/>
          <w:szCs w:val="28"/>
          <w:lang w:eastAsia="ru-RU"/>
        </w:rPr>
      </w:pPr>
      <w:r w:rsidRPr="006D09C2">
        <w:rPr>
          <w:rFonts w:ascii="Times New Roman" w:hAnsi="Times New Roman" w:cs="Times New Roman"/>
          <w:color w:val="000000"/>
          <w:sz w:val="28"/>
          <w:szCs w:val="28"/>
          <w:lang w:eastAsia="ru-RU"/>
        </w:rPr>
        <w:t xml:space="preserve">IV. Представление полученных результатов работы (презентация). На этом этапе учащиеся осмысливают полученные данные и способы достижения результата; обсуждают и готовят итоговое представление результатов работы над проектом (в школе, округе, городе). Учащиеся представляют не только полученные результаты и выводы, но и описывают приемы, при помощи которых была получена и проанализирована информация; демонстрирует приобретенные знания и умения; рассказывают о проблемах, с которыми пришлось столкнуться в работе над проектом. Любая форма презентации также является учебным процессом, в ходе </w:t>
      </w:r>
      <w:r w:rsidRPr="006D09C2">
        <w:rPr>
          <w:rFonts w:ascii="Times New Roman" w:hAnsi="Times New Roman" w:cs="Times New Roman"/>
          <w:color w:val="000000"/>
          <w:sz w:val="28"/>
          <w:szCs w:val="28"/>
          <w:lang w:eastAsia="ru-RU"/>
        </w:rPr>
        <w:lastRenderedPageBreak/>
        <w:t>которого учащиеся приобретают навыки представления итогов своей деятельности. Основные требования к презентации каждой группы и к общей презентации: выбранная форма должна соответствовать целям проекта, возрасту и уровню аудитории, для которой она проводится. В процессе работы по обобщению материала и подготовки презентации у учащихся, как правило, появляются новые вопросы, при обсуждении которых может быть даже пересмотрен ход исследований. Задача учителя – объяснить учащимся основные правила ведения дискуссий и делового общения; научить их конструктивно относиться к критике своих суждений; признавать право на существование различных точек зрения решения одной проблемы. Работая над проектом, учителю не следует забывать, что основными критериями успешности являются радость и чувство удовлетворения у всех его участников от осознания собственных достижений и приобретенных навыков.</w:t>
      </w:r>
      <w:r w:rsidRPr="006D09C2">
        <w:rPr>
          <w:rFonts w:ascii="Times New Roman" w:hAnsi="Times New Roman" w:cs="Times New Roman"/>
          <w:b/>
          <w:bCs/>
          <w:color w:val="333333"/>
          <w:sz w:val="28"/>
          <w:szCs w:val="28"/>
          <w:lang w:eastAsia="ru-RU"/>
        </w:rPr>
        <w:t xml:space="preserve"> </w:t>
      </w:r>
    </w:p>
    <w:p w:rsidR="006D09C2" w:rsidRPr="006D09C2" w:rsidRDefault="006D09C2" w:rsidP="006D09C2">
      <w:pPr>
        <w:spacing w:after="0" w:line="240" w:lineRule="auto"/>
        <w:ind w:firstLine="708"/>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Результаты выполненных проектов должны быть "осязаемыми", т.е., если это теоретическая проблема, то конкретное ее решение, если практическая - конкретный результат, готовый к использованию на уроке, во внеклассной работе, дома и прочие. Необходимо, чтобы этот результат можно было увидеть, осмыслить, применить в реальной практической деятельности. Результатом проекта может быть атлас, видеофильм, диафильм, газета, журнал, коллекция, гербарий, костюм, макет, модель, наглядные пособия, плакат,  публикация, справочник, словарь, экологическая программа, книга, сборник стихов, сказок, викторина, панно, поделка, праздник, представление, план, реферат, серия иллюстраций, стенгазета, сценарий праздника, экскурсия, путешествие, реклама, инсценировка, спектакль, соревнования, телепередача, научная конференция, ролевая, деловая, спортивная, интеллектуально-творческая игра.</w:t>
      </w:r>
    </w:p>
    <w:p w:rsidR="006D09C2" w:rsidRPr="006D09C2" w:rsidRDefault="006D09C2" w:rsidP="006D09C2">
      <w:pPr>
        <w:spacing w:after="0" w:line="240" w:lineRule="auto"/>
        <w:ind w:firstLine="708"/>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Чтобы овладеть методом проектов, необходимо, прежде всего, знать, что проекты могут быть разными и использование их в учебном процессе требует от учителя серьезной подготовительной работы. Во-первых, следует обратить внимание на типологические признаки проектов, во-вторых, – на их тематику в начальных классах.</w:t>
      </w:r>
    </w:p>
    <w:p w:rsidR="006D09C2" w:rsidRPr="006D09C2" w:rsidRDefault="006D09C2" w:rsidP="006D09C2">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Типологические признаки.</w:t>
      </w:r>
    </w:p>
    <w:p w:rsidR="006D09C2" w:rsidRPr="006D09C2" w:rsidRDefault="00BD0AE6" w:rsidP="00BD0AE6">
      <w:pPr>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 </w:t>
      </w:r>
      <w:r w:rsidR="006D09C2" w:rsidRPr="006D09C2">
        <w:rPr>
          <w:rFonts w:ascii="Times New Roman" w:hAnsi="Times New Roman" w:cs="Times New Roman"/>
          <w:color w:val="000000"/>
          <w:sz w:val="28"/>
          <w:szCs w:val="28"/>
          <w:lang w:eastAsia="ru-RU"/>
        </w:rPr>
        <w:t>Доминирующая в проекте деятельность: исследовательская, поисковая, творческая, ролевая, прикладная (практико-ориентированная), ознакомительно-ориентировочная.</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xml:space="preserve">2. Предметно-содержательная область: </w:t>
      </w:r>
      <w:proofErr w:type="spellStart"/>
      <w:r w:rsidRPr="006D09C2">
        <w:rPr>
          <w:rFonts w:ascii="Times New Roman" w:hAnsi="Times New Roman" w:cs="Times New Roman"/>
          <w:color w:val="000000"/>
          <w:sz w:val="28"/>
          <w:szCs w:val="28"/>
          <w:lang w:eastAsia="ru-RU"/>
        </w:rPr>
        <w:t>монопроект</w:t>
      </w:r>
      <w:proofErr w:type="spellEnd"/>
      <w:r w:rsidRPr="006D09C2">
        <w:rPr>
          <w:rFonts w:ascii="Times New Roman" w:hAnsi="Times New Roman" w:cs="Times New Roman"/>
          <w:color w:val="000000"/>
          <w:sz w:val="28"/>
          <w:szCs w:val="28"/>
          <w:lang w:eastAsia="ru-RU"/>
        </w:rPr>
        <w:t xml:space="preserve">, </w:t>
      </w:r>
      <w:proofErr w:type="spellStart"/>
      <w:r w:rsidRPr="006D09C2">
        <w:rPr>
          <w:rFonts w:ascii="Times New Roman" w:hAnsi="Times New Roman" w:cs="Times New Roman"/>
          <w:color w:val="000000"/>
          <w:sz w:val="28"/>
          <w:szCs w:val="28"/>
          <w:lang w:eastAsia="ru-RU"/>
        </w:rPr>
        <w:t>межпредметный</w:t>
      </w:r>
      <w:proofErr w:type="spellEnd"/>
      <w:r w:rsidRPr="006D09C2">
        <w:rPr>
          <w:rFonts w:ascii="Times New Roman" w:hAnsi="Times New Roman" w:cs="Times New Roman"/>
          <w:color w:val="000000"/>
          <w:sz w:val="28"/>
          <w:szCs w:val="28"/>
          <w:lang w:eastAsia="ru-RU"/>
        </w:rPr>
        <w:t xml:space="preserve"> проект.</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3. Характер координации проекта: непосредственный, скрытый.</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4. Характер контактов (среди участников одной школы, класса, города, страны, разных стран мира).</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5. Количество участников проекта.</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6. Продолжительность выполнения проекта.</w:t>
      </w:r>
    </w:p>
    <w:p w:rsidR="006D09C2" w:rsidRPr="006D09C2" w:rsidRDefault="006D09C2" w:rsidP="00BD0AE6">
      <w:pPr>
        <w:spacing w:after="0" w:line="240" w:lineRule="auto"/>
        <w:ind w:firstLine="360"/>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В соответствии с первым признаком можно выявить следующие типы проектов</w:t>
      </w:r>
      <w:r w:rsidR="00BD0AE6">
        <w:rPr>
          <w:rFonts w:ascii="Times New Roman" w:hAnsi="Times New Roman" w:cs="Times New Roman"/>
          <w:color w:val="000000"/>
          <w:sz w:val="28"/>
          <w:szCs w:val="28"/>
          <w:lang w:eastAsia="ru-RU"/>
        </w:rPr>
        <w:t>:</w:t>
      </w:r>
    </w:p>
    <w:p w:rsidR="006D09C2" w:rsidRPr="006D09C2" w:rsidRDefault="006D09C2" w:rsidP="007209E2">
      <w:pPr>
        <w:numPr>
          <w:ilvl w:val="0"/>
          <w:numId w:val="3"/>
        </w:numPr>
        <w:spacing w:after="0" w:line="240" w:lineRule="auto"/>
        <w:contextualSpacing/>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lastRenderedPageBreak/>
        <w:t>Исследовательские. </w:t>
      </w:r>
      <w:r w:rsidRPr="006D09C2">
        <w:rPr>
          <w:rFonts w:ascii="Times New Roman" w:hAnsi="Times New Roman" w:cs="Times New Roman"/>
          <w:color w:val="000000"/>
          <w:sz w:val="28"/>
          <w:szCs w:val="28"/>
          <w:lang w:eastAsia="ru-RU"/>
        </w:rPr>
        <w:t>Такие проекты требуют хорошо продуманной структуры, обозначенных целей, актуальности предмета исследования, социальной значимости, соответствующих методов и методов обработки результатов. Эти проекты имеют структуру, приближенную или полностью совпадающую с подлинным научным исследованием.</w:t>
      </w:r>
    </w:p>
    <w:p w:rsidR="006D09C2" w:rsidRPr="006D09C2" w:rsidRDefault="006D09C2" w:rsidP="007209E2">
      <w:pPr>
        <w:numPr>
          <w:ilvl w:val="0"/>
          <w:numId w:val="3"/>
        </w:numPr>
        <w:spacing w:after="0" w:line="240" w:lineRule="auto"/>
        <w:contextualSpacing/>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Творческие.</w:t>
      </w:r>
      <w:r w:rsidRPr="006D09C2">
        <w:rPr>
          <w:rFonts w:ascii="Times New Roman" w:hAnsi="Times New Roman" w:cs="Times New Roman"/>
          <w:color w:val="000000"/>
          <w:sz w:val="28"/>
          <w:szCs w:val="28"/>
          <w:lang w:eastAsia="ru-RU"/>
        </w:rPr>
        <w:t> Такие проекты, как правило, не имеют детально проработанной структуры совместной деятельности участников, она только намечается и далее развивается, подчиняясь жанру конечного результата. Однако оформление результатов проекта требует четко продуманной структуры в виде сценария видеофильма, драматизации, статьи, репортажа и пр.</w:t>
      </w:r>
    </w:p>
    <w:p w:rsidR="006D09C2" w:rsidRPr="006D09C2" w:rsidRDefault="006D09C2" w:rsidP="007209E2">
      <w:pPr>
        <w:numPr>
          <w:ilvl w:val="0"/>
          <w:numId w:val="3"/>
        </w:numPr>
        <w:spacing w:after="0" w:line="240" w:lineRule="auto"/>
        <w:contextualSpacing/>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Ролевые, игровые.</w:t>
      </w:r>
      <w:r w:rsidRPr="006D09C2">
        <w:rPr>
          <w:rFonts w:ascii="Times New Roman" w:hAnsi="Times New Roman" w:cs="Times New Roman"/>
          <w:color w:val="000000"/>
          <w:sz w:val="28"/>
          <w:szCs w:val="28"/>
          <w:lang w:eastAsia="ru-RU"/>
        </w:rPr>
        <w:t> В таких проектах структура также только намечается и остается открытой до завершения работы. Участники принимают на себя определенные роли, обусловленные характером и содержанием проекта.</w:t>
      </w:r>
    </w:p>
    <w:p w:rsidR="006D09C2" w:rsidRPr="006D09C2" w:rsidRDefault="006D09C2" w:rsidP="007209E2">
      <w:pPr>
        <w:numPr>
          <w:ilvl w:val="0"/>
          <w:numId w:val="3"/>
        </w:numPr>
        <w:spacing w:after="0" w:line="240" w:lineRule="auto"/>
        <w:contextualSpacing/>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Ознакомительно-ориентировочные (информационные).</w:t>
      </w:r>
      <w:r w:rsidRPr="006D09C2">
        <w:rPr>
          <w:rFonts w:ascii="Times New Roman" w:hAnsi="Times New Roman" w:cs="Times New Roman"/>
          <w:color w:val="000000"/>
          <w:sz w:val="28"/>
          <w:szCs w:val="28"/>
          <w:lang w:eastAsia="ru-RU"/>
        </w:rPr>
        <w:t> Этот тип проектов изначально направлен на сбор информации о каком-то объекте, явлении; предполагается ознакомление участников проекта с этой информацией, ее анализ и обобщение фактов, предназначенных для широкой аудитории. Такие проекты так же, как и исследовательские, требуют хорошо продуманной структуры.</w:t>
      </w:r>
    </w:p>
    <w:p w:rsidR="006D09C2" w:rsidRPr="006D09C2" w:rsidRDefault="006D09C2" w:rsidP="007209E2">
      <w:pPr>
        <w:numPr>
          <w:ilvl w:val="0"/>
          <w:numId w:val="3"/>
        </w:numPr>
        <w:spacing w:after="0" w:line="240" w:lineRule="auto"/>
        <w:contextualSpacing/>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Практико-ориентированные.</w:t>
      </w:r>
      <w:r w:rsidRPr="006D09C2">
        <w:rPr>
          <w:rFonts w:ascii="Times New Roman" w:hAnsi="Times New Roman" w:cs="Times New Roman"/>
          <w:color w:val="000000"/>
          <w:sz w:val="28"/>
          <w:szCs w:val="28"/>
          <w:lang w:eastAsia="ru-RU"/>
        </w:rPr>
        <w:t xml:space="preserve"> Эти проекты отличает четко обозначенный с самого начала результат деятельности его участников. Причем этот результат обязательно ориентирован на социальные интересы самих участников (проект закона, справочный материал, проект зимнего сада школы, словарь обиходной школьной лексики и т. п.) </w:t>
      </w:r>
    </w:p>
    <w:p w:rsidR="006D09C2" w:rsidRPr="006D09C2" w:rsidRDefault="006D09C2" w:rsidP="007209E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По второму признаку – предметно-содержательной области – можно выделить следующие два типа.</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 xml:space="preserve">1. </w:t>
      </w:r>
      <w:proofErr w:type="spellStart"/>
      <w:r w:rsidRPr="006D09C2">
        <w:rPr>
          <w:rFonts w:ascii="Times New Roman" w:hAnsi="Times New Roman" w:cs="Times New Roman"/>
          <w:i/>
          <w:iCs/>
          <w:color w:val="000000"/>
          <w:sz w:val="28"/>
          <w:szCs w:val="28"/>
          <w:lang w:eastAsia="ru-RU"/>
        </w:rPr>
        <w:t>Монопроекты</w:t>
      </w:r>
      <w:proofErr w:type="spellEnd"/>
      <w:r w:rsidRPr="006D09C2">
        <w:rPr>
          <w:rFonts w:ascii="Times New Roman" w:hAnsi="Times New Roman" w:cs="Times New Roman"/>
          <w:i/>
          <w:iCs/>
          <w:color w:val="000000"/>
          <w:sz w:val="28"/>
          <w:szCs w:val="28"/>
          <w:lang w:eastAsia="ru-RU"/>
        </w:rPr>
        <w:t>.</w:t>
      </w:r>
      <w:r w:rsidRPr="006D09C2">
        <w:rPr>
          <w:rFonts w:ascii="Times New Roman" w:hAnsi="Times New Roman" w:cs="Times New Roman"/>
          <w:color w:val="000000"/>
          <w:sz w:val="28"/>
          <w:szCs w:val="28"/>
          <w:lang w:eastAsia="ru-RU"/>
        </w:rPr>
        <w:t> Как правило, такие проекты проводятся в рамках одного предмета. При этом выбираются наиболее сложные разделы или темы в ходе серии уроков. Часто работа над такими проектами имеет свое продолжение в виде индивидуальных или групповых проектов во внеурочное время.</w:t>
      </w:r>
    </w:p>
    <w:p w:rsidR="006D09C2" w:rsidRPr="006D09C2" w:rsidRDefault="006D09C2" w:rsidP="00BD0AE6">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2. Межпредметные.</w:t>
      </w:r>
      <w:r w:rsidRPr="006D09C2">
        <w:rPr>
          <w:rFonts w:ascii="Times New Roman" w:hAnsi="Times New Roman" w:cs="Times New Roman"/>
          <w:color w:val="000000"/>
          <w:sz w:val="28"/>
          <w:szCs w:val="28"/>
          <w:lang w:eastAsia="ru-RU"/>
        </w:rPr>
        <w:t> Как правило, выполняются во внеурочное время. Это либо небольшие проекты, затрагивающие 2 – 3 предмета, либо достаточно объемные, продолжительные, планирующие решить ту или иную достаточно сложную проблему, значимую для всех участников проекта.</w:t>
      </w:r>
    </w:p>
    <w:p w:rsidR="006D09C2" w:rsidRPr="006D09C2" w:rsidRDefault="006D09C2" w:rsidP="007209E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По характеру организации проекты могут быть:</w:t>
      </w:r>
    </w:p>
    <w:p w:rsidR="006D09C2" w:rsidRPr="006D09C2" w:rsidRDefault="006D09C2" w:rsidP="007209E2">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w:t>
      </w:r>
      <w:r w:rsidRPr="006D09C2">
        <w:rPr>
          <w:rFonts w:ascii="Times New Roman" w:hAnsi="Times New Roman" w:cs="Times New Roman"/>
          <w:i/>
          <w:iCs/>
          <w:color w:val="000000"/>
          <w:sz w:val="28"/>
          <w:szCs w:val="28"/>
          <w:lang w:eastAsia="ru-RU"/>
        </w:rPr>
        <w:t>с открытой</w:t>
      </w:r>
      <w:r w:rsidRPr="006D09C2">
        <w:rPr>
          <w:rFonts w:ascii="Times New Roman" w:hAnsi="Times New Roman" w:cs="Times New Roman"/>
          <w:color w:val="000000"/>
          <w:sz w:val="28"/>
          <w:szCs w:val="28"/>
          <w:lang w:eastAsia="ru-RU"/>
        </w:rPr>
        <w:t>, явной координацией. В таких проектах координатор проекта выполняет свою собственную функцию, ненавязчиво направляя работу его участников, организуя, в случае необходимости, отдельные этапы проекта, деятельность отдельных его исполнителей;</w:t>
      </w:r>
    </w:p>
    <w:p w:rsidR="006D09C2" w:rsidRPr="006D09C2" w:rsidRDefault="006D09C2" w:rsidP="007209E2">
      <w:p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 </w:t>
      </w:r>
      <w:r w:rsidRPr="006D09C2">
        <w:rPr>
          <w:rFonts w:ascii="Times New Roman" w:hAnsi="Times New Roman" w:cs="Times New Roman"/>
          <w:i/>
          <w:iCs/>
          <w:color w:val="000000"/>
          <w:sz w:val="28"/>
          <w:szCs w:val="28"/>
          <w:lang w:eastAsia="ru-RU"/>
        </w:rPr>
        <w:t>со скрытой</w:t>
      </w:r>
      <w:r w:rsidRPr="006D09C2">
        <w:rPr>
          <w:rFonts w:ascii="Times New Roman" w:hAnsi="Times New Roman" w:cs="Times New Roman"/>
          <w:color w:val="000000"/>
          <w:sz w:val="28"/>
          <w:szCs w:val="28"/>
          <w:lang w:eastAsia="ru-RU"/>
        </w:rPr>
        <w:t> координацией (это относится, главным образом, к телекоммуникационным проектам) В таких проектах координатор не обнаруживает себя ни в сетях, ни в деятельности групп участников в своей функции. Он выступает как полноправный участник проекта (один из…).</w:t>
      </w:r>
    </w:p>
    <w:p w:rsidR="006D09C2" w:rsidRPr="006D09C2" w:rsidRDefault="006D09C2" w:rsidP="007209E2">
      <w:pPr>
        <w:spacing w:after="0" w:line="240" w:lineRule="auto"/>
        <w:ind w:firstLine="567"/>
        <w:jc w:val="both"/>
        <w:rPr>
          <w:rFonts w:ascii="Times New Roman" w:hAnsi="Times New Roman" w:cs="Times New Roman"/>
          <w:color w:val="000000"/>
          <w:sz w:val="28"/>
          <w:szCs w:val="28"/>
          <w:lang w:eastAsia="ru-RU"/>
        </w:rPr>
      </w:pPr>
      <w:r w:rsidRPr="006D09C2">
        <w:rPr>
          <w:rFonts w:ascii="Times New Roman" w:hAnsi="Times New Roman" w:cs="Times New Roman"/>
          <w:color w:val="000000"/>
          <w:sz w:val="28"/>
          <w:szCs w:val="28"/>
          <w:lang w:eastAsia="ru-RU"/>
        </w:rPr>
        <w:t>По продолжительности выполнения проекты подразделяют на:</w:t>
      </w:r>
    </w:p>
    <w:p w:rsidR="006D09C2" w:rsidRPr="006D09C2" w:rsidRDefault="006D09C2" w:rsidP="007209E2">
      <w:pPr>
        <w:numPr>
          <w:ilvl w:val="0"/>
          <w:numId w:val="2"/>
        </w:num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lastRenderedPageBreak/>
        <w:t>краткосрочные проекты</w:t>
      </w:r>
      <w:r w:rsidRPr="006D09C2">
        <w:rPr>
          <w:rFonts w:ascii="Times New Roman" w:hAnsi="Times New Roman" w:cs="Times New Roman"/>
          <w:color w:val="000000"/>
          <w:sz w:val="28"/>
          <w:szCs w:val="28"/>
          <w:lang w:eastAsia="ru-RU"/>
        </w:rPr>
        <w:t> – это проекты, которые выполняются в течение одного или нескольких уроков, и могут применяться на уроках;</w:t>
      </w:r>
    </w:p>
    <w:p w:rsidR="006D09C2" w:rsidRPr="006D09C2" w:rsidRDefault="006D09C2" w:rsidP="007209E2">
      <w:pPr>
        <w:numPr>
          <w:ilvl w:val="0"/>
          <w:numId w:val="2"/>
        </w:num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среднесрочные проекты</w:t>
      </w:r>
      <w:r w:rsidRPr="006D09C2">
        <w:rPr>
          <w:rFonts w:ascii="Times New Roman" w:hAnsi="Times New Roman" w:cs="Times New Roman"/>
          <w:color w:val="000000"/>
          <w:sz w:val="28"/>
          <w:szCs w:val="28"/>
          <w:lang w:eastAsia="ru-RU"/>
        </w:rPr>
        <w:t> – это проекты, которые для своего выполнения требуют от недели до месяца;</w:t>
      </w:r>
    </w:p>
    <w:p w:rsidR="006D09C2" w:rsidRPr="006D09C2" w:rsidRDefault="006D09C2" w:rsidP="007209E2">
      <w:pPr>
        <w:numPr>
          <w:ilvl w:val="0"/>
          <w:numId w:val="2"/>
        </w:numPr>
        <w:spacing w:after="0" w:line="240" w:lineRule="auto"/>
        <w:jc w:val="both"/>
        <w:rPr>
          <w:rFonts w:ascii="Times New Roman" w:hAnsi="Times New Roman" w:cs="Times New Roman"/>
          <w:color w:val="000000"/>
          <w:sz w:val="28"/>
          <w:szCs w:val="28"/>
          <w:lang w:eastAsia="ru-RU"/>
        </w:rPr>
      </w:pPr>
      <w:r w:rsidRPr="006D09C2">
        <w:rPr>
          <w:rFonts w:ascii="Times New Roman" w:hAnsi="Times New Roman" w:cs="Times New Roman"/>
          <w:i/>
          <w:iCs/>
          <w:color w:val="000000"/>
          <w:sz w:val="28"/>
          <w:szCs w:val="28"/>
          <w:lang w:eastAsia="ru-RU"/>
        </w:rPr>
        <w:t>долгосрочные проекты</w:t>
      </w:r>
      <w:r w:rsidRPr="006D09C2">
        <w:rPr>
          <w:rFonts w:ascii="Times New Roman" w:hAnsi="Times New Roman" w:cs="Times New Roman"/>
          <w:color w:val="000000"/>
          <w:sz w:val="28"/>
          <w:szCs w:val="28"/>
          <w:lang w:eastAsia="ru-RU"/>
        </w:rPr>
        <w:t xml:space="preserve"> – продолжительность восемь недель и более. </w:t>
      </w:r>
    </w:p>
    <w:p w:rsidR="006D09C2" w:rsidRDefault="006D09C2" w:rsidP="007209E2">
      <w:pPr>
        <w:pStyle w:val="a5"/>
        <w:shd w:val="clear" w:color="auto" w:fill="FFFFFF"/>
        <w:jc w:val="both"/>
        <w:rPr>
          <w:color w:val="000000"/>
          <w:sz w:val="28"/>
          <w:szCs w:val="28"/>
        </w:rPr>
      </w:pPr>
      <w:r w:rsidRPr="00C323F2">
        <w:rPr>
          <w:color w:val="000000"/>
          <w:sz w:val="28"/>
          <w:szCs w:val="28"/>
        </w:rPr>
        <w:t>Таким образом, при работе над проектом в начальной школе, учитель должен помочь учащимся подобрать подходящий к выбранной теме тип проекта. Главная идея метода проектов – направленность учебно-познавательной деятельности школьников на результат, который получается при решении практической или теоретической проблемы. Этот результат называется проект, что в переводе означает замысел, план. В более широком смысле под проектом понимается обоснованная, спланированная и осознанная деятельность, направленная на формирование у школьников определенной системы интеллектуальных и практических умений.</w:t>
      </w:r>
    </w:p>
    <w:p w:rsidR="006D09C2" w:rsidRPr="006D09C2" w:rsidRDefault="006D09C2" w:rsidP="007209E2">
      <w:pPr>
        <w:spacing w:after="0" w:line="240" w:lineRule="auto"/>
        <w:ind w:firstLine="600"/>
        <w:jc w:val="both"/>
        <w:rPr>
          <w:rFonts w:ascii="Times New Roman" w:hAnsi="Times New Roman" w:cs="Times New Roman"/>
          <w:sz w:val="28"/>
          <w:szCs w:val="28"/>
        </w:rPr>
      </w:pPr>
      <w:r w:rsidRPr="006D09C2">
        <w:rPr>
          <w:rFonts w:ascii="Times New Roman" w:hAnsi="Times New Roman" w:cs="Times New Roman"/>
          <w:sz w:val="28"/>
          <w:szCs w:val="28"/>
        </w:rPr>
        <w:t xml:space="preserve">Авторами УМК «Школа России» в учебниках нового поколения проектная деятельность определена по учебным курсам и темам. Проектная деятельность может быть организована в рамках конкретной темы. Так, в теме «Жили-были буквы» (Климанова Л.Ф. Литературное чтение, 1 класс) проектная деятельность предполагает создание музея «Город букв». Дети учатся определять цели, план деятельности, способы реализации проекта (создание поделки, рисунка), презентацию результата деятельности. Основой проекта являются различные произведения разных авторов, посвященных теме проекта. Достоинством такого подхода является наличие ориентировочной основе деятельности: ребенок понимает цель своей деятельности и средства ее достижения, недостатком является то, что познавательная проблема задается извне: авторами учебника. </w:t>
      </w:r>
    </w:p>
    <w:p w:rsidR="006D09C2" w:rsidRDefault="006D09C2" w:rsidP="007209E2">
      <w:pPr>
        <w:spacing w:after="0" w:line="240" w:lineRule="auto"/>
        <w:ind w:firstLine="600"/>
        <w:jc w:val="both"/>
        <w:rPr>
          <w:sz w:val="28"/>
          <w:szCs w:val="28"/>
        </w:rPr>
      </w:pPr>
      <w:r w:rsidRPr="006D09C2">
        <w:rPr>
          <w:rFonts w:ascii="Times New Roman" w:hAnsi="Times New Roman" w:cs="Times New Roman"/>
          <w:sz w:val="28"/>
          <w:szCs w:val="28"/>
        </w:rPr>
        <w:tab/>
        <w:t>Основой проекта может стать и конкретное произведение, прочитанное на уроке. Для этого, анализ художественного произведения направлен не только на характеристику героев, определение темы и идеи произведения, но и на возможность выявления проблемы или круга проблем, которая может быть решена в проектной деятельности ребенка, группы детей или класса. Анализ сказки «Теремок» позволит увидеть проблему: теремок не подходит для проживания в нем животных, о которых говорится в сказке, поэтому он и был разрушен. Тема проекта может быть сформулирована так: «Расчет площади теремка». Решение проблемы: изучение строения теремка как вида жилища, изучение особенностей жизни зверей в природе, определение способов расчета площади, конструирование модели теремка привело к возникновению новых «творческих затруднений». Во-</w:t>
      </w:r>
      <w:r w:rsidR="005505AE" w:rsidRPr="006D09C2">
        <w:rPr>
          <w:rFonts w:ascii="Times New Roman" w:hAnsi="Times New Roman" w:cs="Times New Roman"/>
          <w:sz w:val="28"/>
          <w:szCs w:val="28"/>
        </w:rPr>
        <w:t>первых, если</w:t>
      </w:r>
      <w:r w:rsidRPr="006D09C2">
        <w:rPr>
          <w:rFonts w:ascii="Times New Roman" w:hAnsi="Times New Roman" w:cs="Times New Roman"/>
          <w:sz w:val="28"/>
          <w:szCs w:val="28"/>
        </w:rPr>
        <w:t xml:space="preserve"> рассматривать животных в отрыве от содержания сказки, то они являются антагонистами и жить совместно не могут; во-вторых, если учитывать эту особенность, то возникает </w:t>
      </w:r>
      <w:r w:rsidR="005505AE" w:rsidRPr="006D09C2">
        <w:rPr>
          <w:rFonts w:ascii="Times New Roman" w:hAnsi="Times New Roman" w:cs="Times New Roman"/>
          <w:sz w:val="28"/>
          <w:szCs w:val="28"/>
        </w:rPr>
        <w:t>нравственная проблема</w:t>
      </w:r>
      <w:r w:rsidRPr="006D09C2">
        <w:rPr>
          <w:rFonts w:ascii="Times New Roman" w:hAnsi="Times New Roman" w:cs="Times New Roman"/>
          <w:sz w:val="28"/>
          <w:szCs w:val="28"/>
        </w:rPr>
        <w:t xml:space="preserve">: проблема дружбы между животными. Решение данного круга проблем можно </w:t>
      </w:r>
      <w:r w:rsidR="005505AE" w:rsidRPr="006D09C2">
        <w:rPr>
          <w:rFonts w:ascii="Times New Roman" w:hAnsi="Times New Roman" w:cs="Times New Roman"/>
          <w:sz w:val="28"/>
          <w:szCs w:val="28"/>
        </w:rPr>
        <w:t>решить в</w:t>
      </w:r>
      <w:r w:rsidRPr="006D09C2">
        <w:rPr>
          <w:rFonts w:ascii="Times New Roman" w:hAnsi="Times New Roman" w:cs="Times New Roman"/>
          <w:sz w:val="28"/>
          <w:szCs w:val="28"/>
        </w:rPr>
        <w:t xml:space="preserve"> процессе следующих видов деятельности: поисковой (поиске различных вариантов сказки), художественно-прикладной (конструирование модели теремка), литературной (придумывании сказки, в которой конструировались </w:t>
      </w:r>
      <w:r w:rsidRPr="006D09C2">
        <w:rPr>
          <w:rFonts w:ascii="Times New Roman" w:hAnsi="Times New Roman" w:cs="Times New Roman"/>
          <w:sz w:val="28"/>
          <w:szCs w:val="28"/>
        </w:rPr>
        <w:lastRenderedPageBreak/>
        <w:t>отношения между животными на основе дружбы). Презентацию проекта можно осуществить в форме выступления перед одноклассниками с демонстрацией модели и участия в Интернет-конференции «Мир моих увлечений».</w:t>
      </w:r>
      <w:r w:rsidRPr="00C323F2">
        <w:rPr>
          <w:sz w:val="28"/>
          <w:szCs w:val="28"/>
        </w:rPr>
        <w:t xml:space="preserve"> </w:t>
      </w:r>
    </w:p>
    <w:p w:rsidR="007209E2" w:rsidRPr="007209E2" w:rsidRDefault="007209E2" w:rsidP="007209E2">
      <w:pPr>
        <w:pStyle w:val="a5"/>
        <w:shd w:val="clear" w:color="auto" w:fill="FFFFFF"/>
        <w:ind w:firstLine="600"/>
        <w:jc w:val="both"/>
        <w:rPr>
          <w:bCs/>
          <w:color w:val="000000"/>
          <w:sz w:val="28"/>
          <w:szCs w:val="28"/>
        </w:rPr>
      </w:pPr>
      <w:r w:rsidRPr="00ED5CB1">
        <w:rPr>
          <w:bCs/>
          <w:color w:val="000000"/>
          <w:sz w:val="28"/>
          <w:szCs w:val="28"/>
        </w:rPr>
        <w:t xml:space="preserve">Расскажу о наиболее ярких, тех, которые не оставили равнодушными учащихся всего класса. </w:t>
      </w:r>
    </w:p>
    <w:p w:rsidR="007209E2" w:rsidRPr="007209E2" w:rsidRDefault="007209E2" w:rsidP="00BD0AE6">
      <w:pPr>
        <w:pStyle w:val="a5"/>
        <w:numPr>
          <w:ilvl w:val="0"/>
          <w:numId w:val="5"/>
        </w:numPr>
        <w:shd w:val="clear" w:color="auto" w:fill="FFFFFF"/>
        <w:jc w:val="center"/>
        <w:rPr>
          <w:bCs/>
          <w:color w:val="000000"/>
          <w:sz w:val="28"/>
          <w:szCs w:val="28"/>
        </w:rPr>
      </w:pPr>
      <w:r w:rsidRPr="007209E2">
        <w:rPr>
          <w:bCs/>
          <w:color w:val="000000"/>
          <w:sz w:val="28"/>
          <w:szCs w:val="28"/>
        </w:rPr>
        <w:t>Проект «Мудрая гусеница» /1 класс/</w:t>
      </w:r>
    </w:p>
    <w:p w:rsidR="007209E2" w:rsidRPr="007209E2" w:rsidRDefault="007209E2" w:rsidP="007209E2">
      <w:pPr>
        <w:pStyle w:val="a5"/>
        <w:shd w:val="clear" w:color="auto" w:fill="FFFFFF"/>
        <w:ind w:firstLine="708"/>
        <w:jc w:val="both"/>
        <w:rPr>
          <w:bCs/>
          <w:color w:val="000000"/>
          <w:sz w:val="28"/>
          <w:szCs w:val="28"/>
        </w:rPr>
      </w:pPr>
      <w:r w:rsidRPr="00ED5CB1">
        <w:rPr>
          <w:bCs/>
          <w:color w:val="000000"/>
          <w:sz w:val="28"/>
          <w:szCs w:val="28"/>
        </w:rPr>
        <w:t>Время проведения: 1 месяц.  Ребята собирают гусеницу из разноцветных кругов</w:t>
      </w:r>
      <w:r>
        <w:rPr>
          <w:bCs/>
          <w:color w:val="000000"/>
          <w:sz w:val="28"/>
          <w:szCs w:val="28"/>
        </w:rPr>
        <w:t>, на которых</w:t>
      </w:r>
      <w:r w:rsidRPr="00ED5CB1">
        <w:rPr>
          <w:bCs/>
          <w:color w:val="000000"/>
          <w:sz w:val="28"/>
          <w:szCs w:val="28"/>
        </w:rPr>
        <w:t xml:space="preserve"> </w:t>
      </w:r>
      <w:r w:rsidRPr="00502052">
        <w:rPr>
          <w:sz w:val="28"/>
          <w:szCs w:val="28"/>
        </w:rPr>
        <w:t xml:space="preserve">пишут название книги, фамилию автора, свою фамилию. </w:t>
      </w:r>
      <w:r w:rsidRPr="00ED5CB1">
        <w:rPr>
          <w:bCs/>
          <w:color w:val="000000"/>
          <w:sz w:val="28"/>
          <w:szCs w:val="28"/>
        </w:rPr>
        <w:t>Каждое звено</w:t>
      </w:r>
      <w:r>
        <w:rPr>
          <w:bCs/>
          <w:color w:val="000000"/>
          <w:sz w:val="28"/>
          <w:szCs w:val="28"/>
        </w:rPr>
        <w:t xml:space="preserve"> (круг)</w:t>
      </w:r>
      <w:r w:rsidRPr="00ED5CB1">
        <w:rPr>
          <w:bCs/>
          <w:color w:val="000000"/>
          <w:sz w:val="28"/>
          <w:szCs w:val="28"/>
        </w:rPr>
        <w:t xml:space="preserve"> – прочитанное произведение.  Звенья гусеницы </w:t>
      </w:r>
      <w:r w:rsidR="005505AE" w:rsidRPr="00ED5CB1">
        <w:rPr>
          <w:bCs/>
          <w:color w:val="000000"/>
          <w:sz w:val="28"/>
          <w:szCs w:val="28"/>
        </w:rPr>
        <w:t>прикрепляются на</w:t>
      </w:r>
      <w:r w:rsidRPr="00ED5CB1">
        <w:rPr>
          <w:bCs/>
          <w:color w:val="000000"/>
          <w:sz w:val="28"/>
          <w:szCs w:val="28"/>
        </w:rPr>
        <w:t xml:space="preserve"> индивидуальный </w:t>
      </w:r>
      <w:r w:rsidR="005505AE" w:rsidRPr="00ED5CB1">
        <w:rPr>
          <w:bCs/>
          <w:color w:val="000000"/>
          <w:sz w:val="28"/>
          <w:szCs w:val="28"/>
        </w:rPr>
        <w:t>лист и</w:t>
      </w:r>
      <w:r w:rsidRPr="00ED5CB1">
        <w:rPr>
          <w:bCs/>
          <w:color w:val="000000"/>
          <w:sz w:val="28"/>
          <w:szCs w:val="28"/>
        </w:rPr>
        <w:t xml:space="preserve"> вывешиваются на стене в классе.  Каждый день ребята сообщают о прочитанных произведениях</w:t>
      </w:r>
      <w:r>
        <w:rPr>
          <w:bCs/>
          <w:color w:val="000000"/>
          <w:sz w:val="28"/>
          <w:szCs w:val="28"/>
        </w:rPr>
        <w:t xml:space="preserve">. </w:t>
      </w:r>
      <w:r w:rsidRPr="00ED5CB1">
        <w:rPr>
          <w:bCs/>
          <w:color w:val="000000"/>
          <w:sz w:val="28"/>
          <w:szCs w:val="28"/>
        </w:rPr>
        <w:t xml:space="preserve">Результаты проекта оглашаются во время итогового </w:t>
      </w:r>
      <w:r w:rsidR="005505AE" w:rsidRPr="00ED5CB1">
        <w:rPr>
          <w:bCs/>
          <w:color w:val="000000"/>
          <w:sz w:val="28"/>
          <w:szCs w:val="28"/>
        </w:rPr>
        <w:t>мероприятия</w:t>
      </w:r>
      <w:r w:rsidR="005505AE">
        <w:rPr>
          <w:bCs/>
          <w:color w:val="000000"/>
          <w:sz w:val="28"/>
          <w:szCs w:val="28"/>
        </w:rPr>
        <w:t xml:space="preserve">, </w:t>
      </w:r>
      <w:r w:rsidR="005505AE" w:rsidRPr="00ED5CB1">
        <w:rPr>
          <w:bCs/>
          <w:color w:val="000000"/>
          <w:sz w:val="28"/>
          <w:szCs w:val="28"/>
        </w:rPr>
        <w:t>награждаются</w:t>
      </w:r>
      <w:r w:rsidRPr="00ED5CB1">
        <w:rPr>
          <w:bCs/>
          <w:color w:val="000000"/>
          <w:sz w:val="28"/>
          <w:szCs w:val="28"/>
        </w:rPr>
        <w:t xml:space="preserve"> победители. П</w:t>
      </w:r>
      <w:r>
        <w:rPr>
          <w:bCs/>
          <w:color w:val="000000"/>
          <w:sz w:val="28"/>
          <w:szCs w:val="28"/>
        </w:rPr>
        <w:t xml:space="preserve">роводится литературный праздник. </w:t>
      </w:r>
    </w:p>
    <w:p w:rsidR="007209E2" w:rsidRPr="007209E2" w:rsidRDefault="007209E2" w:rsidP="00BD0AE6">
      <w:pPr>
        <w:pStyle w:val="a5"/>
        <w:numPr>
          <w:ilvl w:val="0"/>
          <w:numId w:val="5"/>
        </w:numPr>
        <w:shd w:val="clear" w:color="auto" w:fill="FFFFFF"/>
        <w:jc w:val="center"/>
        <w:rPr>
          <w:bCs/>
          <w:color w:val="000000"/>
          <w:sz w:val="28"/>
          <w:szCs w:val="28"/>
        </w:rPr>
      </w:pPr>
      <w:r w:rsidRPr="007209E2">
        <w:rPr>
          <w:bCs/>
          <w:color w:val="000000"/>
          <w:sz w:val="28"/>
          <w:szCs w:val="28"/>
        </w:rPr>
        <w:t>Проект «Моя любимая книга» /2 класс/</w:t>
      </w:r>
    </w:p>
    <w:p w:rsidR="007209E2" w:rsidRPr="00ED5CB1" w:rsidRDefault="007209E2" w:rsidP="007209E2">
      <w:pPr>
        <w:pStyle w:val="a5"/>
        <w:shd w:val="clear" w:color="auto" w:fill="FFFFFF"/>
        <w:ind w:firstLine="708"/>
        <w:jc w:val="both"/>
        <w:rPr>
          <w:bCs/>
          <w:color w:val="000000"/>
          <w:sz w:val="28"/>
          <w:szCs w:val="28"/>
        </w:rPr>
      </w:pPr>
      <w:r w:rsidRPr="00ED5CB1">
        <w:rPr>
          <w:bCs/>
          <w:color w:val="000000"/>
          <w:sz w:val="28"/>
          <w:szCs w:val="28"/>
        </w:rPr>
        <w:t xml:space="preserve">Сроки </w:t>
      </w:r>
      <w:r w:rsidR="005505AE" w:rsidRPr="00ED5CB1">
        <w:rPr>
          <w:bCs/>
          <w:color w:val="000000"/>
          <w:sz w:val="28"/>
          <w:szCs w:val="28"/>
        </w:rPr>
        <w:t>проведения: 1</w:t>
      </w:r>
      <w:r w:rsidRPr="00ED5CB1">
        <w:rPr>
          <w:bCs/>
          <w:color w:val="000000"/>
          <w:sz w:val="28"/>
          <w:szCs w:val="28"/>
        </w:rPr>
        <w:t xml:space="preserve"> месяц. Идея проекта – ученики отбирают из детской </w:t>
      </w:r>
      <w:r w:rsidR="005505AE" w:rsidRPr="00ED5CB1">
        <w:rPr>
          <w:bCs/>
          <w:color w:val="000000"/>
          <w:sz w:val="28"/>
          <w:szCs w:val="28"/>
        </w:rPr>
        <w:t>литературы лучшие</w:t>
      </w:r>
      <w:r>
        <w:rPr>
          <w:bCs/>
          <w:color w:val="000000"/>
          <w:sz w:val="28"/>
          <w:szCs w:val="28"/>
        </w:rPr>
        <w:t>,</w:t>
      </w:r>
      <w:r w:rsidRPr="00ED5CB1">
        <w:rPr>
          <w:bCs/>
          <w:color w:val="000000"/>
          <w:sz w:val="28"/>
          <w:szCs w:val="28"/>
        </w:rPr>
        <w:t xml:space="preserve"> по их мнению</w:t>
      </w:r>
      <w:r>
        <w:rPr>
          <w:bCs/>
          <w:color w:val="000000"/>
          <w:sz w:val="28"/>
          <w:szCs w:val="28"/>
        </w:rPr>
        <w:t>,</w:t>
      </w:r>
      <w:r w:rsidRPr="00ED5CB1">
        <w:rPr>
          <w:bCs/>
          <w:color w:val="000000"/>
          <w:sz w:val="28"/>
          <w:szCs w:val="28"/>
        </w:rPr>
        <w:t xml:space="preserve"> произведения, прочитывают </w:t>
      </w:r>
      <w:r w:rsidR="005505AE" w:rsidRPr="00ED5CB1">
        <w:rPr>
          <w:bCs/>
          <w:color w:val="000000"/>
          <w:sz w:val="28"/>
          <w:szCs w:val="28"/>
        </w:rPr>
        <w:t>их и</w:t>
      </w:r>
      <w:r w:rsidRPr="00ED5CB1">
        <w:rPr>
          <w:bCs/>
          <w:color w:val="000000"/>
          <w:sz w:val="28"/>
          <w:szCs w:val="28"/>
        </w:rPr>
        <w:t xml:space="preserve"> рекомендуют (рекламируют, презентуют свой список) для чтения классу. Итогом является презентация своего золотого списка книг в любой форме: газета, рекламный листок, телепередача, элек</w:t>
      </w:r>
      <w:r>
        <w:rPr>
          <w:bCs/>
          <w:color w:val="000000"/>
          <w:sz w:val="28"/>
          <w:szCs w:val="28"/>
        </w:rPr>
        <w:t xml:space="preserve">тронная презентация по плану: 1. </w:t>
      </w:r>
      <w:r w:rsidRPr="00ED5CB1">
        <w:rPr>
          <w:bCs/>
          <w:color w:val="000000"/>
          <w:sz w:val="28"/>
          <w:szCs w:val="28"/>
        </w:rPr>
        <w:t xml:space="preserve">Об авторе. </w:t>
      </w:r>
      <w:r>
        <w:rPr>
          <w:bCs/>
          <w:color w:val="000000"/>
          <w:sz w:val="28"/>
          <w:szCs w:val="28"/>
        </w:rPr>
        <w:t>2.</w:t>
      </w:r>
      <w:r w:rsidRPr="00ED5CB1">
        <w:rPr>
          <w:bCs/>
          <w:color w:val="000000"/>
          <w:sz w:val="28"/>
          <w:szCs w:val="28"/>
        </w:rPr>
        <w:t xml:space="preserve"> Книги, написанные автором. </w:t>
      </w:r>
      <w:r>
        <w:rPr>
          <w:bCs/>
          <w:color w:val="000000"/>
          <w:sz w:val="28"/>
          <w:szCs w:val="28"/>
        </w:rPr>
        <w:t>3.</w:t>
      </w:r>
      <w:r w:rsidRPr="00ED5CB1">
        <w:rPr>
          <w:bCs/>
          <w:color w:val="000000"/>
          <w:sz w:val="28"/>
          <w:szCs w:val="28"/>
        </w:rPr>
        <w:t xml:space="preserve"> Сюжет</w:t>
      </w:r>
      <w:r>
        <w:rPr>
          <w:bCs/>
          <w:color w:val="000000"/>
          <w:sz w:val="28"/>
          <w:szCs w:val="28"/>
        </w:rPr>
        <w:t xml:space="preserve"> (</w:t>
      </w:r>
      <w:r w:rsidRPr="00ED5CB1">
        <w:rPr>
          <w:bCs/>
          <w:color w:val="000000"/>
          <w:sz w:val="28"/>
          <w:szCs w:val="28"/>
        </w:rPr>
        <w:t>краткое описание книги)</w:t>
      </w:r>
      <w:r>
        <w:rPr>
          <w:bCs/>
          <w:color w:val="000000"/>
          <w:sz w:val="28"/>
          <w:szCs w:val="28"/>
        </w:rPr>
        <w:t>.</w:t>
      </w:r>
      <w:r w:rsidRPr="00ED5CB1">
        <w:rPr>
          <w:bCs/>
          <w:color w:val="000000"/>
          <w:sz w:val="28"/>
          <w:szCs w:val="28"/>
        </w:rPr>
        <w:t xml:space="preserve"> </w:t>
      </w:r>
      <w:r>
        <w:rPr>
          <w:bCs/>
          <w:color w:val="000000"/>
          <w:sz w:val="28"/>
          <w:szCs w:val="28"/>
        </w:rPr>
        <w:t>3.</w:t>
      </w:r>
      <w:r w:rsidRPr="00ED5CB1">
        <w:rPr>
          <w:bCs/>
          <w:color w:val="000000"/>
          <w:sz w:val="28"/>
          <w:szCs w:val="28"/>
        </w:rPr>
        <w:t xml:space="preserve"> Герои, их характер, поступки. </w:t>
      </w:r>
      <w:r>
        <w:rPr>
          <w:bCs/>
          <w:color w:val="000000"/>
          <w:sz w:val="28"/>
          <w:szCs w:val="28"/>
        </w:rPr>
        <w:t>4.</w:t>
      </w:r>
      <w:r w:rsidRPr="00ED5CB1">
        <w:rPr>
          <w:bCs/>
          <w:color w:val="000000"/>
          <w:sz w:val="28"/>
          <w:szCs w:val="28"/>
        </w:rPr>
        <w:t xml:space="preserve"> Свои рисунки. </w:t>
      </w:r>
      <w:r>
        <w:rPr>
          <w:bCs/>
          <w:color w:val="000000"/>
          <w:sz w:val="28"/>
          <w:szCs w:val="28"/>
        </w:rPr>
        <w:t>5.</w:t>
      </w:r>
      <w:r w:rsidRPr="00ED5CB1">
        <w:rPr>
          <w:bCs/>
          <w:color w:val="000000"/>
          <w:sz w:val="28"/>
          <w:szCs w:val="28"/>
        </w:rPr>
        <w:t xml:space="preserve"> </w:t>
      </w:r>
      <w:r w:rsidR="005505AE" w:rsidRPr="00ED5CB1">
        <w:rPr>
          <w:bCs/>
          <w:color w:val="000000"/>
          <w:sz w:val="28"/>
          <w:szCs w:val="28"/>
        </w:rPr>
        <w:t>Викторина (</w:t>
      </w:r>
      <w:r w:rsidRPr="00ED5CB1">
        <w:rPr>
          <w:bCs/>
          <w:color w:val="000000"/>
          <w:sz w:val="28"/>
          <w:szCs w:val="28"/>
        </w:rPr>
        <w:t>5-6 вопросов)</w:t>
      </w:r>
      <w:r>
        <w:rPr>
          <w:bCs/>
          <w:color w:val="000000"/>
          <w:sz w:val="28"/>
          <w:szCs w:val="28"/>
        </w:rPr>
        <w:t>.</w:t>
      </w:r>
      <w:r w:rsidRPr="00ED5CB1">
        <w:rPr>
          <w:bCs/>
          <w:color w:val="000000"/>
          <w:sz w:val="28"/>
          <w:szCs w:val="28"/>
        </w:rPr>
        <w:t xml:space="preserve"> </w:t>
      </w:r>
      <w:r>
        <w:rPr>
          <w:bCs/>
          <w:color w:val="000000"/>
          <w:sz w:val="28"/>
          <w:szCs w:val="28"/>
        </w:rPr>
        <w:t>6.</w:t>
      </w:r>
      <w:r w:rsidRPr="00ED5CB1">
        <w:rPr>
          <w:bCs/>
          <w:color w:val="000000"/>
          <w:sz w:val="28"/>
          <w:szCs w:val="28"/>
        </w:rPr>
        <w:t xml:space="preserve"> Рекомендации: Мне нравится эта книга… Советую вам прочитать… Её герои научат вас…. </w:t>
      </w:r>
      <w:r>
        <w:rPr>
          <w:bCs/>
          <w:color w:val="000000"/>
          <w:sz w:val="28"/>
          <w:szCs w:val="28"/>
        </w:rPr>
        <w:t>7.</w:t>
      </w:r>
      <w:r w:rsidRPr="00ED5CB1">
        <w:rPr>
          <w:bCs/>
          <w:color w:val="000000"/>
          <w:sz w:val="28"/>
          <w:szCs w:val="28"/>
        </w:rPr>
        <w:t xml:space="preserve"> Библиографические сведения</w:t>
      </w:r>
      <w:r>
        <w:rPr>
          <w:bCs/>
          <w:color w:val="000000"/>
          <w:sz w:val="28"/>
          <w:szCs w:val="28"/>
        </w:rPr>
        <w:t xml:space="preserve"> </w:t>
      </w:r>
      <w:r w:rsidRPr="00ED5CB1">
        <w:rPr>
          <w:bCs/>
          <w:color w:val="000000"/>
          <w:sz w:val="28"/>
          <w:szCs w:val="28"/>
        </w:rPr>
        <w:t xml:space="preserve">(автор, название книги, издательство, год) Книгу можно взять в библиотеке или купить в книжном магазине. </w:t>
      </w:r>
    </w:p>
    <w:p w:rsidR="007209E2" w:rsidRPr="007209E2" w:rsidRDefault="007209E2" w:rsidP="007209E2">
      <w:pPr>
        <w:pStyle w:val="a5"/>
        <w:shd w:val="clear" w:color="auto" w:fill="FFFFFF"/>
        <w:ind w:firstLine="708"/>
        <w:jc w:val="both"/>
        <w:rPr>
          <w:bCs/>
          <w:color w:val="000000"/>
          <w:sz w:val="28"/>
          <w:szCs w:val="28"/>
        </w:rPr>
      </w:pPr>
      <w:r>
        <w:rPr>
          <w:bCs/>
          <w:color w:val="000000"/>
          <w:sz w:val="28"/>
          <w:szCs w:val="28"/>
        </w:rPr>
        <w:t>Р</w:t>
      </w:r>
      <w:r w:rsidRPr="00ED5CB1">
        <w:rPr>
          <w:bCs/>
          <w:color w:val="000000"/>
          <w:sz w:val="28"/>
          <w:szCs w:val="28"/>
        </w:rPr>
        <w:t xml:space="preserve">езультат проекта </w:t>
      </w:r>
      <w:r>
        <w:rPr>
          <w:bCs/>
          <w:color w:val="000000"/>
          <w:sz w:val="28"/>
          <w:szCs w:val="28"/>
        </w:rPr>
        <w:t xml:space="preserve">- </w:t>
      </w:r>
      <w:r w:rsidRPr="00ED5CB1">
        <w:rPr>
          <w:bCs/>
          <w:color w:val="000000"/>
          <w:sz w:val="28"/>
          <w:szCs w:val="28"/>
        </w:rPr>
        <w:t xml:space="preserve">заинтересованность детей в прочтении понравившихся книг. </w:t>
      </w:r>
    </w:p>
    <w:p w:rsidR="007209E2" w:rsidRPr="007209E2" w:rsidRDefault="007209E2" w:rsidP="00BD0AE6">
      <w:pPr>
        <w:pStyle w:val="a5"/>
        <w:numPr>
          <w:ilvl w:val="0"/>
          <w:numId w:val="5"/>
        </w:numPr>
        <w:shd w:val="clear" w:color="auto" w:fill="FFFFFF"/>
        <w:jc w:val="center"/>
        <w:rPr>
          <w:bCs/>
          <w:color w:val="000000"/>
          <w:sz w:val="28"/>
          <w:szCs w:val="28"/>
        </w:rPr>
      </w:pPr>
      <w:r w:rsidRPr="007209E2">
        <w:rPr>
          <w:bCs/>
          <w:color w:val="000000"/>
          <w:sz w:val="28"/>
          <w:szCs w:val="28"/>
        </w:rPr>
        <w:t>Проект «Хорошее время читать. Сказка А.Н. Толстого «Приключения Буратино, или золотой ключик»</w:t>
      </w:r>
      <w:r w:rsidR="00BD0AE6">
        <w:rPr>
          <w:bCs/>
          <w:color w:val="000000"/>
          <w:sz w:val="28"/>
          <w:szCs w:val="28"/>
        </w:rPr>
        <w:t>»</w:t>
      </w:r>
      <w:r w:rsidRPr="007209E2">
        <w:rPr>
          <w:bCs/>
          <w:color w:val="000000"/>
          <w:sz w:val="28"/>
          <w:szCs w:val="28"/>
        </w:rPr>
        <w:t xml:space="preserve"> /3 класс/</w:t>
      </w:r>
    </w:p>
    <w:p w:rsidR="007209E2" w:rsidRPr="00BE39D2" w:rsidRDefault="007209E2" w:rsidP="00BD0AE6">
      <w:pPr>
        <w:pStyle w:val="a5"/>
        <w:shd w:val="clear" w:color="auto" w:fill="FFFFFF"/>
        <w:ind w:firstLine="360"/>
        <w:jc w:val="both"/>
        <w:rPr>
          <w:bCs/>
          <w:color w:val="000000"/>
          <w:sz w:val="28"/>
          <w:szCs w:val="28"/>
        </w:rPr>
      </w:pPr>
      <w:r w:rsidRPr="00ED5CB1">
        <w:rPr>
          <w:bCs/>
          <w:color w:val="000000"/>
          <w:sz w:val="28"/>
          <w:szCs w:val="28"/>
        </w:rPr>
        <w:t>Тип проекта: краткосрочный, информационно-творческий. Цель проекта: приобщение детей к чтению художественной литературы; раскрытие ценности совместного творчества детей и родителей. Задачи проекта: развивать интерес к художественной литературе; воспитывать читателя, способного сопереживать героям; совершенствовать умение слушать и понимать произведение; приобщать родителей к семейному чтению литературных произведений. Ожидаемый результат: повышение интереса к художественной литературе, совершенствования техники чтения,</w:t>
      </w:r>
      <w:r w:rsidRPr="00C94D1A">
        <w:rPr>
          <w:bCs/>
          <w:color w:val="000000"/>
          <w:sz w:val="28"/>
          <w:szCs w:val="28"/>
        </w:rPr>
        <w:t xml:space="preserve"> </w:t>
      </w:r>
      <w:r w:rsidRPr="00ED5CB1">
        <w:rPr>
          <w:bCs/>
          <w:color w:val="000000"/>
          <w:sz w:val="28"/>
          <w:szCs w:val="28"/>
        </w:rPr>
        <w:t>возрождение семейного чтения. Продукт проекта: рисунки «Мой любимый герой», конкурс «Мастер золотого ключика», итоги конкурса «Папа, мама, я – читающая семья».</w:t>
      </w:r>
      <w:r>
        <w:rPr>
          <w:bCs/>
          <w:color w:val="000000"/>
          <w:sz w:val="28"/>
          <w:szCs w:val="28"/>
        </w:rPr>
        <w:t xml:space="preserve"> </w:t>
      </w:r>
      <w:r w:rsidRPr="00ED5CB1">
        <w:rPr>
          <w:bCs/>
          <w:color w:val="000000"/>
          <w:sz w:val="28"/>
          <w:szCs w:val="28"/>
        </w:rPr>
        <w:t xml:space="preserve"> КВН «Наш любимый Буратино». </w:t>
      </w:r>
    </w:p>
    <w:p w:rsidR="007209E2" w:rsidRPr="00C94D1A" w:rsidRDefault="007209E2" w:rsidP="007209E2">
      <w:pPr>
        <w:pStyle w:val="a5"/>
        <w:shd w:val="clear" w:color="auto" w:fill="FFFFFF"/>
        <w:jc w:val="both"/>
        <w:rPr>
          <w:bCs/>
          <w:color w:val="000000"/>
          <w:sz w:val="28"/>
          <w:szCs w:val="28"/>
        </w:rPr>
      </w:pPr>
      <w:r>
        <w:rPr>
          <w:bCs/>
          <w:color w:val="000000"/>
          <w:sz w:val="28"/>
          <w:szCs w:val="28"/>
          <w:lang w:val="en-US"/>
        </w:rPr>
        <w:t>I</w:t>
      </w:r>
      <w:r w:rsidRPr="00ED5CB1">
        <w:rPr>
          <w:bCs/>
          <w:color w:val="000000"/>
          <w:sz w:val="28"/>
          <w:szCs w:val="28"/>
        </w:rPr>
        <w:t xml:space="preserve"> этап –</w:t>
      </w:r>
      <w:r w:rsidRPr="00BE39D2">
        <w:rPr>
          <w:bCs/>
          <w:color w:val="000000"/>
          <w:sz w:val="28"/>
          <w:szCs w:val="28"/>
        </w:rPr>
        <w:t xml:space="preserve"> </w:t>
      </w:r>
      <w:r w:rsidRPr="00ED5CB1">
        <w:rPr>
          <w:bCs/>
          <w:color w:val="000000"/>
          <w:sz w:val="28"/>
          <w:szCs w:val="28"/>
        </w:rPr>
        <w:t>организационный</w:t>
      </w:r>
      <w:r w:rsidRPr="00C94D1A">
        <w:rPr>
          <w:bCs/>
          <w:color w:val="000000"/>
          <w:sz w:val="28"/>
          <w:szCs w:val="28"/>
        </w:rPr>
        <w:t>.</w:t>
      </w:r>
      <w:r w:rsidRPr="00ED5CB1">
        <w:rPr>
          <w:bCs/>
          <w:color w:val="000000"/>
          <w:sz w:val="28"/>
          <w:szCs w:val="28"/>
        </w:rPr>
        <w:t xml:space="preserve"> Обсудить цели и задачи проекта, п</w:t>
      </w:r>
      <w:r>
        <w:rPr>
          <w:bCs/>
          <w:color w:val="000000"/>
          <w:sz w:val="28"/>
          <w:szCs w:val="28"/>
        </w:rPr>
        <w:t>ровести анкетирование родителей</w:t>
      </w:r>
      <w:r w:rsidRPr="00ED5CB1">
        <w:rPr>
          <w:bCs/>
          <w:color w:val="000000"/>
          <w:sz w:val="28"/>
          <w:szCs w:val="28"/>
        </w:rPr>
        <w:t xml:space="preserve">. </w:t>
      </w:r>
    </w:p>
    <w:p w:rsidR="007209E2" w:rsidRPr="00BE39D2" w:rsidRDefault="007209E2" w:rsidP="007209E2">
      <w:pPr>
        <w:pStyle w:val="a5"/>
        <w:shd w:val="clear" w:color="auto" w:fill="FFFFFF"/>
        <w:jc w:val="both"/>
        <w:rPr>
          <w:bCs/>
          <w:color w:val="000000"/>
          <w:sz w:val="28"/>
          <w:szCs w:val="28"/>
        </w:rPr>
      </w:pPr>
      <w:r>
        <w:rPr>
          <w:bCs/>
          <w:color w:val="000000"/>
          <w:sz w:val="28"/>
          <w:szCs w:val="28"/>
          <w:lang w:val="en-US"/>
        </w:rPr>
        <w:t>II</w:t>
      </w:r>
      <w:r w:rsidRPr="00ED5CB1">
        <w:rPr>
          <w:bCs/>
          <w:color w:val="000000"/>
          <w:sz w:val="28"/>
          <w:szCs w:val="28"/>
        </w:rPr>
        <w:t xml:space="preserve"> этап</w:t>
      </w:r>
      <w:r>
        <w:rPr>
          <w:bCs/>
          <w:color w:val="000000"/>
          <w:sz w:val="28"/>
          <w:szCs w:val="28"/>
        </w:rPr>
        <w:t xml:space="preserve"> –</w:t>
      </w:r>
      <w:r w:rsidRPr="00ED5CB1">
        <w:rPr>
          <w:bCs/>
          <w:color w:val="000000"/>
          <w:sz w:val="28"/>
          <w:szCs w:val="28"/>
        </w:rPr>
        <w:t xml:space="preserve"> исследовательский</w:t>
      </w:r>
      <w:r w:rsidRPr="00C94D1A">
        <w:rPr>
          <w:bCs/>
          <w:color w:val="000000"/>
          <w:sz w:val="28"/>
          <w:szCs w:val="28"/>
        </w:rPr>
        <w:t>.</w:t>
      </w:r>
      <w:r w:rsidRPr="00ED5CB1">
        <w:rPr>
          <w:bCs/>
          <w:color w:val="000000"/>
          <w:sz w:val="28"/>
          <w:szCs w:val="28"/>
        </w:rPr>
        <w:t xml:space="preserve"> </w:t>
      </w:r>
      <w:r>
        <w:rPr>
          <w:bCs/>
          <w:color w:val="000000"/>
          <w:sz w:val="28"/>
          <w:szCs w:val="28"/>
        </w:rPr>
        <w:t xml:space="preserve">1. </w:t>
      </w:r>
      <w:r w:rsidRPr="00ED5CB1">
        <w:rPr>
          <w:bCs/>
          <w:color w:val="000000"/>
          <w:sz w:val="28"/>
          <w:szCs w:val="28"/>
        </w:rPr>
        <w:t>Просмотр мультфильма «Приключения Буратино»</w:t>
      </w:r>
      <w:r>
        <w:rPr>
          <w:bCs/>
          <w:color w:val="000000"/>
          <w:sz w:val="28"/>
          <w:szCs w:val="28"/>
        </w:rPr>
        <w:t xml:space="preserve"> 2.</w:t>
      </w:r>
      <w:r w:rsidRPr="00ED5CB1">
        <w:rPr>
          <w:bCs/>
          <w:color w:val="000000"/>
          <w:sz w:val="28"/>
          <w:szCs w:val="28"/>
        </w:rPr>
        <w:t xml:space="preserve"> Чтение сказки А. Н. Толстого «Приключения Буратино, или </w:t>
      </w:r>
      <w:r w:rsidRPr="00ED5CB1">
        <w:rPr>
          <w:bCs/>
          <w:color w:val="000000"/>
          <w:sz w:val="28"/>
          <w:szCs w:val="28"/>
        </w:rPr>
        <w:lastRenderedPageBreak/>
        <w:t>золотой ключик».</w:t>
      </w:r>
      <w:r>
        <w:rPr>
          <w:bCs/>
          <w:color w:val="000000"/>
          <w:sz w:val="28"/>
          <w:szCs w:val="28"/>
        </w:rPr>
        <w:t xml:space="preserve"> 3.</w:t>
      </w:r>
      <w:r w:rsidRPr="00ED5CB1">
        <w:rPr>
          <w:bCs/>
          <w:color w:val="000000"/>
          <w:sz w:val="28"/>
          <w:szCs w:val="28"/>
        </w:rPr>
        <w:t xml:space="preserve"> Найти ответы на вопросы викторины по </w:t>
      </w:r>
      <w:r w:rsidR="005505AE" w:rsidRPr="00ED5CB1">
        <w:rPr>
          <w:bCs/>
          <w:color w:val="000000"/>
          <w:sz w:val="28"/>
          <w:szCs w:val="28"/>
        </w:rPr>
        <w:t>сказке совместно</w:t>
      </w:r>
      <w:r w:rsidRPr="00ED5CB1">
        <w:rPr>
          <w:bCs/>
          <w:color w:val="000000"/>
          <w:sz w:val="28"/>
          <w:szCs w:val="28"/>
        </w:rPr>
        <w:t xml:space="preserve"> с родителями. </w:t>
      </w:r>
      <w:r>
        <w:rPr>
          <w:bCs/>
          <w:color w:val="000000"/>
          <w:sz w:val="28"/>
          <w:szCs w:val="28"/>
        </w:rPr>
        <w:t>4.</w:t>
      </w:r>
      <w:r w:rsidRPr="00ED5CB1">
        <w:rPr>
          <w:bCs/>
          <w:color w:val="000000"/>
          <w:sz w:val="28"/>
          <w:szCs w:val="28"/>
        </w:rPr>
        <w:t xml:space="preserve"> Нарисовать рисунки. </w:t>
      </w:r>
      <w:r>
        <w:rPr>
          <w:bCs/>
          <w:color w:val="000000"/>
          <w:sz w:val="28"/>
          <w:szCs w:val="28"/>
        </w:rPr>
        <w:t xml:space="preserve">5. </w:t>
      </w:r>
      <w:r w:rsidRPr="00ED5CB1">
        <w:rPr>
          <w:bCs/>
          <w:color w:val="000000"/>
          <w:sz w:val="28"/>
          <w:szCs w:val="28"/>
        </w:rPr>
        <w:t xml:space="preserve">Прослушать и выучить песенки из сказки. </w:t>
      </w:r>
      <w:r>
        <w:rPr>
          <w:bCs/>
          <w:color w:val="000000"/>
          <w:sz w:val="28"/>
          <w:szCs w:val="28"/>
        </w:rPr>
        <w:t>6.</w:t>
      </w:r>
      <w:r w:rsidRPr="00ED5CB1">
        <w:rPr>
          <w:bCs/>
          <w:color w:val="000000"/>
          <w:sz w:val="28"/>
          <w:szCs w:val="28"/>
        </w:rPr>
        <w:t xml:space="preserve"> Изготовить «золотой ключик». </w:t>
      </w:r>
      <w:r>
        <w:rPr>
          <w:bCs/>
          <w:color w:val="000000"/>
          <w:sz w:val="28"/>
          <w:szCs w:val="28"/>
        </w:rPr>
        <w:t>7.</w:t>
      </w:r>
      <w:r w:rsidRPr="00ED5CB1">
        <w:rPr>
          <w:bCs/>
          <w:color w:val="000000"/>
          <w:sz w:val="28"/>
          <w:szCs w:val="28"/>
        </w:rPr>
        <w:t xml:space="preserve"> Подготовить </w:t>
      </w:r>
      <w:proofErr w:type="spellStart"/>
      <w:r w:rsidR="005505AE" w:rsidRPr="00ED5CB1">
        <w:rPr>
          <w:bCs/>
          <w:color w:val="000000"/>
          <w:sz w:val="28"/>
          <w:szCs w:val="28"/>
        </w:rPr>
        <w:t>инсценирование</w:t>
      </w:r>
      <w:proofErr w:type="spellEnd"/>
      <w:r w:rsidR="005505AE" w:rsidRPr="00ED5CB1">
        <w:rPr>
          <w:bCs/>
          <w:color w:val="000000"/>
          <w:sz w:val="28"/>
          <w:szCs w:val="28"/>
        </w:rPr>
        <w:t xml:space="preserve"> отдельных</w:t>
      </w:r>
      <w:r w:rsidRPr="00ED5CB1">
        <w:rPr>
          <w:bCs/>
          <w:color w:val="000000"/>
          <w:sz w:val="28"/>
          <w:szCs w:val="28"/>
        </w:rPr>
        <w:t xml:space="preserve"> фрагментов сказки. </w:t>
      </w:r>
    </w:p>
    <w:p w:rsidR="007209E2" w:rsidRPr="007209E2" w:rsidRDefault="007209E2" w:rsidP="007209E2">
      <w:pPr>
        <w:pStyle w:val="a5"/>
        <w:shd w:val="clear" w:color="auto" w:fill="FFFFFF"/>
        <w:jc w:val="both"/>
        <w:rPr>
          <w:bCs/>
          <w:color w:val="000000"/>
          <w:sz w:val="28"/>
          <w:szCs w:val="28"/>
        </w:rPr>
      </w:pPr>
      <w:r>
        <w:rPr>
          <w:bCs/>
          <w:color w:val="000000"/>
          <w:sz w:val="28"/>
          <w:szCs w:val="28"/>
          <w:lang w:val="en-US"/>
        </w:rPr>
        <w:t>III</w:t>
      </w:r>
      <w:r w:rsidRPr="00ED5CB1">
        <w:rPr>
          <w:bCs/>
          <w:color w:val="000000"/>
          <w:sz w:val="28"/>
          <w:szCs w:val="28"/>
        </w:rPr>
        <w:t xml:space="preserve"> этап –</w:t>
      </w:r>
      <w:r w:rsidRPr="00C94D1A">
        <w:rPr>
          <w:bCs/>
          <w:color w:val="000000"/>
          <w:sz w:val="28"/>
          <w:szCs w:val="28"/>
        </w:rPr>
        <w:t xml:space="preserve"> </w:t>
      </w:r>
      <w:r w:rsidRPr="00ED5CB1">
        <w:rPr>
          <w:bCs/>
          <w:color w:val="000000"/>
          <w:sz w:val="28"/>
          <w:szCs w:val="28"/>
        </w:rPr>
        <w:t xml:space="preserve">презентационный </w:t>
      </w:r>
      <w:r w:rsidRPr="00C94D1A">
        <w:rPr>
          <w:bCs/>
          <w:color w:val="000000"/>
          <w:sz w:val="28"/>
          <w:szCs w:val="28"/>
        </w:rPr>
        <w:t>1.</w:t>
      </w:r>
      <w:r w:rsidRPr="00ED5CB1">
        <w:rPr>
          <w:bCs/>
          <w:color w:val="000000"/>
          <w:sz w:val="28"/>
          <w:szCs w:val="28"/>
        </w:rPr>
        <w:t xml:space="preserve"> Выставка рисунков, поделок. </w:t>
      </w:r>
      <w:r w:rsidRPr="00C94D1A">
        <w:rPr>
          <w:bCs/>
          <w:color w:val="000000"/>
          <w:sz w:val="28"/>
          <w:szCs w:val="28"/>
        </w:rPr>
        <w:t>2</w:t>
      </w:r>
      <w:r w:rsidRPr="00ED5CB1">
        <w:rPr>
          <w:bCs/>
          <w:color w:val="000000"/>
          <w:sz w:val="28"/>
          <w:szCs w:val="28"/>
        </w:rPr>
        <w:t xml:space="preserve"> КВН «</w:t>
      </w:r>
      <w:r w:rsidR="005505AE" w:rsidRPr="00ED5CB1">
        <w:rPr>
          <w:bCs/>
          <w:color w:val="000000"/>
          <w:sz w:val="28"/>
          <w:szCs w:val="28"/>
        </w:rPr>
        <w:t>Наш любимый</w:t>
      </w:r>
      <w:r w:rsidRPr="00ED5CB1">
        <w:rPr>
          <w:bCs/>
          <w:color w:val="000000"/>
          <w:sz w:val="28"/>
          <w:szCs w:val="28"/>
        </w:rPr>
        <w:t xml:space="preserve"> Буратино». </w:t>
      </w:r>
      <w:r w:rsidRPr="00BE39D2">
        <w:rPr>
          <w:bCs/>
          <w:color w:val="000000"/>
          <w:sz w:val="28"/>
          <w:szCs w:val="28"/>
        </w:rPr>
        <w:t>3</w:t>
      </w:r>
      <w:r>
        <w:rPr>
          <w:bCs/>
          <w:color w:val="000000"/>
          <w:sz w:val="28"/>
          <w:szCs w:val="28"/>
        </w:rPr>
        <w:t>.</w:t>
      </w:r>
      <w:r w:rsidRPr="00ED5CB1">
        <w:rPr>
          <w:bCs/>
          <w:color w:val="000000"/>
          <w:sz w:val="28"/>
          <w:szCs w:val="28"/>
        </w:rPr>
        <w:t xml:space="preserve"> Итоги семейной викторины. </w:t>
      </w:r>
    </w:p>
    <w:p w:rsidR="00BD0AE6" w:rsidRDefault="007209E2" w:rsidP="00BD0AE6">
      <w:pPr>
        <w:pStyle w:val="a5"/>
        <w:numPr>
          <w:ilvl w:val="0"/>
          <w:numId w:val="5"/>
        </w:numPr>
        <w:shd w:val="clear" w:color="auto" w:fill="FFFFFF"/>
        <w:jc w:val="center"/>
        <w:rPr>
          <w:bCs/>
          <w:color w:val="000000"/>
          <w:sz w:val="28"/>
          <w:szCs w:val="28"/>
        </w:rPr>
      </w:pPr>
      <w:r w:rsidRPr="007209E2">
        <w:rPr>
          <w:bCs/>
          <w:color w:val="000000"/>
          <w:sz w:val="28"/>
          <w:szCs w:val="28"/>
        </w:rPr>
        <w:t xml:space="preserve">Проект «Хорошее время читать!  </w:t>
      </w:r>
    </w:p>
    <w:p w:rsidR="007209E2" w:rsidRPr="007209E2" w:rsidRDefault="007209E2" w:rsidP="00BD0AE6">
      <w:pPr>
        <w:pStyle w:val="a5"/>
        <w:shd w:val="clear" w:color="auto" w:fill="FFFFFF"/>
        <w:ind w:left="720"/>
        <w:jc w:val="center"/>
        <w:rPr>
          <w:bCs/>
          <w:color w:val="000000"/>
          <w:sz w:val="28"/>
          <w:szCs w:val="28"/>
        </w:rPr>
      </w:pPr>
      <w:r w:rsidRPr="007209E2">
        <w:rPr>
          <w:bCs/>
          <w:color w:val="000000"/>
          <w:sz w:val="28"/>
          <w:szCs w:val="28"/>
        </w:rPr>
        <w:t>Н. Носов «Приключения Незнайки и его друзей»</w:t>
      </w:r>
      <w:r w:rsidR="00BD0AE6">
        <w:rPr>
          <w:bCs/>
          <w:color w:val="000000"/>
          <w:sz w:val="28"/>
          <w:szCs w:val="28"/>
        </w:rPr>
        <w:t>»</w:t>
      </w:r>
    </w:p>
    <w:p w:rsidR="007209E2" w:rsidRPr="007209E2" w:rsidRDefault="007209E2" w:rsidP="007209E2">
      <w:pPr>
        <w:pStyle w:val="a5"/>
        <w:shd w:val="clear" w:color="auto" w:fill="FFFFFF"/>
        <w:ind w:firstLine="708"/>
        <w:jc w:val="both"/>
        <w:rPr>
          <w:bCs/>
          <w:color w:val="000000"/>
          <w:sz w:val="28"/>
          <w:szCs w:val="28"/>
        </w:rPr>
      </w:pPr>
      <w:r w:rsidRPr="007209E2">
        <w:rPr>
          <w:bCs/>
          <w:color w:val="000000"/>
          <w:sz w:val="28"/>
          <w:szCs w:val="28"/>
        </w:rPr>
        <w:t xml:space="preserve">Сроки проведения: 2 месяца. Основу проекта составляет мотивирующая модель «поощрения». Реализация проекта позволяет создать условия, при которых чтение становится предметом социального одобрения, проявляемого в простой, конкретной и понятной для ученика форме (жетоны). Важно понимать: жетоны - это не плата за прочитанную книгу, а фиксирование и учёт достижений ученика в чтении. Цель проекта: повышение престижности чтения среди младших школьников. Пошаговое описание проекта 1. Определение круга чтения для данного класса. 2. Подготовка наглядности (жетоны, экран успеха). 3. Систематическое собеседование учителя с детьми о прочитанных книгах с обсуждением выполненного по книге задания. 4. Разработка и проведение игры-викторины по прочитанным книгам. 5. Награждение победителей. Суть проекта заключается в том, что каждый участник прочитывает за время проведения проекта трилогию Н. Носова про Незнайку.  Прочитав книгу, ученик проходит краткое собеседование у учителя, чтобы тот знал, что книга прочитана. После чего ученик получает жетон в виде наклеек. Далее ученик выполняет одно из трех предложенных творческих заданий к книге. Составьте викторину, проиллюстрируйте книгу, задайте несколько вопросов автору (герою).   Итогом проекта является </w:t>
      </w:r>
      <w:bookmarkStart w:id="0" w:name="_GoBack"/>
      <w:bookmarkEnd w:id="0"/>
      <w:r w:rsidR="005505AE" w:rsidRPr="007209E2">
        <w:rPr>
          <w:bCs/>
          <w:color w:val="000000"/>
          <w:sz w:val="28"/>
          <w:szCs w:val="28"/>
        </w:rPr>
        <w:t>литературная игра</w:t>
      </w:r>
      <w:r w:rsidRPr="007209E2">
        <w:rPr>
          <w:bCs/>
          <w:color w:val="000000"/>
          <w:sz w:val="28"/>
          <w:szCs w:val="28"/>
        </w:rPr>
        <w:t>. Играют две команды.</w:t>
      </w:r>
    </w:p>
    <w:p w:rsidR="006D09C2" w:rsidRPr="007209E2" w:rsidRDefault="006D09C2" w:rsidP="007209E2">
      <w:pPr>
        <w:spacing w:after="0" w:line="240" w:lineRule="auto"/>
        <w:ind w:firstLine="600"/>
        <w:jc w:val="both"/>
        <w:rPr>
          <w:rFonts w:ascii="Times New Roman" w:hAnsi="Times New Roman" w:cs="Times New Roman"/>
          <w:sz w:val="28"/>
          <w:szCs w:val="28"/>
        </w:rPr>
      </w:pPr>
      <w:r w:rsidRPr="007209E2">
        <w:rPr>
          <w:rFonts w:ascii="Times New Roman" w:hAnsi="Times New Roman" w:cs="Times New Roman"/>
          <w:sz w:val="28"/>
          <w:szCs w:val="28"/>
        </w:rPr>
        <w:tab/>
        <w:t>Проектная деятельность в начальной школе, организованная на уроках литературного чтения может иметь безграничные возможности: от обучения формулирования проблемы (познавательной, духовно-нравственной, прикладной) до организации различных видов деятельности (художественной, исследовательской, поисковой, литературной) и форм презентации (представление результатов перед одноклассниками, участие в конференциях).</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xml:space="preserve">В обобщенном виде технологию опыта можно представить следующим образом: </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анализ учителем художественных произведений, определение духовно-нравственной и познавательной проблемы произведения, которую можно решить во время проектной деятельности;</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определение приемов, которые помогут подвести детей и сформулировать духовно-нравственную и познавательную проблему проекта;</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определение примерного плана проекта;</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lastRenderedPageBreak/>
        <w:t>- планирование различных видов деятельности (познавательной, поисковой, художественной, прикладной);</w:t>
      </w:r>
    </w:p>
    <w:p w:rsidR="007209E2" w:rsidRPr="007209E2" w:rsidRDefault="007209E2" w:rsidP="007209E2">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организация проекта, помощь в его осуществлении (мотивирование, консультирование, корректировка хода проекта);</w:t>
      </w:r>
    </w:p>
    <w:p w:rsidR="007209E2" w:rsidRPr="00BD0AE6" w:rsidRDefault="007209E2" w:rsidP="00BD0AE6">
      <w:pPr>
        <w:spacing w:after="0" w:line="240" w:lineRule="auto"/>
        <w:ind w:firstLine="601"/>
        <w:jc w:val="both"/>
        <w:rPr>
          <w:rFonts w:ascii="Times New Roman" w:hAnsi="Times New Roman" w:cs="Times New Roman"/>
          <w:sz w:val="28"/>
          <w:szCs w:val="28"/>
        </w:rPr>
      </w:pPr>
      <w:r w:rsidRPr="007209E2">
        <w:rPr>
          <w:rFonts w:ascii="Times New Roman" w:hAnsi="Times New Roman" w:cs="Times New Roman"/>
          <w:sz w:val="28"/>
          <w:szCs w:val="28"/>
        </w:rPr>
        <w:t>- организация презентации проекта и его рефлексии.</w:t>
      </w:r>
    </w:p>
    <w:p w:rsidR="007209E2" w:rsidRPr="007209E2" w:rsidRDefault="007209E2" w:rsidP="007209E2">
      <w:pPr>
        <w:spacing w:after="0" w:line="240" w:lineRule="auto"/>
        <w:rPr>
          <w:rFonts w:ascii="Times New Roman" w:hAnsi="Times New Roman" w:cs="Times New Roman"/>
          <w:b/>
          <w:color w:val="000000"/>
          <w:sz w:val="28"/>
          <w:szCs w:val="28"/>
          <w:lang w:eastAsia="ru-RU"/>
        </w:rPr>
      </w:pPr>
      <w:r w:rsidRPr="007209E2">
        <w:rPr>
          <w:rFonts w:ascii="Times New Roman" w:hAnsi="Times New Roman" w:cs="Times New Roman"/>
          <w:b/>
          <w:color w:val="000000"/>
          <w:sz w:val="28"/>
          <w:szCs w:val="28"/>
          <w:lang w:eastAsia="ru-RU"/>
        </w:rPr>
        <w:t>Заключение</w:t>
      </w:r>
    </w:p>
    <w:p w:rsidR="007209E2" w:rsidRPr="007209E2" w:rsidRDefault="007209E2" w:rsidP="007209E2">
      <w:pPr>
        <w:pStyle w:val="a5"/>
        <w:shd w:val="clear" w:color="auto" w:fill="FFFFFF"/>
        <w:ind w:firstLine="708"/>
        <w:jc w:val="both"/>
        <w:rPr>
          <w:rFonts w:eastAsiaTheme="minorHAnsi"/>
          <w:sz w:val="28"/>
          <w:szCs w:val="22"/>
          <w:lang w:eastAsia="en-US"/>
        </w:rPr>
      </w:pPr>
      <w:r w:rsidRPr="007209E2">
        <w:rPr>
          <w:rFonts w:eastAsiaTheme="minorHAnsi"/>
          <w:sz w:val="28"/>
          <w:szCs w:val="22"/>
          <w:lang w:eastAsia="en-US"/>
        </w:rPr>
        <w:t xml:space="preserve">Опираясь на анализ педагогической и методической литературы по теме исследовательской работы, мы увидели, что метод проектов позволяет строить обучение на активной основе, через целесообразную деятельность ученика, связывая обучение с его личным интересом в каком-либо знании. </w:t>
      </w:r>
    </w:p>
    <w:p w:rsidR="00C94D1A" w:rsidRPr="007209E2" w:rsidRDefault="001E66E0" w:rsidP="007209E2">
      <w:pPr>
        <w:pStyle w:val="a5"/>
        <w:shd w:val="clear" w:color="auto" w:fill="FFFFFF"/>
        <w:ind w:firstLine="708"/>
        <w:jc w:val="both"/>
        <w:rPr>
          <w:bCs/>
          <w:color w:val="000000"/>
          <w:sz w:val="28"/>
          <w:szCs w:val="28"/>
        </w:rPr>
      </w:pPr>
      <w:r w:rsidRPr="007209E2">
        <w:rPr>
          <w:bCs/>
          <w:color w:val="000000"/>
          <w:sz w:val="28"/>
          <w:szCs w:val="28"/>
        </w:rPr>
        <w:t xml:space="preserve">Подводя итоги данной работы, были сделаны следующие выводы: </w:t>
      </w:r>
    </w:p>
    <w:p w:rsidR="007209E2" w:rsidRPr="007209E2" w:rsidRDefault="001E66E0" w:rsidP="007209E2">
      <w:pPr>
        <w:pStyle w:val="a5"/>
        <w:shd w:val="clear" w:color="auto" w:fill="FFFFFF"/>
        <w:ind w:firstLine="708"/>
        <w:jc w:val="both"/>
        <w:rPr>
          <w:bCs/>
          <w:color w:val="000000"/>
          <w:sz w:val="28"/>
          <w:szCs w:val="28"/>
        </w:rPr>
      </w:pPr>
      <w:r w:rsidRPr="007209E2">
        <w:rPr>
          <w:bCs/>
          <w:color w:val="000000"/>
          <w:sz w:val="28"/>
          <w:szCs w:val="28"/>
        </w:rPr>
        <w:t xml:space="preserve">1. Проектная деятельность позволяет осуществить личностно-ориентированный подход. </w:t>
      </w:r>
    </w:p>
    <w:p w:rsidR="007209E2" w:rsidRPr="007209E2" w:rsidRDefault="001E66E0" w:rsidP="007209E2">
      <w:pPr>
        <w:pStyle w:val="a5"/>
        <w:shd w:val="clear" w:color="auto" w:fill="FFFFFF"/>
        <w:ind w:firstLine="708"/>
        <w:jc w:val="both"/>
        <w:rPr>
          <w:bCs/>
          <w:color w:val="000000"/>
          <w:sz w:val="28"/>
          <w:szCs w:val="28"/>
        </w:rPr>
      </w:pPr>
      <w:r w:rsidRPr="007209E2">
        <w:rPr>
          <w:bCs/>
          <w:color w:val="000000"/>
          <w:sz w:val="28"/>
          <w:szCs w:val="28"/>
        </w:rPr>
        <w:t>2. Д</w:t>
      </w:r>
      <w:r w:rsidR="00C94D1A" w:rsidRPr="007209E2">
        <w:rPr>
          <w:bCs/>
          <w:color w:val="000000"/>
          <w:sz w:val="28"/>
          <w:szCs w:val="28"/>
        </w:rPr>
        <w:t>ети получ</w:t>
      </w:r>
      <w:r w:rsidR="007209E2" w:rsidRPr="007209E2">
        <w:rPr>
          <w:bCs/>
          <w:color w:val="000000"/>
          <w:sz w:val="28"/>
          <w:szCs w:val="28"/>
        </w:rPr>
        <w:t>ают</w:t>
      </w:r>
      <w:r w:rsidR="00C94D1A" w:rsidRPr="007209E2">
        <w:rPr>
          <w:bCs/>
          <w:color w:val="000000"/>
          <w:sz w:val="28"/>
          <w:szCs w:val="28"/>
        </w:rPr>
        <w:t xml:space="preserve"> навык права выбора</w:t>
      </w:r>
      <w:r w:rsidRPr="007209E2">
        <w:rPr>
          <w:bCs/>
          <w:color w:val="000000"/>
          <w:sz w:val="28"/>
          <w:szCs w:val="28"/>
        </w:rPr>
        <w:t xml:space="preserve">, не ограничивая при этом его свободы. </w:t>
      </w:r>
    </w:p>
    <w:p w:rsidR="007209E2" w:rsidRPr="007209E2" w:rsidRDefault="001E66E0" w:rsidP="007209E2">
      <w:pPr>
        <w:pStyle w:val="a5"/>
        <w:shd w:val="clear" w:color="auto" w:fill="FFFFFF"/>
        <w:ind w:firstLine="708"/>
        <w:jc w:val="both"/>
        <w:rPr>
          <w:bCs/>
          <w:color w:val="000000"/>
          <w:sz w:val="28"/>
          <w:szCs w:val="28"/>
        </w:rPr>
      </w:pPr>
      <w:r w:rsidRPr="007209E2">
        <w:rPr>
          <w:bCs/>
          <w:color w:val="000000"/>
          <w:sz w:val="28"/>
          <w:szCs w:val="28"/>
        </w:rPr>
        <w:t xml:space="preserve">3. Создание игровой среды и соревнования повышает мотивацию детей, т. е. готовность к деятельности. </w:t>
      </w:r>
    </w:p>
    <w:p w:rsidR="007209E2" w:rsidRPr="007209E2" w:rsidRDefault="001E66E0" w:rsidP="007209E2">
      <w:pPr>
        <w:pStyle w:val="a5"/>
        <w:shd w:val="clear" w:color="auto" w:fill="FFFFFF"/>
        <w:ind w:firstLine="708"/>
        <w:jc w:val="both"/>
        <w:rPr>
          <w:bCs/>
          <w:color w:val="000000"/>
          <w:sz w:val="28"/>
          <w:szCs w:val="28"/>
        </w:rPr>
      </w:pPr>
      <w:r w:rsidRPr="007209E2">
        <w:rPr>
          <w:bCs/>
          <w:color w:val="000000"/>
          <w:sz w:val="28"/>
          <w:szCs w:val="28"/>
        </w:rPr>
        <w:t xml:space="preserve">4. Самооценка работы и результат каждого ученика. </w:t>
      </w:r>
    </w:p>
    <w:p w:rsidR="009A5A0A" w:rsidRPr="00ED5CB1" w:rsidRDefault="001E66E0" w:rsidP="00BD0AE6">
      <w:pPr>
        <w:pStyle w:val="a5"/>
        <w:shd w:val="clear" w:color="auto" w:fill="FFFFFF"/>
        <w:ind w:firstLine="708"/>
        <w:jc w:val="both"/>
        <w:rPr>
          <w:color w:val="000000"/>
          <w:sz w:val="28"/>
          <w:szCs w:val="28"/>
        </w:rPr>
      </w:pPr>
      <w:r w:rsidRPr="007209E2">
        <w:rPr>
          <w:bCs/>
          <w:color w:val="000000"/>
          <w:sz w:val="28"/>
          <w:szCs w:val="28"/>
        </w:rPr>
        <w:t xml:space="preserve">5. Мониторинг техники чтения направил детей к анализу и сравнению результатов и достижений.   </w:t>
      </w:r>
    </w:p>
    <w:p w:rsidR="008C3A71" w:rsidRDefault="007209E2" w:rsidP="007209E2">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34050" cy="288607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D0AE6" w:rsidRPr="007209E2" w:rsidRDefault="00BD0AE6" w:rsidP="00BD0AE6">
      <w:pPr>
        <w:pStyle w:val="a5"/>
        <w:shd w:val="clear" w:color="auto" w:fill="FFFFFF"/>
        <w:ind w:firstLine="708"/>
        <w:jc w:val="both"/>
        <w:rPr>
          <w:bCs/>
          <w:color w:val="000000"/>
          <w:sz w:val="28"/>
          <w:szCs w:val="28"/>
        </w:rPr>
      </w:pPr>
      <w:r w:rsidRPr="007209E2">
        <w:rPr>
          <w:bCs/>
          <w:color w:val="000000"/>
          <w:sz w:val="28"/>
          <w:szCs w:val="28"/>
        </w:rPr>
        <w:t>Работа над проектом да</w:t>
      </w:r>
      <w:r>
        <w:rPr>
          <w:bCs/>
          <w:color w:val="000000"/>
          <w:sz w:val="28"/>
          <w:szCs w:val="28"/>
        </w:rPr>
        <w:t>ё</w:t>
      </w:r>
      <w:r w:rsidRPr="007209E2">
        <w:rPr>
          <w:bCs/>
          <w:color w:val="000000"/>
          <w:sz w:val="28"/>
          <w:szCs w:val="28"/>
        </w:rPr>
        <w:t xml:space="preserve">т возможность проявить себя даже слабым и зачастую пассивным в процессе обучения ученикам, позволяет им самовыражаться, получить моральное удовлетворение. В процессе участия в проектной деятельности у детей повысился интерес к чтению. </w:t>
      </w:r>
    </w:p>
    <w:p w:rsidR="00BD0AE6" w:rsidRPr="00ED5CB1" w:rsidRDefault="00BD0AE6" w:rsidP="00BD0AE6">
      <w:pPr>
        <w:pStyle w:val="a5"/>
        <w:shd w:val="clear" w:color="auto" w:fill="FFFFFF"/>
        <w:ind w:firstLine="708"/>
        <w:jc w:val="both"/>
        <w:rPr>
          <w:bCs/>
          <w:color w:val="000000"/>
          <w:sz w:val="28"/>
          <w:szCs w:val="28"/>
        </w:rPr>
      </w:pPr>
      <w:r w:rsidRPr="007209E2">
        <w:rPr>
          <w:bCs/>
          <w:color w:val="000000"/>
          <w:sz w:val="28"/>
          <w:szCs w:val="28"/>
        </w:rPr>
        <w:t>Опыт работы по организации проектной деятельности позволил мне составить ряд памяток, рекомендаций. В начальной</w:t>
      </w:r>
      <w:r w:rsidRPr="00ED5CB1">
        <w:rPr>
          <w:bCs/>
          <w:color w:val="000000"/>
          <w:sz w:val="28"/>
          <w:szCs w:val="28"/>
        </w:rPr>
        <w:t xml:space="preserve"> школе работа над проектами организована совместно с родителями школьников. Они – наши главные помощники. Особое внимание в начальной школе требует завершающий этап проектной деятельности – презентация (защита) проекта. </w:t>
      </w:r>
    </w:p>
    <w:p w:rsidR="00BD0AE6" w:rsidRPr="00ED5CB1" w:rsidRDefault="00BD0AE6" w:rsidP="007209E2">
      <w:pPr>
        <w:spacing w:after="0" w:line="240" w:lineRule="auto"/>
        <w:jc w:val="both"/>
        <w:rPr>
          <w:rFonts w:ascii="Times New Roman" w:hAnsi="Times New Roman" w:cs="Times New Roman"/>
          <w:sz w:val="28"/>
          <w:szCs w:val="28"/>
        </w:rPr>
      </w:pPr>
    </w:p>
    <w:sectPr w:rsidR="00BD0AE6" w:rsidRPr="00ED5CB1" w:rsidSect="00C004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29E1"/>
    <w:multiLevelType w:val="hybridMultilevel"/>
    <w:tmpl w:val="9DCAE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C80BFB"/>
    <w:multiLevelType w:val="hybridMultilevel"/>
    <w:tmpl w:val="5B962748"/>
    <w:lvl w:ilvl="0" w:tplc="7E9C92B2">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72774AF"/>
    <w:multiLevelType w:val="multilevel"/>
    <w:tmpl w:val="7BEA47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81228D5"/>
    <w:multiLevelType w:val="hybridMultilevel"/>
    <w:tmpl w:val="BB2C049A"/>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8D94E25"/>
    <w:multiLevelType w:val="hybridMultilevel"/>
    <w:tmpl w:val="857E9A90"/>
    <w:lvl w:ilvl="0" w:tplc="268C56CE">
      <w:start w:val="1"/>
      <w:numFmt w:val="bullet"/>
      <w:lvlText w:val=""/>
      <w:lvlJc w:val="left"/>
      <w:pPr>
        <w:ind w:left="360" w:hanging="360"/>
      </w:pPr>
      <w:rPr>
        <w:rFonts w:ascii="Symbol" w:hAnsi="Symbol" w:hint="default"/>
        <w:sz w:val="24"/>
        <w:szCs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2789E"/>
    <w:rsid w:val="000B156A"/>
    <w:rsid w:val="0019063D"/>
    <w:rsid w:val="001E66E0"/>
    <w:rsid w:val="00367961"/>
    <w:rsid w:val="00502052"/>
    <w:rsid w:val="00511A91"/>
    <w:rsid w:val="005505AE"/>
    <w:rsid w:val="006D09C2"/>
    <w:rsid w:val="007209E2"/>
    <w:rsid w:val="009A5A0A"/>
    <w:rsid w:val="00A041A8"/>
    <w:rsid w:val="00B329A5"/>
    <w:rsid w:val="00B857A0"/>
    <w:rsid w:val="00BD0AE6"/>
    <w:rsid w:val="00BE39D2"/>
    <w:rsid w:val="00C0042F"/>
    <w:rsid w:val="00C94D1A"/>
    <w:rsid w:val="00D069BC"/>
    <w:rsid w:val="00D2789E"/>
    <w:rsid w:val="00E10952"/>
    <w:rsid w:val="00E43275"/>
    <w:rsid w:val="00E51E9C"/>
    <w:rsid w:val="00ED5CB1"/>
    <w:rsid w:val="00ED7465"/>
    <w:rsid w:val="00F16E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29BCA"/>
  <w15:docId w15:val="{DF206C15-53A2-443E-9F6A-C2FDBDF4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42F"/>
  </w:style>
  <w:style w:type="paragraph" w:styleId="7">
    <w:name w:val="heading 7"/>
    <w:basedOn w:val="a"/>
    <w:next w:val="a"/>
    <w:link w:val="70"/>
    <w:qFormat/>
    <w:rsid w:val="006D09C2"/>
    <w:pPr>
      <w:keepNext/>
      <w:tabs>
        <w:tab w:val="num" w:pos="0"/>
      </w:tabs>
      <w:suppressAutoHyphens/>
      <w:spacing w:after="0" w:line="240" w:lineRule="auto"/>
      <w:ind w:left="1296" w:hanging="1296"/>
      <w:jc w:val="center"/>
      <w:outlineLvl w:val="6"/>
    </w:pPr>
    <w:rPr>
      <w:rFonts w:ascii="Times New Roman" w:eastAsia="Times New Roman" w:hAnsi="Times New Roman" w:cs="Times New Roman"/>
      <w:b/>
      <w:sz w:val="36"/>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A5A0A"/>
    <w:rPr>
      <w:i/>
      <w:iCs/>
    </w:rPr>
  </w:style>
  <w:style w:type="character" w:styleId="a4">
    <w:name w:val="Strong"/>
    <w:basedOn w:val="a0"/>
    <w:uiPriority w:val="22"/>
    <w:qFormat/>
    <w:rsid w:val="009A5A0A"/>
    <w:rPr>
      <w:b/>
      <w:bCs/>
    </w:rPr>
  </w:style>
  <w:style w:type="paragraph" w:styleId="a5">
    <w:name w:val="Normal (Web)"/>
    <w:basedOn w:val="a"/>
    <w:uiPriority w:val="99"/>
    <w:unhideWhenUsed/>
    <w:rsid w:val="009A5A0A"/>
    <w:pPr>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D5C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D5CB1"/>
    <w:rPr>
      <w:rFonts w:ascii="Tahoma" w:hAnsi="Tahoma" w:cs="Tahoma"/>
      <w:sz w:val="16"/>
      <w:szCs w:val="16"/>
    </w:rPr>
  </w:style>
  <w:style w:type="paragraph" w:styleId="a8">
    <w:name w:val="List Paragraph"/>
    <w:basedOn w:val="a"/>
    <w:uiPriority w:val="34"/>
    <w:qFormat/>
    <w:rsid w:val="00F16E65"/>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customStyle="1" w:styleId="70">
    <w:name w:val="Заголовок 7 Знак"/>
    <w:basedOn w:val="a0"/>
    <w:link w:val="7"/>
    <w:rsid w:val="006D09C2"/>
    <w:rPr>
      <w:rFonts w:ascii="Times New Roman" w:eastAsia="Times New Roman" w:hAnsi="Times New Roman" w:cs="Times New Roman"/>
      <w:b/>
      <w:sz w:val="3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373361">
      <w:bodyDiv w:val="1"/>
      <w:marLeft w:val="0"/>
      <w:marRight w:val="0"/>
      <w:marTop w:val="0"/>
      <w:marBottom w:val="0"/>
      <w:divBdr>
        <w:top w:val="none" w:sz="0" w:space="0" w:color="auto"/>
        <w:left w:val="none" w:sz="0" w:space="0" w:color="auto"/>
        <w:bottom w:val="none" w:sz="0" w:space="0" w:color="auto"/>
        <w:right w:val="none" w:sz="0" w:space="0" w:color="auto"/>
      </w:divBdr>
      <w:divsChild>
        <w:div w:id="1709723509">
          <w:marLeft w:val="0"/>
          <w:marRight w:val="0"/>
          <w:marTop w:val="0"/>
          <w:marBottom w:val="0"/>
          <w:divBdr>
            <w:top w:val="none" w:sz="0" w:space="0" w:color="auto"/>
            <w:left w:val="none" w:sz="0" w:space="0" w:color="auto"/>
            <w:bottom w:val="none" w:sz="0" w:space="0" w:color="auto"/>
            <w:right w:val="none" w:sz="0" w:space="0" w:color="auto"/>
          </w:divBdr>
          <w:divsChild>
            <w:div w:id="772365027">
              <w:marLeft w:val="0"/>
              <w:marRight w:val="0"/>
              <w:marTop w:val="0"/>
              <w:marBottom w:val="0"/>
              <w:divBdr>
                <w:top w:val="none" w:sz="0" w:space="0" w:color="auto"/>
                <w:left w:val="none" w:sz="0" w:space="0" w:color="auto"/>
                <w:bottom w:val="none" w:sz="0" w:space="0" w:color="auto"/>
                <w:right w:val="none" w:sz="0" w:space="0" w:color="auto"/>
              </w:divBdr>
              <w:divsChild>
                <w:div w:id="680736653">
                  <w:marLeft w:val="0"/>
                  <w:marRight w:val="0"/>
                  <w:marTop w:val="0"/>
                  <w:marBottom w:val="0"/>
                  <w:divBdr>
                    <w:top w:val="none" w:sz="0" w:space="0" w:color="auto"/>
                    <w:left w:val="none" w:sz="0" w:space="0" w:color="auto"/>
                    <w:bottom w:val="none" w:sz="0" w:space="0" w:color="auto"/>
                    <w:right w:val="none" w:sz="0" w:space="0" w:color="auto"/>
                  </w:divBdr>
                  <w:divsChild>
                    <w:div w:id="907573881">
                      <w:marLeft w:val="0"/>
                      <w:marRight w:val="0"/>
                      <w:marTop w:val="0"/>
                      <w:marBottom w:val="0"/>
                      <w:divBdr>
                        <w:top w:val="none" w:sz="0" w:space="0" w:color="auto"/>
                        <w:left w:val="none" w:sz="0" w:space="0" w:color="auto"/>
                        <w:bottom w:val="none" w:sz="0" w:space="0" w:color="auto"/>
                        <w:right w:val="none" w:sz="0" w:space="0" w:color="auto"/>
                      </w:divBdr>
                      <w:divsChild>
                        <w:div w:id="702940809">
                          <w:marLeft w:val="0"/>
                          <w:marRight w:val="0"/>
                          <w:marTop w:val="0"/>
                          <w:marBottom w:val="300"/>
                          <w:divBdr>
                            <w:top w:val="none" w:sz="0" w:space="0" w:color="auto"/>
                            <w:left w:val="none" w:sz="0" w:space="0" w:color="auto"/>
                            <w:bottom w:val="none" w:sz="0" w:space="0" w:color="auto"/>
                            <w:right w:val="none" w:sz="0" w:space="0" w:color="auto"/>
                          </w:divBdr>
                          <w:divsChild>
                            <w:div w:id="529953424">
                              <w:marLeft w:val="0"/>
                              <w:marRight w:val="0"/>
                              <w:marTop w:val="0"/>
                              <w:marBottom w:val="0"/>
                              <w:divBdr>
                                <w:top w:val="none" w:sz="0" w:space="0" w:color="auto"/>
                                <w:left w:val="none" w:sz="0" w:space="0" w:color="auto"/>
                                <w:bottom w:val="none" w:sz="0" w:space="0" w:color="auto"/>
                                <w:right w:val="none" w:sz="0" w:space="0" w:color="auto"/>
                              </w:divBdr>
                              <w:divsChild>
                                <w:div w:id="241836315">
                                  <w:marLeft w:val="0"/>
                                  <w:marRight w:val="0"/>
                                  <w:marTop w:val="0"/>
                                  <w:marBottom w:val="0"/>
                                  <w:divBdr>
                                    <w:top w:val="none" w:sz="0" w:space="0" w:color="auto"/>
                                    <w:left w:val="none" w:sz="0" w:space="0" w:color="auto"/>
                                    <w:bottom w:val="none" w:sz="0" w:space="0" w:color="auto"/>
                                    <w:right w:val="none" w:sz="0" w:space="0" w:color="auto"/>
                                  </w:divBdr>
                                  <w:divsChild>
                                    <w:div w:id="1940405493">
                                      <w:marLeft w:val="0"/>
                                      <w:marRight w:val="0"/>
                                      <w:marTop w:val="0"/>
                                      <w:marBottom w:val="0"/>
                                      <w:divBdr>
                                        <w:top w:val="none" w:sz="0" w:space="0" w:color="auto"/>
                                        <w:left w:val="none" w:sz="0" w:space="0" w:color="auto"/>
                                        <w:bottom w:val="none" w:sz="0" w:space="0" w:color="auto"/>
                                        <w:right w:val="none" w:sz="0" w:space="0" w:color="auto"/>
                                      </w:divBdr>
                                      <w:divsChild>
                                        <w:div w:id="19613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153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Мониторинг техники чтения</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2 класс</c:v>
                </c:pt>
              </c:strCache>
            </c:strRef>
          </c:tx>
          <c:spPr>
            <a:solidFill>
              <a:schemeClr val="accent1"/>
            </a:solidFill>
            <a:ln>
              <a:noFill/>
            </a:ln>
            <a:effectLst/>
          </c:spPr>
          <c:invertIfNegative val="0"/>
          <c:cat>
            <c:strRef>
              <c:f>Лист1!$A$2:$A$5</c:f>
              <c:strCache>
                <c:ptCount val="3"/>
                <c:pt idx="0">
                  <c:v>Осознанность</c:v>
                </c:pt>
                <c:pt idx="1">
                  <c:v> Темп (соответствует норме)</c:v>
                </c:pt>
                <c:pt idx="2">
                  <c:v>Выразительность</c:v>
                </c:pt>
              </c:strCache>
            </c:strRef>
          </c:cat>
          <c:val>
            <c:numRef>
              <c:f>Лист1!$B$2:$B$5</c:f>
              <c:numCache>
                <c:formatCode>0%</c:formatCode>
                <c:ptCount val="4"/>
                <c:pt idx="0">
                  <c:v>0.57999999999999996</c:v>
                </c:pt>
                <c:pt idx="1">
                  <c:v>0.55000000000000004</c:v>
                </c:pt>
                <c:pt idx="2">
                  <c:v>0.27</c:v>
                </c:pt>
              </c:numCache>
            </c:numRef>
          </c:val>
          <c:extLst>
            <c:ext xmlns:c16="http://schemas.microsoft.com/office/drawing/2014/chart" uri="{C3380CC4-5D6E-409C-BE32-E72D297353CC}">
              <c16:uniqueId val="{00000000-06FA-4EA0-953B-5D22F091B239}"/>
            </c:ext>
          </c:extLst>
        </c:ser>
        <c:ser>
          <c:idx val="1"/>
          <c:order val="1"/>
          <c:tx>
            <c:strRef>
              <c:f>Лист1!$C$1</c:f>
              <c:strCache>
                <c:ptCount val="1"/>
                <c:pt idx="0">
                  <c:v>3 класс</c:v>
                </c:pt>
              </c:strCache>
            </c:strRef>
          </c:tx>
          <c:spPr>
            <a:solidFill>
              <a:schemeClr val="accent2"/>
            </a:solidFill>
            <a:ln>
              <a:noFill/>
            </a:ln>
            <a:effectLst/>
          </c:spPr>
          <c:invertIfNegative val="0"/>
          <c:cat>
            <c:strRef>
              <c:f>Лист1!$A$2:$A$5</c:f>
              <c:strCache>
                <c:ptCount val="3"/>
                <c:pt idx="0">
                  <c:v>Осознанность</c:v>
                </c:pt>
                <c:pt idx="1">
                  <c:v> Темп (соответствует норме)</c:v>
                </c:pt>
                <c:pt idx="2">
                  <c:v>Выразительность</c:v>
                </c:pt>
              </c:strCache>
            </c:strRef>
          </c:cat>
          <c:val>
            <c:numRef>
              <c:f>Лист1!$C$2:$C$5</c:f>
              <c:numCache>
                <c:formatCode>0%</c:formatCode>
                <c:ptCount val="4"/>
                <c:pt idx="0">
                  <c:v>0.68</c:v>
                </c:pt>
                <c:pt idx="1">
                  <c:v>0.65</c:v>
                </c:pt>
                <c:pt idx="2">
                  <c:v>0.4</c:v>
                </c:pt>
              </c:numCache>
            </c:numRef>
          </c:val>
          <c:extLst>
            <c:ext xmlns:c16="http://schemas.microsoft.com/office/drawing/2014/chart" uri="{C3380CC4-5D6E-409C-BE32-E72D297353CC}">
              <c16:uniqueId val="{00000001-06FA-4EA0-953B-5D22F091B239}"/>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Осознанность</c:v>
                </c:pt>
                <c:pt idx="1">
                  <c:v> Темп (соответствует норме)</c:v>
                </c:pt>
                <c:pt idx="2">
                  <c:v>Выразительность</c:v>
                </c:pt>
              </c:strCache>
            </c:strRef>
          </c:cat>
          <c:val>
            <c:numRef>
              <c:f>Лист1!$D$2:$D$5</c:f>
              <c:numCache>
                <c:formatCode>General</c:formatCode>
                <c:ptCount val="4"/>
              </c:numCache>
            </c:numRef>
          </c:val>
          <c:extLst>
            <c:ext xmlns:c16="http://schemas.microsoft.com/office/drawing/2014/chart" uri="{C3380CC4-5D6E-409C-BE32-E72D297353CC}">
              <c16:uniqueId val="{00000002-06FA-4EA0-953B-5D22F091B239}"/>
            </c:ext>
          </c:extLst>
        </c:ser>
        <c:dLbls>
          <c:showLegendKey val="0"/>
          <c:showVal val="0"/>
          <c:showCatName val="0"/>
          <c:showSerName val="0"/>
          <c:showPercent val="0"/>
          <c:showBubbleSize val="0"/>
        </c:dLbls>
        <c:gapWidth val="219"/>
        <c:overlap val="-27"/>
        <c:axId val="415694104"/>
        <c:axId val="415687544"/>
      </c:barChart>
      <c:catAx>
        <c:axId val="415694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5687544"/>
        <c:crosses val="autoZero"/>
        <c:auto val="1"/>
        <c:lblAlgn val="ctr"/>
        <c:lblOffset val="100"/>
        <c:noMultiLvlLbl val="0"/>
      </c:catAx>
      <c:valAx>
        <c:axId val="415687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569410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9</Pages>
  <Words>3430</Words>
  <Characters>19555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01к</dc:creator>
  <cp:keywords/>
  <dc:description/>
  <cp:lastModifiedBy>ПК5</cp:lastModifiedBy>
  <cp:revision>22</cp:revision>
  <cp:lastPrinted>2022-08-23T12:51:00Z</cp:lastPrinted>
  <dcterms:created xsi:type="dcterms:W3CDTF">2020-03-11T06:41:00Z</dcterms:created>
  <dcterms:modified xsi:type="dcterms:W3CDTF">2026-08-19T05:53:00Z</dcterms:modified>
</cp:coreProperties>
</file>