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653E" w:rsidRPr="0061653E" w:rsidRDefault="0061653E" w:rsidP="0061653E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  <w:lang w:val="sah-RU"/>
        </w:rPr>
      </w:pPr>
      <w:r w:rsidRPr="0061653E">
        <w:rPr>
          <w:rFonts w:ascii="Times New Roman" w:hAnsi="Times New Roman" w:cs="Times New Roman"/>
          <w:sz w:val="24"/>
          <w:szCs w:val="24"/>
          <w:lang w:val="sah-RU"/>
        </w:rPr>
        <w:t>Крылова Анна Аркадьевна</w:t>
      </w:r>
    </w:p>
    <w:p w:rsidR="0061653E" w:rsidRPr="0061653E" w:rsidRDefault="0061653E" w:rsidP="0061653E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1653E">
        <w:rPr>
          <w:rFonts w:ascii="Times New Roman" w:hAnsi="Times New Roman" w:cs="Times New Roman"/>
          <w:sz w:val="24"/>
          <w:szCs w:val="24"/>
          <w:lang w:val="sah-RU"/>
        </w:rPr>
        <w:t xml:space="preserve">МБОО </w:t>
      </w:r>
      <w:r w:rsidRPr="0061653E">
        <w:rPr>
          <w:rFonts w:ascii="Times New Roman" w:hAnsi="Times New Roman" w:cs="Times New Roman"/>
          <w:sz w:val="24"/>
          <w:szCs w:val="24"/>
        </w:rPr>
        <w:t>«Хара-</w:t>
      </w:r>
      <w:proofErr w:type="spellStart"/>
      <w:r w:rsidRPr="0061653E">
        <w:rPr>
          <w:rFonts w:ascii="Times New Roman" w:hAnsi="Times New Roman" w:cs="Times New Roman"/>
          <w:sz w:val="24"/>
          <w:szCs w:val="24"/>
        </w:rPr>
        <w:t>Алданская</w:t>
      </w:r>
      <w:proofErr w:type="spellEnd"/>
      <w:r w:rsidRPr="0061653E">
        <w:rPr>
          <w:rFonts w:ascii="Times New Roman" w:hAnsi="Times New Roman" w:cs="Times New Roman"/>
          <w:sz w:val="24"/>
          <w:szCs w:val="24"/>
        </w:rPr>
        <w:t xml:space="preserve"> СОШ </w:t>
      </w:r>
      <w:proofErr w:type="spellStart"/>
      <w:r w:rsidRPr="0061653E">
        <w:rPr>
          <w:rFonts w:ascii="Times New Roman" w:hAnsi="Times New Roman" w:cs="Times New Roman"/>
          <w:sz w:val="24"/>
          <w:szCs w:val="24"/>
        </w:rPr>
        <w:t>им.Г.В.Егорова</w:t>
      </w:r>
      <w:proofErr w:type="spellEnd"/>
      <w:r w:rsidRPr="0061653E">
        <w:rPr>
          <w:rFonts w:ascii="Times New Roman" w:hAnsi="Times New Roman" w:cs="Times New Roman"/>
          <w:sz w:val="24"/>
          <w:szCs w:val="24"/>
        </w:rPr>
        <w:t>»</w:t>
      </w:r>
    </w:p>
    <w:p w:rsidR="0061653E" w:rsidRPr="0061653E" w:rsidRDefault="0061653E" w:rsidP="0061653E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1653E">
        <w:rPr>
          <w:rFonts w:ascii="Times New Roman" w:hAnsi="Times New Roman" w:cs="Times New Roman"/>
          <w:sz w:val="24"/>
          <w:szCs w:val="24"/>
        </w:rPr>
        <w:t xml:space="preserve">Хара-Алдан/Таттинский </w:t>
      </w:r>
    </w:p>
    <w:p w:rsidR="0061653E" w:rsidRPr="0061653E" w:rsidRDefault="0061653E" w:rsidP="0061653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1653E" w:rsidRPr="0061653E" w:rsidRDefault="0061653E" w:rsidP="006165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53E">
        <w:rPr>
          <w:rFonts w:ascii="Times New Roman" w:hAnsi="Times New Roman" w:cs="Times New Roman"/>
          <w:sz w:val="24"/>
          <w:szCs w:val="24"/>
        </w:rPr>
        <w:t>LEGO-конструирование как средство развития технического творчества у детей старшего дошкольного возраста</w:t>
      </w:r>
    </w:p>
    <w:p w:rsidR="0061653E" w:rsidRPr="0061653E" w:rsidRDefault="0061653E" w:rsidP="006165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53E">
        <w:rPr>
          <w:rFonts w:ascii="Times New Roman" w:hAnsi="Times New Roman" w:cs="Times New Roman"/>
          <w:sz w:val="24"/>
          <w:szCs w:val="24"/>
        </w:rPr>
        <w:t>Направление: Дошкольное образование (ФГОС ДО)</w:t>
      </w:r>
    </w:p>
    <w:p w:rsidR="0061653E" w:rsidRPr="0061653E" w:rsidRDefault="0061653E" w:rsidP="006165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53E">
        <w:rPr>
          <w:rFonts w:ascii="Times New Roman" w:hAnsi="Times New Roman" w:cs="Times New Roman"/>
          <w:sz w:val="24"/>
          <w:szCs w:val="24"/>
        </w:rPr>
        <w:t>Возрастная группа: Старшая группа (5–6 лет)</w:t>
      </w:r>
    </w:p>
    <w:p w:rsidR="0061653E" w:rsidRPr="0061653E" w:rsidRDefault="0061653E" w:rsidP="0061653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1653E">
        <w:rPr>
          <w:rFonts w:ascii="Times New Roman" w:hAnsi="Times New Roman" w:cs="Times New Roman"/>
          <w:b/>
          <w:sz w:val="24"/>
          <w:szCs w:val="24"/>
        </w:rPr>
        <w:t>Введение</w:t>
      </w:r>
    </w:p>
    <w:p w:rsidR="0061653E" w:rsidRPr="0061653E" w:rsidRDefault="0061653E" w:rsidP="006165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53E">
        <w:rPr>
          <w:rFonts w:ascii="Times New Roman" w:hAnsi="Times New Roman" w:cs="Times New Roman"/>
          <w:sz w:val="24"/>
          <w:szCs w:val="24"/>
        </w:rPr>
        <w:t>Старший дошкольный возраст — это период активного развития логики, пространственного воображения и элементов технического мышления. Дети 5–6 лет уже не просто манипулируют дета</w:t>
      </w:r>
      <w:bookmarkStart w:id="0" w:name="_GoBack"/>
      <w:bookmarkEnd w:id="0"/>
      <w:r w:rsidRPr="0061653E">
        <w:rPr>
          <w:rFonts w:ascii="Times New Roman" w:hAnsi="Times New Roman" w:cs="Times New Roman"/>
          <w:sz w:val="24"/>
          <w:szCs w:val="24"/>
        </w:rPr>
        <w:t>лями, они способны созидать, планировать и воплощать сложные замыслы.</w:t>
      </w:r>
    </w:p>
    <w:p w:rsidR="0061653E" w:rsidRPr="0061653E" w:rsidRDefault="0061653E" w:rsidP="006165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53E">
        <w:rPr>
          <w:rFonts w:ascii="Times New Roman" w:hAnsi="Times New Roman" w:cs="Times New Roman"/>
          <w:sz w:val="24"/>
          <w:szCs w:val="24"/>
        </w:rPr>
        <w:t xml:space="preserve">Одним из самых эффективных инструментов для реализации этого потенциала является LEGO-конструирование. Конструктор </w:t>
      </w:r>
      <w:proofErr w:type="spellStart"/>
      <w:r w:rsidRPr="0061653E">
        <w:rPr>
          <w:rFonts w:ascii="Times New Roman" w:hAnsi="Times New Roman" w:cs="Times New Roman"/>
          <w:sz w:val="24"/>
          <w:szCs w:val="24"/>
        </w:rPr>
        <w:t>Лего</w:t>
      </w:r>
      <w:proofErr w:type="spellEnd"/>
      <w:r w:rsidRPr="0061653E">
        <w:rPr>
          <w:rFonts w:ascii="Times New Roman" w:hAnsi="Times New Roman" w:cs="Times New Roman"/>
          <w:sz w:val="24"/>
          <w:szCs w:val="24"/>
        </w:rPr>
        <w:t xml:space="preserve"> в старшей группе становится связующим звеном между игрой и элементарным инженерным творчеством.</w:t>
      </w:r>
    </w:p>
    <w:p w:rsidR="0061653E" w:rsidRPr="0061653E" w:rsidRDefault="0061653E" w:rsidP="006165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53E">
        <w:rPr>
          <w:rFonts w:ascii="Times New Roman" w:hAnsi="Times New Roman" w:cs="Times New Roman"/>
          <w:sz w:val="24"/>
          <w:szCs w:val="24"/>
        </w:rPr>
        <w:t>Особенности LEGO-конструирования в старшей группе</w:t>
      </w:r>
    </w:p>
    <w:p w:rsidR="0061653E" w:rsidRPr="0061653E" w:rsidRDefault="0061653E" w:rsidP="006165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53E">
        <w:rPr>
          <w:rFonts w:ascii="Times New Roman" w:hAnsi="Times New Roman" w:cs="Times New Roman"/>
          <w:sz w:val="24"/>
          <w:szCs w:val="24"/>
        </w:rPr>
        <w:t xml:space="preserve">В отличие от младшего возраста, где использовался крупный конструктор (типа LEGO </w:t>
      </w:r>
      <w:proofErr w:type="spellStart"/>
      <w:r w:rsidRPr="0061653E">
        <w:rPr>
          <w:rFonts w:ascii="Times New Roman" w:hAnsi="Times New Roman" w:cs="Times New Roman"/>
          <w:sz w:val="24"/>
          <w:szCs w:val="24"/>
        </w:rPr>
        <w:t>Duplo</w:t>
      </w:r>
      <w:proofErr w:type="spellEnd"/>
      <w:r w:rsidRPr="0061653E">
        <w:rPr>
          <w:rFonts w:ascii="Times New Roman" w:hAnsi="Times New Roman" w:cs="Times New Roman"/>
          <w:sz w:val="24"/>
          <w:szCs w:val="24"/>
        </w:rPr>
        <w:t xml:space="preserve">), в старшей группе активно внедряется мелкий классический конструктор (LEGO </w:t>
      </w:r>
      <w:proofErr w:type="spellStart"/>
      <w:r w:rsidRPr="0061653E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Pr="0061653E">
        <w:rPr>
          <w:rFonts w:ascii="Times New Roman" w:hAnsi="Times New Roman" w:cs="Times New Roman"/>
          <w:sz w:val="24"/>
          <w:szCs w:val="24"/>
        </w:rPr>
        <w:t>). Это открывает новые возможности:</w:t>
      </w:r>
    </w:p>
    <w:p w:rsidR="0061653E" w:rsidRPr="0061653E" w:rsidRDefault="0061653E" w:rsidP="006165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53E">
        <w:rPr>
          <w:rFonts w:ascii="Times New Roman" w:hAnsi="Times New Roman" w:cs="Times New Roman"/>
          <w:sz w:val="24"/>
          <w:szCs w:val="24"/>
        </w:rPr>
        <w:t>Развитие аналитического мышления: Дети учатся анализировать образец или схему, выделять основные части постройки (фундамент, стены, перекрытия) и подбирать детали по размеру, форме и цвету.</w:t>
      </w:r>
    </w:p>
    <w:p w:rsidR="0061653E" w:rsidRPr="0061653E" w:rsidRDefault="0061653E" w:rsidP="006165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53E">
        <w:rPr>
          <w:rFonts w:ascii="Times New Roman" w:hAnsi="Times New Roman" w:cs="Times New Roman"/>
          <w:sz w:val="24"/>
          <w:szCs w:val="24"/>
        </w:rPr>
        <w:t>Работа со схемами и чертежами: Воспитанники старшей группы способны собирать модели по пошаговым графическим инструкциям, что развивает знаково-символическую функцию мышления.</w:t>
      </w:r>
    </w:p>
    <w:p w:rsidR="0061653E" w:rsidRPr="0061653E" w:rsidRDefault="0061653E" w:rsidP="006165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53E">
        <w:rPr>
          <w:rFonts w:ascii="Times New Roman" w:hAnsi="Times New Roman" w:cs="Times New Roman"/>
          <w:sz w:val="24"/>
          <w:szCs w:val="24"/>
        </w:rPr>
        <w:t>Конструирование по условиям: Воспитатель ставит перед детьми задачу без готового образца (</w:t>
      </w:r>
      <w:proofErr w:type="gramStart"/>
      <w:r w:rsidRPr="0061653E">
        <w:rPr>
          <w:rFonts w:ascii="Times New Roman" w:hAnsi="Times New Roman" w:cs="Times New Roman"/>
          <w:sz w:val="24"/>
          <w:szCs w:val="24"/>
        </w:rPr>
        <w:t>например</w:t>
      </w:r>
      <w:proofErr w:type="gramEnd"/>
      <w:r w:rsidRPr="0061653E">
        <w:rPr>
          <w:rFonts w:ascii="Times New Roman" w:hAnsi="Times New Roman" w:cs="Times New Roman"/>
          <w:sz w:val="24"/>
          <w:szCs w:val="24"/>
        </w:rPr>
        <w:t>: «Построй двухэтажный дом с гаражом и балконом» или «Сделай мост, под которым может проплыть корабль»). Это стимулирует изобретательность.</w:t>
      </w:r>
    </w:p>
    <w:p w:rsidR="0061653E" w:rsidRPr="0061653E" w:rsidRDefault="0061653E" w:rsidP="006165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53E">
        <w:rPr>
          <w:rFonts w:ascii="Times New Roman" w:hAnsi="Times New Roman" w:cs="Times New Roman"/>
          <w:sz w:val="24"/>
          <w:szCs w:val="24"/>
        </w:rPr>
        <w:t>Цели и задачи работы для возраста 5–6 лет</w:t>
      </w:r>
    </w:p>
    <w:p w:rsidR="0061653E" w:rsidRPr="0061653E" w:rsidRDefault="0061653E" w:rsidP="006165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53E">
        <w:rPr>
          <w:rFonts w:ascii="Times New Roman" w:hAnsi="Times New Roman" w:cs="Times New Roman"/>
          <w:sz w:val="24"/>
          <w:szCs w:val="24"/>
        </w:rPr>
        <w:t>Цель: Развитие технического творчества, моделирования и исследовательских навыков у детей старшего дошкольного возраста посредством LEGO-конструктора.</w:t>
      </w:r>
    </w:p>
    <w:p w:rsidR="0061653E" w:rsidRPr="0061653E" w:rsidRDefault="0061653E" w:rsidP="006165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53E">
        <w:rPr>
          <w:rFonts w:ascii="Times New Roman" w:hAnsi="Times New Roman" w:cs="Times New Roman"/>
          <w:sz w:val="24"/>
          <w:szCs w:val="24"/>
        </w:rPr>
        <w:t>Задачи:</w:t>
      </w:r>
    </w:p>
    <w:p w:rsidR="0061653E" w:rsidRPr="0061653E" w:rsidRDefault="0061653E" w:rsidP="006165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53E">
        <w:rPr>
          <w:rFonts w:ascii="Times New Roman" w:hAnsi="Times New Roman" w:cs="Times New Roman"/>
          <w:sz w:val="24"/>
          <w:szCs w:val="24"/>
        </w:rPr>
        <w:t>Обучающие:</w:t>
      </w:r>
    </w:p>
    <w:p w:rsidR="0061653E" w:rsidRPr="0061653E" w:rsidRDefault="0061653E" w:rsidP="006165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53E">
        <w:rPr>
          <w:rFonts w:ascii="Times New Roman" w:hAnsi="Times New Roman" w:cs="Times New Roman"/>
          <w:sz w:val="24"/>
          <w:szCs w:val="24"/>
        </w:rPr>
        <w:t>Учить конструировать по схемам, чертежам, условиям и собственному замыслу.</w:t>
      </w:r>
    </w:p>
    <w:p w:rsidR="0061653E" w:rsidRPr="0061653E" w:rsidRDefault="0061653E" w:rsidP="006165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53E">
        <w:rPr>
          <w:rFonts w:ascii="Times New Roman" w:hAnsi="Times New Roman" w:cs="Times New Roman"/>
          <w:sz w:val="24"/>
          <w:szCs w:val="24"/>
        </w:rPr>
        <w:t>Познакомить детей с новыми способами крепления деталей, базовыми понятиями механики и архитектуры (прочность, устойчивость, симметрия, баланс).</w:t>
      </w:r>
    </w:p>
    <w:p w:rsidR="0061653E" w:rsidRPr="0061653E" w:rsidRDefault="0061653E" w:rsidP="006165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53E">
        <w:rPr>
          <w:rFonts w:ascii="Times New Roman" w:hAnsi="Times New Roman" w:cs="Times New Roman"/>
          <w:sz w:val="24"/>
          <w:szCs w:val="24"/>
        </w:rPr>
        <w:t>Развивающие:</w:t>
      </w:r>
    </w:p>
    <w:p w:rsidR="0061653E" w:rsidRPr="0061653E" w:rsidRDefault="0061653E" w:rsidP="006165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53E">
        <w:rPr>
          <w:rFonts w:ascii="Times New Roman" w:hAnsi="Times New Roman" w:cs="Times New Roman"/>
          <w:sz w:val="24"/>
          <w:szCs w:val="24"/>
        </w:rPr>
        <w:t>Совершенствовать мелкую моторику, зрительно-моторную координацию и глазомер.</w:t>
      </w:r>
    </w:p>
    <w:p w:rsidR="0061653E" w:rsidRPr="0061653E" w:rsidRDefault="0061653E" w:rsidP="006165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53E">
        <w:rPr>
          <w:rFonts w:ascii="Times New Roman" w:hAnsi="Times New Roman" w:cs="Times New Roman"/>
          <w:sz w:val="24"/>
          <w:szCs w:val="24"/>
        </w:rPr>
        <w:t>Развивать пространственное ориентирование (понятия: «слева», «справа», «выше», «ниже», «параллельно»).</w:t>
      </w:r>
    </w:p>
    <w:p w:rsidR="0061653E" w:rsidRPr="0061653E" w:rsidRDefault="0061653E" w:rsidP="006165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53E">
        <w:rPr>
          <w:rFonts w:ascii="Times New Roman" w:hAnsi="Times New Roman" w:cs="Times New Roman"/>
          <w:sz w:val="24"/>
          <w:szCs w:val="24"/>
        </w:rPr>
        <w:t>Стимулировать творческое воображение, связную речь и умение презентовать свою постройку.</w:t>
      </w:r>
    </w:p>
    <w:p w:rsidR="0061653E" w:rsidRPr="0061653E" w:rsidRDefault="0061653E" w:rsidP="006165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53E">
        <w:rPr>
          <w:rFonts w:ascii="Times New Roman" w:hAnsi="Times New Roman" w:cs="Times New Roman"/>
          <w:sz w:val="24"/>
          <w:szCs w:val="24"/>
        </w:rPr>
        <w:t>Воспитательные:</w:t>
      </w:r>
    </w:p>
    <w:p w:rsidR="0061653E" w:rsidRPr="0061653E" w:rsidRDefault="0061653E" w:rsidP="006165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53E">
        <w:rPr>
          <w:rFonts w:ascii="Times New Roman" w:hAnsi="Times New Roman" w:cs="Times New Roman"/>
          <w:sz w:val="24"/>
          <w:szCs w:val="24"/>
        </w:rPr>
        <w:t>Формировать навыки коллективного труда: умение распределять обязанности, договариваться о масштабе общей постройки, помогать товарищам.</w:t>
      </w:r>
    </w:p>
    <w:p w:rsidR="0061653E" w:rsidRPr="0061653E" w:rsidRDefault="0061653E" w:rsidP="006165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53E">
        <w:rPr>
          <w:rFonts w:ascii="Times New Roman" w:hAnsi="Times New Roman" w:cs="Times New Roman"/>
          <w:sz w:val="24"/>
          <w:szCs w:val="24"/>
        </w:rPr>
        <w:lastRenderedPageBreak/>
        <w:t>Воспитывать волевые качества: усидчивость, умение доводить начатое дело до конца, спокойно анализировать и исправлять ошибки.</w:t>
      </w:r>
    </w:p>
    <w:p w:rsidR="0061653E" w:rsidRPr="0061653E" w:rsidRDefault="0061653E" w:rsidP="006165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53E">
        <w:rPr>
          <w:rFonts w:ascii="Times New Roman" w:hAnsi="Times New Roman" w:cs="Times New Roman"/>
          <w:sz w:val="24"/>
          <w:szCs w:val="24"/>
        </w:rPr>
        <w:t>Формы организации образовательной деятельности</w:t>
      </w:r>
    </w:p>
    <w:p w:rsidR="0061653E" w:rsidRPr="0061653E" w:rsidRDefault="0061653E" w:rsidP="006165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53E">
        <w:rPr>
          <w:rFonts w:ascii="Times New Roman" w:hAnsi="Times New Roman" w:cs="Times New Roman"/>
          <w:sz w:val="24"/>
          <w:szCs w:val="24"/>
        </w:rPr>
        <w:t>В старшей группе LEGO-конструирование интегрируется во все образовательные области ФГОС ДО:</w:t>
      </w:r>
    </w:p>
    <w:p w:rsidR="0061653E" w:rsidRPr="0061653E" w:rsidRDefault="0061653E" w:rsidP="006165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53E">
        <w:rPr>
          <w:rFonts w:ascii="Times New Roman" w:hAnsi="Times New Roman" w:cs="Times New Roman"/>
          <w:sz w:val="24"/>
          <w:szCs w:val="24"/>
        </w:rPr>
        <w:t>Речевое развитие: Сюжетно-ролевая игра на основе постройки. Дети строят «Зоопарк», «Космодром» или «Сказочный город», а затем придумывают истории, распределяют роли и развивают диалогическую речь.</w:t>
      </w:r>
    </w:p>
    <w:p w:rsidR="0061653E" w:rsidRPr="0061653E" w:rsidRDefault="0061653E" w:rsidP="006165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53E">
        <w:rPr>
          <w:rFonts w:ascii="Times New Roman" w:hAnsi="Times New Roman" w:cs="Times New Roman"/>
          <w:sz w:val="24"/>
          <w:szCs w:val="24"/>
        </w:rPr>
        <w:t>Познавательное развитие (ФЭМП): Конструктор — идеальный счетный материал. С его помощью легко закреплять понятия состава числа, дробей (половина кирпичика, четверть), симметрии и измерения длины/высоты.</w:t>
      </w:r>
    </w:p>
    <w:p w:rsidR="0061653E" w:rsidRPr="0061653E" w:rsidRDefault="0061653E" w:rsidP="006165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53E">
        <w:rPr>
          <w:rFonts w:ascii="Times New Roman" w:hAnsi="Times New Roman" w:cs="Times New Roman"/>
          <w:sz w:val="24"/>
          <w:szCs w:val="24"/>
        </w:rPr>
        <w:t>Коллективное конструирование: Создание крупных совместных проектов (например, «Улица нашего города», «Олимпийская деревня»). Это учит детей координировать свои действия в команде.</w:t>
      </w:r>
    </w:p>
    <w:p w:rsidR="0061653E" w:rsidRPr="0061653E" w:rsidRDefault="0061653E" w:rsidP="006165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53E">
        <w:rPr>
          <w:rFonts w:ascii="Times New Roman" w:hAnsi="Times New Roman" w:cs="Times New Roman"/>
          <w:sz w:val="24"/>
          <w:szCs w:val="24"/>
        </w:rPr>
        <w:t>Ожидаемые результаты</w:t>
      </w:r>
    </w:p>
    <w:p w:rsidR="0061653E" w:rsidRPr="0061653E" w:rsidRDefault="0061653E" w:rsidP="006165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53E">
        <w:rPr>
          <w:rFonts w:ascii="Times New Roman" w:hAnsi="Times New Roman" w:cs="Times New Roman"/>
          <w:sz w:val="24"/>
          <w:szCs w:val="24"/>
        </w:rPr>
        <w:t>К концу учебного года дети старшей группы уверенно овладевают следующими навыками:</w:t>
      </w:r>
    </w:p>
    <w:p w:rsidR="0061653E" w:rsidRPr="0061653E" w:rsidRDefault="0061653E" w:rsidP="006165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53E">
        <w:rPr>
          <w:rFonts w:ascii="Times New Roman" w:hAnsi="Times New Roman" w:cs="Times New Roman"/>
          <w:sz w:val="24"/>
          <w:szCs w:val="24"/>
        </w:rPr>
        <w:t>Самостоятельно анализируют графическую инструкцию (схему) и создают по ней модель.</w:t>
      </w:r>
    </w:p>
    <w:p w:rsidR="0061653E" w:rsidRPr="0061653E" w:rsidRDefault="0061653E" w:rsidP="006165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53E">
        <w:rPr>
          <w:rFonts w:ascii="Times New Roman" w:hAnsi="Times New Roman" w:cs="Times New Roman"/>
          <w:sz w:val="24"/>
          <w:szCs w:val="24"/>
        </w:rPr>
        <w:t>Могут заменить одни детали другими при их отсутствии без потери прочности конструкции.</w:t>
      </w:r>
    </w:p>
    <w:p w:rsidR="0061653E" w:rsidRPr="0061653E" w:rsidRDefault="0061653E" w:rsidP="006165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53E">
        <w:rPr>
          <w:rFonts w:ascii="Times New Roman" w:hAnsi="Times New Roman" w:cs="Times New Roman"/>
          <w:sz w:val="24"/>
          <w:szCs w:val="24"/>
        </w:rPr>
        <w:t>Умеют создавать подвижные элементы (колеса, оси, рычаги, открывающиеся двери).</w:t>
      </w:r>
    </w:p>
    <w:p w:rsidR="0061653E" w:rsidRPr="0061653E" w:rsidRDefault="0061653E" w:rsidP="006165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53E">
        <w:rPr>
          <w:rFonts w:ascii="Times New Roman" w:hAnsi="Times New Roman" w:cs="Times New Roman"/>
          <w:sz w:val="24"/>
          <w:szCs w:val="24"/>
        </w:rPr>
        <w:t>Способны коллективно планировать работу и мирно решать спорные вопросы в процессе стройки.</w:t>
      </w:r>
    </w:p>
    <w:p w:rsidR="0061653E" w:rsidRPr="0061653E" w:rsidRDefault="0061653E" w:rsidP="006165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53E">
        <w:rPr>
          <w:rFonts w:ascii="Times New Roman" w:hAnsi="Times New Roman" w:cs="Times New Roman"/>
          <w:sz w:val="24"/>
          <w:szCs w:val="24"/>
        </w:rPr>
        <w:t>Заключение</w:t>
      </w:r>
    </w:p>
    <w:p w:rsidR="004164B6" w:rsidRPr="0061653E" w:rsidRDefault="0061653E" w:rsidP="006165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53E">
        <w:rPr>
          <w:rFonts w:ascii="Times New Roman" w:hAnsi="Times New Roman" w:cs="Times New Roman"/>
          <w:sz w:val="24"/>
          <w:szCs w:val="24"/>
        </w:rPr>
        <w:t xml:space="preserve">LEGO-конструирование в старшей группе детского сада — это мощный фундамент для подготовки детей к школе. Оно развивает качества, необходимые будущему первокласснику: умение концентрироваться, действовать по правилам, мыслить </w:t>
      </w:r>
      <w:proofErr w:type="spellStart"/>
      <w:r w:rsidRPr="0061653E">
        <w:rPr>
          <w:rFonts w:ascii="Times New Roman" w:hAnsi="Times New Roman" w:cs="Times New Roman"/>
          <w:sz w:val="24"/>
          <w:szCs w:val="24"/>
        </w:rPr>
        <w:t>пространственно</w:t>
      </w:r>
      <w:proofErr w:type="spellEnd"/>
      <w:r w:rsidRPr="0061653E">
        <w:rPr>
          <w:rFonts w:ascii="Times New Roman" w:hAnsi="Times New Roman" w:cs="Times New Roman"/>
          <w:sz w:val="24"/>
          <w:szCs w:val="24"/>
        </w:rPr>
        <w:t xml:space="preserve"> и логически. Наша задача как педагогов — поддерживать этот живой интерес к созиданию, превращая игру в серьезный шаг на пути к интеллектуальному развитию.</w:t>
      </w:r>
    </w:p>
    <w:sectPr w:rsidR="004164B6" w:rsidRPr="006165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53E"/>
    <w:rsid w:val="004164B6"/>
    <w:rsid w:val="00616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B1F631-1B44-493D-869E-CFDC9836C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623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2026-10-05T04:32:00Z</dcterms:created>
  <dcterms:modified xsi:type="dcterms:W3CDTF">2026-10-05T04:34:00Z</dcterms:modified>
</cp:coreProperties>
</file>