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6B" w:rsidRPr="00C7706B" w:rsidRDefault="00C7706B" w:rsidP="00C7706B">
      <w:pPr>
        <w:pStyle w:val="a3"/>
        <w:shd w:val="clear" w:color="auto" w:fill="FFFFFF"/>
        <w:spacing w:before="3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C7706B">
        <w:rPr>
          <w:b/>
          <w:color w:val="000000"/>
          <w:sz w:val="28"/>
          <w:szCs w:val="28"/>
        </w:rPr>
        <w:t>Тема доклада: «Развитие мелкой моторики у детей посредством изобразительного искусства».</w:t>
      </w:r>
    </w:p>
    <w:p w:rsidR="00DC4311" w:rsidRPr="00DC4311" w:rsidRDefault="00C7706B" w:rsidP="00DC4311">
      <w:pPr>
        <w:pStyle w:val="a3"/>
        <w:shd w:val="clear" w:color="auto" w:fill="FFFFFF"/>
        <w:spacing w:before="3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Еще </w:t>
      </w:r>
      <w:r w:rsidR="00DC4311" w:rsidRPr="00DC4311">
        <w:rPr>
          <w:color w:val="000000"/>
          <w:sz w:val="28"/>
          <w:szCs w:val="28"/>
        </w:rPr>
        <w:t>В.А. Сухомлинский писал, что «истоки способностей и дарований детей – на кончиках их пальцев. Чем больше уверенности в движениях детской руки, тем тоньше взаимодействие руки с орудием труда, сложнее движения, ярче творческая стихия детского разума. А чем больше мастерства в детской руке, тем ребенок умнее…».</w:t>
      </w:r>
    </w:p>
    <w:p w:rsidR="00DC4311" w:rsidRPr="00DC4311" w:rsidRDefault="00DC4311" w:rsidP="00DC4311">
      <w:pPr>
        <w:pStyle w:val="a3"/>
        <w:shd w:val="clear" w:color="auto" w:fill="FFFFFF"/>
        <w:spacing w:before="30" w:beforeAutospacing="0" w:after="0" w:afterAutospacing="0"/>
        <w:ind w:firstLine="709"/>
        <w:rPr>
          <w:color w:val="000000"/>
          <w:sz w:val="28"/>
          <w:szCs w:val="28"/>
        </w:rPr>
      </w:pPr>
      <w:r w:rsidRPr="00DC4311">
        <w:rPr>
          <w:color w:val="000000"/>
          <w:sz w:val="28"/>
          <w:szCs w:val="28"/>
        </w:rPr>
        <w:t xml:space="preserve">Проблема развития мелкой моторики на занятиях по изобразительной деятельности весьма актуальна, так как именно изобразительная деятельность способствует развитию </w:t>
      </w:r>
      <w:proofErr w:type="spellStart"/>
      <w:r w:rsidRPr="00DC4311">
        <w:rPr>
          <w:color w:val="000000"/>
          <w:sz w:val="28"/>
          <w:szCs w:val="28"/>
        </w:rPr>
        <w:t>сенсомоторики</w:t>
      </w:r>
      <w:proofErr w:type="spellEnd"/>
      <w:r w:rsidRPr="00DC4311">
        <w:rPr>
          <w:color w:val="000000"/>
          <w:sz w:val="28"/>
          <w:szCs w:val="28"/>
        </w:rPr>
        <w:t xml:space="preserve"> – согласованности в работе глаза и руки, совершенствованию координации движений, гибкости, точности в выполнении действий, коррекции мелкой моторики пальцев рук.</w:t>
      </w:r>
    </w:p>
    <w:p w:rsidR="00DC4311" w:rsidRPr="00DC4311" w:rsidRDefault="00DC4311" w:rsidP="00DC4311">
      <w:pPr>
        <w:pStyle w:val="a3"/>
        <w:shd w:val="clear" w:color="auto" w:fill="FFFFFF"/>
        <w:spacing w:before="30" w:beforeAutospacing="0" w:after="0" w:afterAutospacing="0"/>
        <w:ind w:firstLine="709"/>
        <w:rPr>
          <w:color w:val="000000"/>
          <w:sz w:val="28"/>
          <w:szCs w:val="28"/>
        </w:rPr>
      </w:pPr>
      <w:r w:rsidRPr="00DC4311">
        <w:rPr>
          <w:color w:val="000000"/>
          <w:sz w:val="28"/>
          <w:szCs w:val="28"/>
        </w:rPr>
        <w:t>Актуальность определяется тем, что развитие мелкой моторики связано с развитием познавательной, волевой и эмоциональной сфер психики.</w:t>
      </w:r>
    </w:p>
    <w:p w:rsidR="00DC4311" w:rsidRPr="00DC4311" w:rsidRDefault="00DC4311" w:rsidP="00DC431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DC431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A3FCC">
        <w:rPr>
          <w:color w:val="000000"/>
          <w:sz w:val="28"/>
          <w:szCs w:val="28"/>
          <w:shd w:val="clear" w:color="auto" w:fill="FFFFFF"/>
        </w:rPr>
        <w:t xml:space="preserve">У младших школьников </w:t>
      </w:r>
      <w:bookmarkStart w:id="0" w:name="_GoBack"/>
      <w:bookmarkEnd w:id="0"/>
      <w:r w:rsidRPr="00DC4311">
        <w:rPr>
          <w:color w:val="000000"/>
          <w:sz w:val="28"/>
          <w:szCs w:val="28"/>
          <w:shd w:val="clear" w:color="auto" w:fill="FFFFFF"/>
        </w:rPr>
        <w:t xml:space="preserve"> уровень развития мелкой моторики обусловливает возможности познавательной деятельности и существенно влияет на эффективность обучения. Развитие тонкой моторики, как главное условие осуществления познавательной деятельности, обеспечивает возможности успешного обучения, проводимого с помощью не только традиционных методов, но и с использованием новых информационных технологий.</w:t>
      </w:r>
      <w:r w:rsidRPr="00DC4311">
        <w:rPr>
          <w:color w:val="000000"/>
          <w:sz w:val="28"/>
          <w:szCs w:val="28"/>
        </w:rPr>
        <w:t xml:space="preserve"> Технология развития мелкой моторики и координации движения рук – это педагогическая технология, ориентированная на приобретение новых знаний для освоения новых способов человеческой деятельности.</w:t>
      </w:r>
      <w:proofErr w:type="gramStart"/>
      <w:r w:rsidRPr="00DC4311">
        <w:rPr>
          <w:color w:val="000000"/>
          <w:sz w:val="28"/>
          <w:szCs w:val="28"/>
        </w:rPr>
        <w:t> .</w:t>
      </w:r>
      <w:proofErr w:type="gramEnd"/>
      <w:r w:rsidRPr="00DC4311">
        <w:rPr>
          <w:color w:val="000000"/>
          <w:sz w:val="28"/>
          <w:szCs w:val="28"/>
        </w:rPr>
        <w:t> </w:t>
      </w:r>
      <w:r w:rsidRPr="00DC4311">
        <w:rPr>
          <w:color w:val="000000"/>
          <w:sz w:val="28"/>
          <w:szCs w:val="28"/>
        </w:rPr>
        <w:br/>
        <w:t xml:space="preserve">Новизна заключается в разработке системного подхода в творческой деятельности с применением разной техники выполнения: пальчиковая живопись, </w:t>
      </w:r>
      <w:proofErr w:type="spellStart"/>
      <w:r w:rsidRPr="00DC4311">
        <w:rPr>
          <w:color w:val="000000"/>
          <w:sz w:val="28"/>
          <w:szCs w:val="28"/>
        </w:rPr>
        <w:t>заминание</w:t>
      </w:r>
      <w:proofErr w:type="spellEnd"/>
      <w:r w:rsidRPr="00DC4311">
        <w:rPr>
          <w:color w:val="000000"/>
          <w:sz w:val="28"/>
          <w:szCs w:val="28"/>
        </w:rPr>
        <w:t xml:space="preserve"> ткани, работа с соленым тестом, работа с мокрой тканью, живопись губкой, обводка, штриховка, раскрашивание, </w:t>
      </w:r>
      <w:proofErr w:type="spellStart"/>
      <w:r w:rsidRPr="00DC4311">
        <w:rPr>
          <w:color w:val="000000"/>
          <w:sz w:val="28"/>
          <w:szCs w:val="28"/>
        </w:rPr>
        <w:t>поантилизм</w:t>
      </w:r>
      <w:proofErr w:type="spellEnd"/>
      <w:r w:rsidRPr="00DC4311">
        <w:rPr>
          <w:color w:val="000000"/>
          <w:sz w:val="28"/>
          <w:szCs w:val="28"/>
        </w:rPr>
        <w:t xml:space="preserve">, </w:t>
      </w:r>
      <w:proofErr w:type="spellStart"/>
      <w:r w:rsidRPr="00DC4311">
        <w:rPr>
          <w:color w:val="000000"/>
          <w:sz w:val="28"/>
          <w:szCs w:val="28"/>
        </w:rPr>
        <w:t>кляксография</w:t>
      </w:r>
      <w:proofErr w:type="spellEnd"/>
      <w:r w:rsidRPr="00DC4311">
        <w:rPr>
          <w:color w:val="000000"/>
          <w:sz w:val="28"/>
          <w:szCs w:val="28"/>
        </w:rPr>
        <w:t xml:space="preserve">, монотипия, </w:t>
      </w:r>
      <w:proofErr w:type="spellStart"/>
      <w:r w:rsidRPr="00DC4311">
        <w:rPr>
          <w:color w:val="000000"/>
          <w:sz w:val="28"/>
          <w:szCs w:val="28"/>
        </w:rPr>
        <w:t>набрызг</w:t>
      </w:r>
      <w:proofErr w:type="spellEnd"/>
      <w:r w:rsidRPr="00DC4311">
        <w:rPr>
          <w:color w:val="000000"/>
          <w:sz w:val="28"/>
          <w:szCs w:val="28"/>
        </w:rPr>
        <w:t>, внедрение своих навыков в учебную и воспитательную деятельность школьников младшего и среднего звена; проведена систематизация этапов творческой работы. </w:t>
      </w:r>
    </w:p>
    <w:p w:rsidR="00DC4311" w:rsidRPr="00DC4311" w:rsidRDefault="00DC4311" w:rsidP="00DC4311">
      <w:pPr>
        <w:pStyle w:val="a3"/>
        <w:shd w:val="clear" w:color="auto" w:fill="FFFFFF"/>
        <w:spacing w:before="30" w:beforeAutospacing="0" w:after="0" w:afterAutospacing="0"/>
        <w:rPr>
          <w:color w:val="000000"/>
          <w:sz w:val="28"/>
          <w:szCs w:val="28"/>
        </w:rPr>
      </w:pPr>
      <w:r w:rsidRPr="00DC4311">
        <w:rPr>
          <w:b/>
          <w:bCs/>
          <w:i/>
          <w:iCs/>
          <w:color w:val="000000"/>
          <w:sz w:val="28"/>
          <w:szCs w:val="28"/>
        </w:rPr>
        <w:t>«Гимнастика для пальчиков»</w:t>
      </w:r>
      <w:r w:rsidRPr="00DC4311">
        <w:rPr>
          <w:rStyle w:val="apple-converted-space"/>
          <w:color w:val="000000"/>
          <w:sz w:val="28"/>
          <w:szCs w:val="28"/>
        </w:rPr>
        <w:t> </w:t>
      </w:r>
      <w:r w:rsidRPr="00DC4311">
        <w:rPr>
          <w:color w:val="000000"/>
          <w:sz w:val="28"/>
          <w:szCs w:val="28"/>
        </w:rPr>
        <w:t xml:space="preserve">- то есть рисование пальчиками, ладошками, губкой, бумагой, </w:t>
      </w:r>
      <w:proofErr w:type="spellStart"/>
      <w:r w:rsidRPr="00DC4311">
        <w:rPr>
          <w:color w:val="000000"/>
          <w:sz w:val="28"/>
          <w:szCs w:val="28"/>
        </w:rPr>
        <w:t>заминание</w:t>
      </w:r>
      <w:proofErr w:type="spellEnd"/>
      <w:r w:rsidRPr="00DC4311">
        <w:rPr>
          <w:color w:val="000000"/>
          <w:sz w:val="28"/>
          <w:szCs w:val="28"/>
        </w:rPr>
        <w:t xml:space="preserve"> мокрой ткани, бумаги, работа с солёным тестом даёт возможность развивать пальцы рук. </w:t>
      </w:r>
      <w:r w:rsidRPr="00DC4311">
        <w:rPr>
          <w:color w:val="000000"/>
          <w:sz w:val="28"/>
          <w:szCs w:val="28"/>
        </w:rPr>
        <w:br/>
        <w:t>Для чего нужно развивать пальчики школьникам? </w:t>
      </w:r>
      <w:r w:rsidRPr="00DC4311">
        <w:rPr>
          <w:color w:val="000000"/>
          <w:sz w:val="28"/>
          <w:szCs w:val="28"/>
        </w:rPr>
        <w:br/>
        <w:t>Учеными доказано, что развитие рук находится в тесной связи с развитием речи и мышления ребёнка. </w:t>
      </w:r>
      <w:r w:rsidRPr="00DC4311">
        <w:rPr>
          <w:color w:val="000000"/>
          <w:sz w:val="28"/>
          <w:szCs w:val="28"/>
        </w:rPr>
        <w:br/>
        <w:t xml:space="preserve">Систематическая работа по тренировке движений пальцев </w:t>
      </w:r>
      <w:proofErr w:type="gramStart"/>
      <w:r w:rsidRPr="00DC4311">
        <w:rPr>
          <w:color w:val="000000"/>
          <w:sz w:val="28"/>
          <w:szCs w:val="28"/>
        </w:rPr>
        <w:t>на ряду</w:t>
      </w:r>
      <w:proofErr w:type="gramEnd"/>
      <w:r w:rsidRPr="00DC4311">
        <w:rPr>
          <w:color w:val="000000"/>
          <w:sz w:val="28"/>
          <w:szCs w:val="28"/>
        </w:rPr>
        <w:t xml:space="preserve"> со стимулирующим влиянием на развитие речи является мощным средством повышения работоспособности коры головного мозга, у детей улучшается ВНИМАНИЕ, ПАМЯТЬ, СЛУХ, ЗРЕНИЕ. </w:t>
      </w:r>
      <w:r w:rsidRPr="00DC4311">
        <w:rPr>
          <w:color w:val="000000"/>
          <w:sz w:val="28"/>
          <w:szCs w:val="28"/>
        </w:rPr>
        <w:br/>
        <w:t xml:space="preserve">Использование разнообразных художественных материалов, применение смешанных техник, не только позволяет учащимся добиваться большей образной выразительности, но и содействует развитию художественного </w:t>
      </w:r>
      <w:r w:rsidRPr="00DC4311">
        <w:rPr>
          <w:color w:val="000000"/>
          <w:sz w:val="28"/>
          <w:szCs w:val="28"/>
        </w:rPr>
        <w:lastRenderedPageBreak/>
        <w:t>творчества, способностей ребёнка – тем самым осуществляя работу по формированию здорового образа жизни. </w:t>
      </w:r>
    </w:p>
    <w:p w:rsidR="000F46B4" w:rsidRPr="00DC4311" w:rsidRDefault="000F46B4">
      <w:pPr>
        <w:rPr>
          <w:rFonts w:ascii="Times New Roman" w:hAnsi="Times New Roman" w:cs="Times New Roman"/>
          <w:sz w:val="28"/>
          <w:szCs w:val="28"/>
        </w:rPr>
      </w:pPr>
    </w:p>
    <w:sectPr w:rsidR="000F46B4" w:rsidRPr="00DC4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AE"/>
    <w:rsid w:val="000F46B4"/>
    <w:rsid w:val="004A3FCC"/>
    <w:rsid w:val="00B25FAE"/>
    <w:rsid w:val="00C7706B"/>
    <w:rsid w:val="00DC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4</cp:revision>
  <dcterms:created xsi:type="dcterms:W3CDTF">2017-01-14T11:37:00Z</dcterms:created>
  <dcterms:modified xsi:type="dcterms:W3CDTF">2017-01-14T18:45:00Z</dcterms:modified>
</cp:coreProperties>
</file>