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39" w:rsidRPr="00932456" w:rsidRDefault="007C6639" w:rsidP="007C6639">
      <w:pPr>
        <w:rPr>
          <w:rStyle w:val="a6"/>
          <w:sz w:val="28"/>
          <w:szCs w:val="28"/>
        </w:rPr>
      </w:pPr>
      <w:bookmarkStart w:id="0" w:name="_GoBack"/>
      <w:bookmarkEnd w:id="0"/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ТЕМА: “Пирамида”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ЦЕЛЬ: 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1. Познакомить с новой геометрической фигурой “Пирамидой”.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 2. Закреплять знания свой</w:t>
      </w:r>
      <w:proofErr w:type="gramStart"/>
      <w:r w:rsidRPr="00932456">
        <w:rPr>
          <w:sz w:val="28"/>
          <w:szCs w:val="28"/>
        </w:rPr>
        <w:t>ств тр</w:t>
      </w:r>
      <w:proofErr w:type="gramEnd"/>
      <w:r w:rsidRPr="00932456">
        <w:rPr>
          <w:sz w:val="28"/>
          <w:szCs w:val="28"/>
        </w:rPr>
        <w:t>еугольников, их видов.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 3. Развивать пространственное воображение, мышление, внимание, память, воображение.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 4. Расширять кругозор учащихся, словарный запас.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 5. Воспитание нравственных качеств: доброты, взаимопомощи, дружбы.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 6. Привитие интереса к предмету.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ОБОРУДОВАНИЕ: 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Карточка для игры “Внимание – </w:t>
      </w:r>
      <w:proofErr w:type="spellStart"/>
      <w:r w:rsidRPr="00932456">
        <w:rPr>
          <w:sz w:val="28"/>
          <w:szCs w:val="28"/>
        </w:rPr>
        <w:t>угадайка</w:t>
      </w:r>
      <w:proofErr w:type="spellEnd"/>
      <w:r w:rsidRPr="00932456">
        <w:rPr>
          <w:sz w:val="28"/>
          <w:szCs w:val="28"/>
        </w:rPr>
        <w:t>”, “Сравни фигуры”, мозаика из геометрических фигур, модели треугольников и пирамиды, счетные палочки, игрушки, карандаш и обезьяна.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ХОД УРОКА 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 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Организационный момент.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Сообщение темы и цели урока.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lastRenderedPageBreak/>
        <w:t>У. – Сегодня мы вместе с нашим другом Карандашом и обезьянкой Джуди продолжим увлекательное путешествие в страну “Геометрия”, где познакомимся с новой геометрической фигурой, которая называется “Пирамида”. Успех ждёт тех, кто будет внимательным, любознательным и активным.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Повторение пройденного материала.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Для того чтобы все запомнить, что мы с вами увидим в пути, нам надо быть очень внимательными. Поэтому перед путешествием потренируем своё внимание.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1). </w:t>
      </w:r>
      <w:proofErr w:type="gramStart"/>
      <w:r w:rsidRPr="00932456">
        <w:rPr>
          <w:sz w:val="28"/>
          <w:szCs w:val="28"/>
        </w:rPr>
        <w:t xml:space="preserve">Игра “Внимание – </w:t>
      </w:r>
      <w:proofErr w:type="spellStart"/>
      <w:r w:rsidRPr="00932456">
        <w:rPr>
          <w:sz w:val="28"/>
          <w:szCs w:val="28"/>
        </w:rPr>
        <w:t>угадайка</w:t>
      </w:r>
      <w:proofErr w:type="spellEnd"/>
      <w:r w:rsidRPr="00932456">
        <w:rPr>
          <w:sz w:val="28"/>
          <w:szCs w:val="28"/>
        </w:rPr>
        <w:t>”, (в игре детям на несколько секунд показывают фигурку или карточку с условным знаком.</w:t>
      </w:r>
      <w:proofErr w:type="gramEnd"/>
      <w:r w:rsidRPr="00932456">
        <w:rPr>
          <w:sz w:val="28"/>
          <w:szCs w:val="28"/>
        </w:rPr>
        <w:t xml:space="preserve"> Потом её прячут. </w:t>
      </w:r>
      <w:proofErr w:type="gramStart"/>
      <w:r w:rsidRPr="00932456">
        <w:rPr>
          <w:sz w:val="28"/>
          <w:szCs w:val="28"/>
        </w:rPr>
        <w:t>Дети должны точно воспроизвести увиденное, затем найти закономерность изменения фигур и нарисовать недостающую фигуру).</w:t>
      </w:r>
      <w:proofErr w:type="gramEnd"/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Начертите недостающий предмет.</w:t>
      </w:r>
    </w:p>
    <w:p w:rsidR="007C6639" w:rsidRPr="00932456" w:rsidRDefault="007C6639" w:rsidP="007C6639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32456">
        <w:rPr>
          <w:b/>
          <w:noProof/>
          <w:color w:val="FF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drawing>
          <wp:inline distT="0" distB="0" distL="0" distR="0" wp14:anchorId="731F1E21" wp14:editId="0BD3BBA5">
            <wp:extent cx="28479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2). У. – Расположите данные фигуры в строках и столбцах так, чтобы не было одинаковых фигур по форме.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4D272E5" wp14:editId="288E9FBF">
            <wp:extent cx="190500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3). Сравнение фигур.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noProof/>
          <w:sz w:val="28"/>
          <w:szCs w:val="28"/>
          <w:lang w:eastAsia="ru-RU"/>
        </w:rPr>
        <w:drawing>
          <wp:inline distT="0" distB="0" distL="0" distR="0" wp14:anchorId="02933317" wp14:editId="641B9E85">
            <wp:extent cx="2857500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Чем отличаются кораблики друг от друга?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– Из каких геометрических фигур составлены рисунки?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4). Путешествие по стране “Геометрия”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Шли мы с Карандашом, и вдруг на пути нам встретилась река. Как же нам перебраться на другой берег?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Д. – Можно перейти по мосту или переплыть на корабле.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lastRenderedPageBreak/>
        <w:t>У. – Давайте построим из геометрических фигур кораблик.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Игра “Кто быстрее переплывет реку? (Работа с геометрической мозаикой, изготовление корабля из мозаики).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У.– Молодцы! Все переправились!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Какую геометрическую фигуру представляет наш путь до реки?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Д.– Отрезок.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От реки мы свернули на другую дорогу и увидели город.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На доске чертеж.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noProof/>
          <w:sz w:val="28"/>
          <w:szCs w:val="28"/>
          <w:lang w:eastAsia="ru-RU"/>
        </w:rPr>
        <w:drawing>
          <wp:inline distT="0" distB="0" distL="0" distR="0" wp14:anchorId="129D31C2" wp14:editId="338A9700">
            <wp:extent cx="1905000" cy="1143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– Какую геометрическую фигуру представляет путь от дома до города?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Д. – Ломаная линия.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Расскажите, что вы знаете об этой геометрической фигуре.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– Найдите путь от школы до города.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D26D19" w:rsidP="007C6639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7C6639" w:rsidRPr="00932456">
        <w:rPr>
          <w:sz w:val="28"/>
          <w:szCs w:val="28"/>
        </w:rPr>
        <w:t xml:space="preserve"> ВАРИАНТ                                                     </w:t>
      </w:r>
      <w:r>
        <w:rPr>
          <w:sz w:val="28"/>
          <w:szCs w:val="28"/>
          <w:lang w:val="en-US"/>
        </w:rPr>
        <w:t>II</w:t>
      </w:r>
      <w:r w:rsidR="007C6639" w:rsidRPr="00932456">
        <w:rPr>
          <w:sz w:val="28"/>
          <w:szCs w:val="28"/>
        </w:rPr>
        <w:t xml:space="preserve"> ВАРИАНТ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 Арифметическим способом                    Геометрическим способом </w:t>
      </w:r>
    </w:p>
    <w:p w:rsidR="009D2AB7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Задача: “ От школы до реки мы прошли 4 км, а от реки до города в 3 раза</w:t>
      </w:r>
      <w:r w:rsidR="009D2AB7" w:rsidRPr="00932456">
        <w:rPr>
          <w:sz w:val="28"/>
          <w:szCs w:val="28"/>
        </w:rPr>
        <w:t xml:space="preserve"> больше. Какой путь мы прошли?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Решения:                                                         </w:t>
      </w:r>
      <w:r w:rsidRPr="00932456">
        <w:rPr>
          <w:noProof/>
          <w:sz w:val="28"/>
          <w:szCs w:val="28"/>
          <w:lang w:eastAsia="ru-RU"/>
        </w:rPr>
        <w:drawing>
          <wp:inline distT="0" distB="0" distL="0" distR="0" wp14:anchorId="66CFA554" wp14:editId="4706688C">
            <wp:extent cx="1895475" cy="676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4*3= 12 (км.)12+4=16 (км.) 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4*3+4=16 (км.)</w:t>
      </w:r>
    </w:p>
    <w:p w:rsidR="007C6639" w:rsidRPr="00932456" w:rsidRDefault="009D2AB7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Проверка (обмен тетрадями)</w:t>
      </w:r>
      <w:r w:rsidRPr="00932456">
        <w:rPr>
          <w:sz w:val="28"/>
          <w:szCs w:val="28"/>
        </w:rPr>
        <w:tab/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Ф</w:t>
      </w:r>
      <w:r w:rsidR="009D2AB7" w:rsidRPr="00932456">
        <w:rPr>
          <w:sz w:val="28"/>
          <w:szCs w:val="28"/>
        </w:rPr>
        <w:t>изкультминутка. Игра “Светофор”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I</w:t>
      </w:r>
      <w:r w:rsidR="009D2AB7" w:rsidRPr="00932456">
        <w:rPr>
          <w:sz w:val="28"/>
          <w:szCs w:val="28"/>
        </w:rPr>
        <w:t>V. Работа над новым материалом.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Ребята, посмотрите и скажите, что это за город? Кто в нём живет?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Д. – Это город треугольников.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На доске рисунки </w:t>
      </w:r>
    </w:p>
    <w:p w:rsidR="007C6639" w:rsidRPr="00932456" w:rsidRDefault="009D2AB7" w:rsidP="007C6639">
      <w:pPr>
        <w:rPr>
          <w:sz w:val="28"/>
          <w:szCs w:val="28"/>
        </w:rPr>
      </w:pPr>
      <w:r w:rsidRPr="00932456">
        <w:rPr>
          <w:noProof/>
          <w:sz w:val="28"/>
          <w:szCs w:val="28"/>
          <w:lang w:eastAsia="ru-RU"/>
        </w:rPr>
        <w:drawing>
          <wp:inline distT="0" distB="0" distL="0" distR="0" wp14:anchorId="5BE5A550" wp14:editId="1403E1D4">
            <wp:extent cx="2857500" cy="1143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Какая фигура называется треугольником?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Д. – Фигура, у которой 3 вершины, 3 угла и 3 стороны называется треугольником?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lastRenderedPageBreak/>
        <w:t>У. – Да это город треугольников. Там живут мастера строители, весёлые треугольники. Но пускают они в свой город только тех, кто хочет многое узнать, умеет трудиться и умеет дружить.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Поэтому давайте покажем, что мы </w:t>
      </w:r>
      <w:proofErr w:type="gramStart"/>
      <w:r w:rsidRPr="00932456">
        <w:rPr>
          <w:sz w:val="28"/>
          <w:szCs w:val="28"/>
        </w:rPr>
        <w:t>любим</w:t>
      </w:r>
      <w:proofErr w:type="gramEnd"/>
      <w:r w:rsidRPr="00932456">
        <w:rPr>
          <w:sz w:val="28"/>
          <w:szCs w:val="28"/>
        </w:rPr>
        <w:t xml:space="preserve"> узнавать что–то новое, что мы умеем трудиться и дружить. 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Скажите, какие треугольники вы видите на рисунке?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Д. – Прямоугольный, равносторонний, тупоугольный, равнобедренный.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Докажите.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Д. – Прямоугольный, т.к. у него есть прямой угол.</w:t>
      </w:r>
    </w:p>
    <w:p w:rsidR="007C6639" w:rsidRPr="00932456" w:rsidRDefault="007C6639" w:rsidP="007C6639">
      <w:pPr>
        <w:rPr>
          <w:sz w:val="28"/>
          <w:szCs w:val="28"/>
        </w:rPr>
      </w:pPr>
      <w:proofErr w:type="gramStart"/>
      <w:r w:rsidRPr="00932456">
        <w:rPr>
          <w:sz w:val="28"/>
          <w:szCs w:val="28"/>
        </w:rPr>
        <w:t>Равносторонний, т.к. у него все стороны равны.</w:t>
      </w:r>
      <w:proofErr w:type="gramEnd"/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Тупоугольный, т.к. у него есть тупой угол.</w:t>
      </w:r>
    </w:p>
    <w:p w:rsidR="007C6639" w:rsidRPr="00932456" w:rsidRDefault="007C6639" w:rsidP="007C6639">
      <w:pPr>
        <w:rPr>
          <w:sz w:val="28"/>
          <w:szCs w:val="28"/>
        </w:rPr>
      </w:pPr>
      <w:proofErr w:type="gramStart"/>
      <w:r w:rsidRPr="00932456">
        <w:rPr>
          <w:sz w:val="28"/>
          <w:szCs w:val="28"/>
        </w:rPr>
        <w:t>Равнобедренный, т.к. у него 2 –е стороны равны.</w:t>
      </w:r>
      <w:proofErr w:type="gramEnd"/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Посмотрите какой красивый город, все дома разного цвета и формы.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 вас на столах тоже лежат треугольники. На сколько треугольников они разделены?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Д. – На три.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Раскрасьте эти треугольники разными цветами. Сколько всего треугольников получили?</w:t>
      </w:r>
    </w:p>
    <w:p w:rsidR="007C6639" w:rsidRPr="00932456" w:rsidRDefault="006C4290" w:rsidP="007C6639">
      <w:pPr>
        <w:rPr>
          <w:sz w:val="28"/>
          <w:szCs w:val="28"/>
        </w:rPr>
      </w:pPr>
      <w:r w:rsidRPr="00932456">
        <w:rPr>
          <w:noProof/>
          <w:sz w:val="28"/>
          <w:szCs w:val="28"/>
          <w:lang w:eastAsia="ru-RU"/>
        </w:rPr>
        <w:drawing>
          <wp:inline distT="0" distB="0" distL="0" distR="0" wp14:anchorId="73FB4DD7" wp14:editId="0AE62A6B">
            <wp:extent cx="1143000" cy="1143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Д. – Четыре.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Наши друзья – треугольники очень дружные. Они любят свой город, свою страну. И если случится какая–то беда, они как один, плечо к плечу встанут на защиту своей Родины.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Посмотрите, как они это сделали.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Получилась новая фигура, которая называется “Пирамида”.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V. Практическая работа 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Постройте треугольник со сторонами 12 см. Вырежьте его. Разделите каждую сторону пополам. Путем перегибания соедини друг с другом отмеченные стороны.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На сколько равных треугольников разделился наш треугольник?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Д. – На 4 части.</w:t>
      </w:r>
    </w:p>
    <w:p w:rsidR="007C6639" w:rsidRPr="00932456" w:rsidRDefault="006C4290" w:rsidP="007C6639">
      <w:pPr>
        <w:rPr>
          <w:sz w:val="28"/>
          <w:szCs w:val="28"/>
        </w:rPr>
      </w:pPr>
      <w:r w:rsidRPr="00932456">
        <w:rPr>
          <w:noProof/>
          <w:sz w:val="28"/>
          <w:szCs w:val="28"/>
          <w:lang w:eastAsia="ru-RU"/>
        </w:rPr>
        <w:drawing>
          <wp:inline distT="0" distB="0" distL="0" distR="0" wp14:anchorId="3AF60158" wp14:editId="0A9E68D6">
            <wp:extent cx="1143000" cy="1143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У. – Треугольники, ограничивающие пирамиду, называются грани пирамиды. 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lastRenderedPageBreak/>
        <w:t>Отсчитайте 6 палочек и при помощи пластилина сделайте каркас пирамиды. Счетные палочки образуют ребра пирамиды.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Что лежит в основании пирамиды?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Д. – В основании пирамиды лежит треугольник.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Такая пирамида называется треугольной. Где вы встречались с формой треугольной пирамиды?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Д. – Пакеты с молоком, майонезом имеют форму пирамиды.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Как вы думаете, как будет называться пирамида, если в основании будет четырехугольник?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Д. – Четырехугольная пирамида.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У. – А сейчас мы перенесемся в далекое прошлое в страну Древнего Египта. (Звучит запись “В стране пирамид”). Узнаем, где ещё можно увидеть пирамиду. 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Показ иллюстраций с изображением египетских пирамид.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– Долина царских гробниц. Уже в самом названии заключён царственный, таинственный смысл. Недалеко от древней египетской столицы Фивы, на левом гористом берегу Нила, в белых выжженных солнцем скалах высечены склепы могил египетских фараонов, которые правили страной около 3–х, 5–</w:t>
      </w:r>
      <w:proofErr w:type="spellStart"/>
      <w:r w:rsidRPr="00932456">
        <w:rPr>
          <w:sz w:val="28"/>
          <w:szCs w:val="28"/>
        </w:rPr>
        <w:t>ти</w:t>
      </w:r>
      <w:proofErr w:type="spellEnd"/>
      <w:r w:rsidRPr="00932456">
        <w:rPr>
          <w:sz w:val="28"/>
          <w:szCs w:val="28"/>
        </w:rPr>
        <w:t xml:space="preserve"> тысяч лет назад.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На западном берегу Нила возвышаются величественные каменные пирамиды. Это огромные гробницы фараонов (повелителей всего Египта). Самая высокая пирамида фараона Хеопса. Её высота почти 150 метров. Это высота дома в 50 этажей. Чтобы обойти её кругом, нужно прошагать целый километр.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Семь самых знаменитых сооружений в старину называли чудесами света. Многие путешественники стремились повидать их. Действительно, только чудом можно назвать такое сооружение в глубочайшей древности. Много труда требовалось для строительства таких пирамид.</w:t>
      </w:r>
      <w:r w:rsidRPr="00932456">
        <w:rPr>
          <w:sz w:val="28"/>
          <w:szCs w:val="28"/>
        </w:rPr>
        <w:cr/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Надо было перетаскивать тяжелые камни, отработать их, и потом нужно было построить их. И здесь, конечно для строительства работ нужны были знания по геометрии, арифметике и географии. В то время даже не было железных орудий труда. Для сооружения пирамиды требовались годы, а иногда и десятилетия.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Обобщение знаний.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Посмотрите на модель пирамиды. Что лежит в её основании? Как называется такая пирамида?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Д. – В основании лежит треугольник. Значит, такая пирамида называется треугольной. 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Что вы ещё узнали о пирамиде?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lastRenderedPageBreak/>
        <w:t>Д. – У пирамиды есть грани, ребра и основание.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Какую форму имеют грани пирамиды?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Д. – Грани пирамиды имеют форму треугольников.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Повторение пройденного материала.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Наша гостья обезьянка Джуди приготовила нам сюрприз. Посмотрите, какую форму имеет этот волшебный сундучок (модель пирамиды). И если мы сумеем выполнить все задания, этот сундучок откроется. (Задания написаны на гранях пирамиды).</w:t>
      </w:r>
    </w:p>
    <w:p w:rsidR="007C6639" w:rsidRPr="00932456" w:rsidRDefault="007C6639" w:rsidP="007C6639">
      <w:pPr>
        <w:rPr>
          <w:sz w:val="28"/>
          <w:szCs w:val="28"/>
        </w:rPr>
      </w:pPr>
    </w:p>
    <w:p w:rsid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1). Найдите периметр т</w:t>
      </w:r>
      <w:r w:rsidR="00932456">
        <w:rPr>
          <w:sz w:val="28"/>
          <w:szCs w:val="28"/>
        </w:rPr>
        <w:t>реугольника.</w:t>
      </w:r>
    </w:p>
    <w:p w:rsidR="007C6639" w:rsidRPr="00932456" w:rsidRDefault="00932456" w:rsidP="007C6639">
      <w:pPr>
        <w:rPr>
          <w:sz w:val="28"/>
          <w:szCs w:val="28"/>
        </w:rPr>
      </w:pPr>
      <w:r>
        <w:rPr>
          <w:sz w:val="28"/>
          <w:szCs w:val="28"/>
        </w:rPr>
        <w:t>I вариант</w:t>
      </w:r>
      <w:r>
        <w:rPr>
          <w:sz w:val="28"/>
          <w:szCs w:val="28"/>
        </w:rPr>
        <w:tab/>
      </w:r>
    </w:p>
    <w:p w:rsidR="007C6639" w:rsidRPr="00932456" w:rsidRDefault="00D26D19" w:rsidP="007C6639">
      <w:pPr>
        <w:rPr>
          <w:sz w:val="28"/>
          <w:szCs w:val="28"/>
        </w:rPr>
      </w:pPr>
      <w:r>
        <w:rPr>
          <w:sz w:val="28"/>
          <w:szCs w:val="28"/>
        </w:rPr>
        <w:t>1).</w:t>
      </w:r>
      <w:r w:rsidR="007C6639" w:rsidRPr="00932456">
        <w:rPr>
          <w:sz w:val="28"/>
          <w:szCs w:val="28"/>
        </w:rPr>
        <w:t xml:space="preserve">Построить треугольник и найти его периметр, длины </w:t>
      </w:r>
      <w:proofErr w:type="gramStart"/>
      <w:r w:rsidR="007C6639" w:rsidRPr="00932456">
        <w:rPr>
          <w:sz w:val="28"/>
          <w:szCs w:val="28"/>
        </w:rPr>
        <w:t>сторон</w:t>
      </w:r>
      <w:proofErr w:type="gramEnd"/>
      <w:r w:rsidR="007C6639" w:rsidRPr="00932456">
        <w:rPr>
          <w:sz w:val="28"/>
          <w:szCs w:val="28"/>
        </w:rPr>
        <w:t xml:space="preserve"> которых выражаются</w:t>
      </w:r>
    </w:p>
    <w:p w:rsidR="007C6639" w:rsidRPr="00C418E1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Ч</w:t>
      </w:r>
      <w:r w:rsidR="00D26D19">
        <w:rPr>
          <w:sz w:val="28"/>
          <w:szCs w:val="28"/>
        </w:rPr>
        <w:t>ЕТНЫМИ ЧИСЛАМИ</w:t>
      </w:r>
      <w:r w:rsidR="00D26D19">
        <w:rPr>
          <w:sz w:val="28"/>
          <w:szCs w:val="28"/>
        </w:rPr>
        <w:tab/>
      </w:r>
    </w:p>
    <w:p w:rsidR="00932456" w:rsidRDefault="00932456" w:rsidP="007C6639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C418E1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</w:t>
      </w:r>
    </w:p>
    <w:p w:rsidR="00932456" w:rsidRPr="00932456" w:rsidRDefault="00932456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НЕЧЕТНЫМИ ЧИСЛАМИ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2). Записать выражение и расставить скобки та</w:t>
      </w:r>
      <w:r w:rsidR="0028201B" w:rsidRPr="00932456">
        <w:rPr>
          <w:sz w:val="28"/>
          <w:szCs w:val="28"/>
        </w:rPr>
        <w:t>к, чтобы выражение было верным.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4*8–5=12</w:t>
      </w:r>
      <w:r w:rsidR="0028201B" w:rsidRPr="00932456">
        <w:rPr>
          <w:sz w:val="28"/>
          <w:szCs w:val="28"/>
        </w:rPr>
        <w:t xml:space="preserve">                                                       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3). Выразить: </w:t>
      </w:r>
      <w:r w:rsidR="0028201B" w:rsidRPr="00932456">
        <w:rPr>
          <w:sz w:val="28"/>
          <w:szCs w:val="28"/>
        </w:rPr>
        <w:t xml:space="preserve">           </w:t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1 м. = …</w:t>
      </w:r>
      <w:r w:rsidR="0028201B" w:rsidRPr="00932456">
        <w:rPr>
          <w:sz w:val="28"/>
          <w:szCs w:val="28"/>
        </w:rPr>
        <w:t xml:space="preserve">                                           </w:t>
      </w:r>
      <w:r w:rsidR="0028201B" w:rsidRPr="00932456">
        <w:rPr>
          <w:noProof/>
          <w:sz w:val="28"/>
          <w:szCs w:val="28"/>
          <w:lang w:eastAsia="ru-RU"/>
        </w:rPr>
        <w:drawing>
          <wp:inline distT="0" distB="0" distL="0" distR="0" wp14:anchorId="7A288160" wp14:editId="7EF84372">
            <wp:extent cx="1143000" cy="1143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2 дм.3 см. = …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3 </w:t>
      </w:r>
      <w:proofErr w:type="spellStart"/>
      <w:r w:rsidRPr="00932456">
        <w:rPr>
          <w:sz w:val="28"/>
          <w:szCs w:val="28"/>
        </w:rPr>
        <w:t>дм</w:t>
      </w:r>
      <w:proofErr w:type="spellEnd"/>
      <w:r w:rsidRPr="00932456">
        <w:rPr>
          <w:sz w:val="28"/>
          <w:szCs w:val="28"/>
        </w:rPr>
        <w:t>. = …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 xml:space="preserve">6 </w:t>
      </w:r>
      <w:proofErr w:type="spellStart"/>
      <w:r w:rsidRPr="00932456">
        <w:rPr>
          <w:sz w:val="28"/>
          <w:szCs w:val="28"/>
        </w:rPr>
        <w:t>дм</w:t>
      </w:r>
      <w:proofErr w:type="spellEnd"/>
      <w:r w:rsidRPr="00932456">
        <w:rPr>
          <w:sz w:val="28"/>
          <w:szCs w:val="28"/>
        </w:rPr>
        <w:t>. 3 см. = …</w:t>
      </w:r>
      <w:r w:rsidR="00932456">
        <w:rPr>
          <w:sz w:val="28"/>
          <w:szCs w:val="28"/>
        </w:rPr>
        <w:tab/>
      </w: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VI. Итог урока</w:t>
      </w:r>
    </w:p>
    <w:p w:rsidR="007C6639" w:rsidRPr="00932456" w:rsidRDefault="007C6639" w:rsidP="007C6639">
      <w:pPr>
        <w:rPr>
          <w:sz w:val="28"/>
          <w:szCs w:val="28"/>
        </w:rPr>
      </w:pPr>
    </w:p>
    <w:p w:rsidR="007C6639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У. – Наш урок подошел к концу. Вы сегодня работали хорошо! С какой новой фигурой мы познакомились на уроке? Что о ней вы можете рассказать?</w:t>
      </w:r>
    </w:p>
    <w:p w:rsidR="007C6639" w:rsidRPr="00932456" w:rsidRDefault="007C6639" w:rsidP="007C6639">
      <w:pPr>
        <w:rPr>
          <w:sz w:val="28"/>
          <w:szCs w:val="28"/>
        </w:rPr>
      </w:pPr>
    </w:p>
    <w:p w:rsidR="00217495" w:rsidRPr="00932456" w:rsidRDefault="007C6639" w:rsidP="007C6639">
      <w:pPr>
        <w:rPr>
          <w:sz w:val="28"/>
          <w:szCs w:val="28"/>
        </w:rPr>
      </w:pPr>
      <w:r w:rsidRPr="00932456">
        <w:rPr>
          <w:sz w:val="28"/>
          <w:szCs w:val="28"/>
        </w:rPr>
        <w:t>Оценка работы учащихся.</w:t>
      </w:r>
    </w:p>
    <w:sectPr w:rsidR="00217495" w:rsidRPr="0093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39"/>
    <w:rsid w:val="00217495"/>
    <w:rsid w:val="0028201B"/>
    <w:rsid w:val="002949F1"/>
    <w:rsid w:val="006C4290"/>
    <w:rsid w:val="007C6639"/>
    <w:rsid w:val="00932456"/>
    <w:rsid w:val="009D2AB7"/>
    <w:rsid w:val="00C418E1"/>
    <w:rsid w:val="00D2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3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32456"/>
    <w:rPr>
      <w:b/>
      <w:bCs/>
    </w:rPr>
  </w:style>
  <w:style w:type="character" w:styleId="a6">
    <w:name w:val="Intense Reference"/>
    <w:basedOn w:val="a0"/>
    <w:uiPriority w:val="32"/>
    <w:qFormat/>
    <w:rsid w:val="00932456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3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32456"/>
    <w:rPr>
      <w:b/>
      <w:bCs/>
    </w:rPr>
  </w:style>
  <w:style w:type="character" w:styleId="a6">
    <w:name w:val="Intense Reference"/>
    <w:basedOn w:val="a0"/>
    <w:uiPriority w:val="32"/>
    <w:qFormat/>
    <w:rsid w:val="0093245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2016-01-08T04:29:00Z</dcterms:created>
  <dcterms:modified xsi:type="dcterms:W3CDTF">2016-01-09T09:29:00Z</dcterms:modified>
</cp:coreProperties>
</file>