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35" w:rsidRDefault="00C6491B" w:rsidP="00735035">
      <w:pPr>
        <w:pStyle w:val="2"/>
        <w:spacing w:before="0" w:beforeAutospacing="0" w:after="0" w:afterAutospacing="0"/>
        <w:jc w:val="center"/>
        <w:rPr>
          <w:rFonts w:ascii="Arial" w:hAnsi="Arial" w:cs="Arial"/>
          <w:caps/>
          <w:color w:val="52616D"/>
          <w:spacing w:val="15"/>
          <w:sz w:val="23"/>
          <w:szCs w:val="23"/>
        </w:rPr>
      </w:pPr>
      <w:r>
        <w:rPr>
          <w:rFonts w:ascii="Arial" w:hAnsi="Arial" w:cs="Arial"/>
          <w:caps/>
          <w:color w:val="52616D"/>
          <w:spacing w:val="15"/>
          <w:sz w:val="23"/>
          <w:szCs w:val="23"/>
        </w:rPr>
        <w:t>КОНСПЕКТ ИГРОВОГО ЗАНЯТИЯ ДЛЯ ДЕТЕЙ 1-Й МЛАДШЕЙ, ЯСЕЛЬНОЙ ГРУППЫ ДЕТСКОГО САДА,</w:t>
      </w:r>
    </w:p>
    <w:p w:rsidR="00C6491B" w:rsidRDefault="00C6491B" w:rsidP="00735035">
      <w:pPr>
        <w:pStyle w:val="2"/>
        <w:spacing w:before="0" w:beforeAutospacing="0" w:after="0" w:afterAutospacing="0"/>
        <w:jc w:val="center"/>
        <w:rPr>
          <w:rFonts w:ascii="Arial" w:hAnsi="Arial" w:cs="Arial"/>
          <w:caps/>
          <w:color w:val="52616D"/>
          <w:spacing w:val="15"/>
          <w:sz w:val="23"/>
          <w:szCs w:val="23"/>
        </w:rPr>
      </w:pPr>
      <w:r>
        <w:rPr>
          <w:rFonts w:ascii="Arial" w:hAnsi="Arial" w:cs="Arial"/>
          <w:caps/>
          <w:color w:val="52616D"/>
          <w:spacing w:val="15"/>
          <w:sz w:val="23"/>
          <w:szCs w:val="23"/>
        </w:rPr>
        <w:t xml:space="preserve"> ТЕМА: «ФРУКТЫ»</w:t>
      </w:r>
    </w:p>
    <w:p w:rsidR="00C6491B" w:rsidRDefault="00C6491B" w:rsidP="00C6491B">
      <w:pPr>
        <w:pStyle w:val="a3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 xml:space="preserve">Автор занятия: </w:t>
      </w:r>
      <w:r w:rsidR="00735035">
        <w:rPr>
          <w:rFonts w:ascii="Verdana" w:hAnsi="Verdana"/>
          <w:color w:val="000000"/>
          <w:sz w:val="26"/>
          <w:szCs w:val="26"/>
        </w:rPr>
        <w:t>Месяцына Оксана Фаимовна</w:t>
      </w:r>
    </w:p>
    <w:p w:rsidR="00C6491B" w:rsidRDefault="00C6491B" w:rsidP="00C6491B">
      <w:pPr>
        <w:pStyle w:val="3"/>
        <w:spacing w:before="0" w:line="408" w:lineRule="atLeast"/>
        <w:rPr>
          <w:rFonts w:ascii="Verdana" w:hAnsi="Verdana"/>
          <w:b w:val="0"/>
          <w:bCs w:val="0"/>
          <w:color w:val="52616D"/>
          <w:spacing w:val="15"/>
          <w:sz w:val="27"/>
          <w:szCs w:val="27"/>
        </w:rPr>
      </w:pPr>
      <w:r>
        <w:rPr>
          <w:rFonts w:ascii="Verdana" w:hAnsi="Verdana"/>
          <w:b w:val="0"/>
          <w:bCs w:val="0"/>
          <w:color w:val="52616D"/>
          <w:spacing w:val="15"/>
        </w:rPr>
        <w:t>Цели:</w:t>
      </w:r>
    </w:p>
    <w:p w:rsidR="00C6491B" w:rsidRDefault="00C6491B" w:rsidP="00C6491B">
      <w:pPr>
        <w:pStyle w:val="a3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Дать детям первоначальные знания о фруктах.</w:t>
      </w:r>
      <w:r>
        <w:rPr>
          <w:rFonts w:ascii="Verdana" w:hAnsi="Verdana"/>
          <w:color w:val="000000"/>
          <w:sz w:val="26"/>
          <w:szCs w:val="26"/>
        </w:rPr>
        <w:br/>
        <w:t>Обогатить словарь детей по теме «фрукты».</w:t>
      </w:r>
      <w:r>
        <w:rPr>
          <w:rFonts w:ascii="Verdana" w:hAnsi="Verdana"/>
          <w:color w:val="000000"/>
          <w:sz w:val="26"/>
          <w:szCs w:val="26"/>
        </w:rPr>
        <w:br/>
        <w:t>Формировать устойчивые представления о величине (высокий-низкий), количестве (один, два, много), цвете.</w:t>
      </w:r>
      <w:r>
        <w:rPr>
          <w:rFonts w:ascii="Verdana" w:hAnsi="Verdana"/>
          <w:color w:val="000000"/>
          <w:sz w:val="26"/>
          <w:szCs w:val="26"/>
        </w:rPr>
        <w:br/>
        <w:t>Уточнить знания о понятии «половина».</w:t>
      </w:r>
      <w:r>
        <w:rPr>
          <w:rFonts w:ascii="Verdana" w:hAnsi="Verdana"/>
          <w:color w:val="000000"/>
          <w:sz w:val="26"/>
          <w:szCs w:val="26"/>
        </w:rPr>
        <w:br/>
        <w:t>Учить детей сравнивать совокупности предметов.</w:t>
      </w:r>
      <w:r>
        <w:rPr>
          <w:rFonts w:ascii="Verdana" w:hAnsi="Verdana"/>
          <w:color w:val="000000"/>
          <w:sz w:val="26"/>
          <w:szCs w:val="26"/>
        </w:rPr>
        <w:br/>
        <w:t>Упражнять в лепке, наклеивании, рисовании карандашами и пальчиками.</w:t>
      </w:r>
      <w:r>
        <w:rPr>
          <w:rFonts w:ascii="Verdana" w:hAnsi="Verdana"/>
          <w:color w:val="000000"/>
          <w:sz w:val="26"/>
          <w:szCs w:val="26"/>
        </w:rPr>
        <w:br/>
        <w:t>Развивать умение согласовывать движения и слова песни.</w:t>
      </w:r>
      <w:r>
        <w:rPr>
          <w:rFonts w:ascii="Verdana" w:hAnsi="Verdana"/>
          <w:color w:val="000000"/>
          <w:sz w:val="26"/>
          <w:szCs w:val="26"/>
        </w:rPr>
        <w:br/>
        <w:t>Развивать мышление, моторику, зрительное и слуховое сосредоточение, координацию движений, тактильный и вкусовой анализаторы.</w:t>
      </w:r>
    </w:p>
    <w:p w:rsidR="00C6491B" w:rsidRDefault="00C6491B" w:rsidP="00C6491B">
      <w:pPr>
        <w:pStyle w:val="3"/>
        <w:spacing w:before="0" w:line="408" w:lineRule="atLeast"/>
        <w:rPr>
          <w:rFonts w:ascii="Verdana" w:hAnsi="Verdana"/>
          <w:b w:val="0"/>
          <w:bCs w:val="0"/>
          <w:color w:val="52616D"/>
          <w:spacing w:val="15"/>
          <w:sz w:val="27"/>
          <w:szCs w:val="27"/>
        </w:rPr>
      </w:pPr>
      <w:r>
        <w:rPr>
          <w:rFonts w:ascii="Verdana" w:hAnsi="Verdana"/>
          <w:b w:val="0"/>
          <w:bCs w:val="0"/>
          <w:color w:val="52616D"/>
          <w:spacing w:val="15"/>
        </w:rPr>
        <w:t>Оборудование:</w:t>
      </w:r>
    </w:p>
    <w:p w:rsidR="00C6491B" w:rsidRDefault="00C6491B" w:rsidP="00C6491B">
      <w:pPr>
        <w:pStyle w:val="a3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Чудесный мешочек с муляжами фруктов.</w:t>
      </w:r>
      <w:r>
        <w:rPr>
          <w:rFonts w:ascii="Verdana" w:hAnsi="Verdana"/>
          <w:color w:val="000000"/>
          <w:sz w:val="26"/>
          <w:szCs w:val="26"/>
        </w:rPr>
        <w:br/>
        <w:t>Парные картинки «Фрукты».</w:t>
      </w:r>
      <w:r>
        <w:rPr>
          <w:rFonts w:ascii="Verdana" w:hAnsi="Verdana"/>
          <w:color w:val="000000"/>
          <w:sz w:val="26"/>
          <w:szCs w:val="26"/>
        </w:rPr>
        <w:br/>
        <w:t>Картинка-фон с высоким и низким деревом и поломанной лестницей, цветные силуэтные картинки шести яблок и четырех груш, счетные палочки.</w:t>
      </w:r>
      <w:r>
        <w:rPr>
          <w:rFonts w:ascii="Verdana" w:hAnsi="Verdana"/>
          <w:color w:val="000000"/>
          <w:sz w:val="26"/>
          <w:szCs w:val="26"/>
        </w:rPr>
        <w:br/>
        <w:t>Картинки изображающие ящики с четырьмя прямоугольными секциями (для груш) и шестью квадратными секциями (для яблок).</w:t>
      </w:r>
      <w:r>
        <w:rPr>
          <w:rFonts w:ascii="Verdana" w:hAnsi="Verdana"/>
          <w:color w:val="000000"/>
          <w:sz w:val="26"/>
          <w:szCs w:val="26"/>
        </w:rPr>
        <w:br/>
        <w:t>Развивающая игра «Червячки в яблочках» по количеству детей.</w:t>
      </w:r>
      <w:r>
        <w:rPr>
          <w:rFonts w:ascii="Verdana" w:hAnsi="Verdana"/>
          <w:color w:val="000000"/>
          <w:sz w:val="26"/>
          <w:szCs w:val="26"/>
        </w:rPr>
        <w:br/>
        <w:t>Развивающая игра «Разрежь пополам».</w:t>
      </w:r>
      <w:r>
        <w:rPr>
          <w:rFonts w:ascii="Verdana" w:hAnsi="Verdana"/>
          <w:color w:val="000000"/>
          <w:sz w:val="26"/>
          <w:szCs w:val="26"/>
        </w:rPr>
        <w:br/>
      </w:r>
      <w:r>
        <w:rPr>
          <w:rFonts w:ascii="Verdana" w:hAnsi="Verdana"/>
          <w:color w:val="000000"/>
          <w:sz w:val="26"/>
          <w:szCs w:val="26"/>
        </w:rPr>
        <w:lastRenderedPageBreak/>
        <w:t>Картинка-заготовка «Яблоня», салфетки красного и зеленого цвета, клей ПВА</w:t>
      </w:r>
      <w:r>
        <w:rPr>
          <w:rFonts w:ascii="Verdana" w:hAnsi="Verdana"/>
          <w:color w:val="000000"/>
          <w:sz w:val="26"/>
          <w:szCs w:val="26"/>
        </w:rPr>
        <w:br/>
        <w:t>Картинка-заготовка «груша», пальчиковые краски желтого и зеленого цветов.</w:t>
      </w:r>
      <w:r>
        <w:rPr>
          <w:rFonts w:ascii="Verdana" w:hAnsi="Verdana"/>
          <w:color w:val="000000"/>
          <w:sz w:val="26"/>
          <w:szCs w:val="26"/>
        </w:rPr>
        <w:br/>
        <w:t>Картинка-заготовка «проведи линию от фрукта к корзине», карандаши.</w:t>
      </w:r>
      <w:r>
        <w:rPr>
          <w:rFonts w:ascii="Verdana" w:hAnsi="Verdana"/>
          <w:color w:val="000000"/>
          <w:sz w:val="26"/>
          <w:szCs w:val="26"/>
        </w:rPr>
        <w:br/>
        <w:t>Картинка-заготовка силуэтная «банка», цветные силуэтные картинки «фрукты», клей.</w:t>
      </w:r>
      <w:r>
        <w:rPr>
          <w:rFonts w:ascii="Verdana" w:hAnsi="Verdana"/>
          <w:color w:val="000000"/>
          <w:sz w:val="26"/>
          <w:szCs w:val="26"/>
        </w:rPr>
        <w:br/>
        <w:t>Пластилин желтого и оранжевого цвета, стеки, дощечки ля лепки, абрикосовые косточки.</w:t>
      </w:r>
      <w:r>
        <w:rPr>
          <w:rFonts w:ascii="Verdana" w:hAnsi="Verdana"/>
          <w:color w:val="000000"/>
          <w:sz w:val="26"/>
          <w:szCs w:val="26"/>
        </w:rPr>
        <w:br/>
        <w:t>Мячи разной величины, мяч-арбуз, корзины (или другие емкости) разной величины.</w:t>
      </w:r>
      <w:r>
        <w:rPr>
          <w:rFonts w:ascii="Verdana" w:hAnsi="Verdana"/>
          <w:color w:val="000000"/>
          <w:sz w:val="26"/>
          <w:szCs w:val="26"/>
        </w:rPr>
        <w:br/>
        <w:t>Силуэтные картинки «фрукты», вырезанные из плотного картона, разноцветные прищепки.</w:t>
      </w:r>
      <w:r>
        <w:rPr>
          <w:rFonts w:ascii="Verdana" w:hAnsi="Verdana"/>
          <w:color w:val="000000"/>
          <w:sz w:val="26"/>
          <w:szCs w:val="26"/>
        </w:rPr>
        <w:br/>
        <w:t>Двойные наразливайки с водой, с наклеенными на них картинками «оранжевый апельсин» и «желтая груша»,кисти, гуашь оранжевого и желтого цвета.</w:t>
      </w:r>
      <w:r>
        <w:rPr>
          <w:rFonts w:ascii="Verdana" w:hAnsi="Verdana"/>
          <w:color w:val="000000"/>
          <w:sz w:val="26"/>
          <w:szCs w:val="26"/>
        </w:rPr>
        <w:br/>
        <w:t>Нарезанные кусочками настоящие фрукты.</w:t>
      </w:r>
      <w:r>
        <w:rPr>
          <w:rFonts w:ascii="Verdana" w:hAnsi="Verdana"/>
          <w:color w:val="000000"/>
          <w:sz w:val="26"/>
          <w:szCs w:val="26"/>
        </w:rPr>
        <w:br/>
        <w:t>Аудиозаписи: «Ты похлопай вместе с нами».</w:t>
      </w:r>
    </w:p>
    <w:p w:rsidR="00C6491B" w:rsidRDefault="00C6491B" w:rsidP="00C6491B">
      <w:pPr>
        <w:pStyle w:val="2"/>
        <w:spacing w:before="0" w:beforeAutospacing="0" w:after="0" w:afterAutospacing="0"/>
        <w:rPr>
          <w:rFonts w:ascii="Arial" w:hAnsi="Arial" w:cs="Arial"/>
          <w:caps/>
          <w:color w:val="52616D"/>
          <w:spacing w:val="15"/>
          <w:sz w:val="23"/>
          <w:szCs w:val="23"/>
        </w:rPr>
      </w:pPr>
      <w:r>
        <w:rPr>
          <w:rFonts w:ascii="Arial" w:hAnsi="Arial" w:cs="Arial"/>
          <w:caps/>
          <w:color w:val="52616D"/>
          <w:spacing w:val="15"/>
          <w:sz w:val="23"/>
          <w:szCs w:val="23"/>
        </w:rPr>
        <w:t>ХОД ЗАНЯТИЯ:</w:t>
      </w:r>
    </w:p>
    <w:p w:rsidR="00C6491B" w:rsidRDefault="00C6491B" w:rsidP="00C6491B">
      <w:pPr>
        <w:pStyle w:val="3"/>
        <w:spacing w:before="0" w:line="408" w:lineRule="atLeast"/>
        <w:rPr>
          <w:rFonts w:ascii="Verdana" w:hAnsi="Verdana" w:cs="Times New Roman"/>
          <w:b w:val="0"/>
          <w:bCs w:val="0"/>
          <w:color w:val="52616D"/>
          <w:spacing w:val="15"/>
          <w:sz w:val="27"/>
          <w:szCs w:val="27"/>
        </w:rPr>
      </w:pPr>
      <w:r>
        <w:rPr>
          <w:rFonts w:ascii="Verdana" w:hAnsi="Verdana"/>
          <w:b w:val="0"/>
          <w:bCs w:val="0"/>
          <w:color w:val="52616D"/>
          <w:spacing w:val="15"/>
        </w:rPr>
        <w:t>Игра-приветствие «Наши умные головки»</w:t>
      </w:r>
    </w:p>
    <w:p w:rsidR="00C6491B" w:rsidRDefault="00C6491B" w:rsidP="00C6491B">
      <w:pPr>
        <w:pStyle w:val="a3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Наши умные головки</w:t>
      </w:r>
      <w:r>
        <w:rPr>
          <w:rFonts w:ascii="Verdana" w:hAnsi="Verdana"/>
          <w:color w:val="000000"/>
          <w:sz w:val="26"/>
          <w:szCs w:val="26"/>
        </w:rPr>
        <w:br/>
        <w:t>Будут думать много, ловко.</w:t>
      </w:r>
      <w:r>
        <w:rPr>
          <w:rFonts w:ascii="Verdana" w:hAnsi="Verdana"/>
          <w:color w:val="000000"/>
          <w:sz w:val="26"/>
          <w:szCs w:val="26"/>
        </w:rPr>
        <w:br/>
        <w:t>Ушки будут слушать,</w:t>
      </w:r>
      <w:r>
        <w:rPr>
          <w:rFonts w:ascii="Verdana" w:hAnsi="Verdana"/>
          <w:color w:val="000000"/>
          <w:sz w:val="26"/>
          <w:szCs w:val="26"/>
        </w:rPr>
        <w:br/>
        <w:t>Ротик четко говорить.</w:t>
      </w:r>
      <w:r>
        <w:rPr>
          <w:rFonts w:ascii="Verdana" w:hAnsi="Verdana"/>
          <w:color w:val="000000"/>
          <w:sz w:val="26"/>
          <w:szCs w:val="26"/>
        </w:rPr>
        <w:br/>
        <w:t>Ручки будут хлопать,</w:t>
      </w:r>
      <w:r>
        <w:rPr>
          <w:rFonts w:ascii="Verdana" w:hAnsi="Verdana"/>
          <w:color w:val="000000"/>
          <w:sz w:val="26"/>
          <w:szCs w:val="26"/>
        </w:rPr>
        <w:br/>
        <w:t>Ножки будут топать.</w:t>
      </w:r>
      <w:r>
        <w:rPr>
          <w:rFonts w:ascii="Verdana" w:hAnsi="Verdana"/>
          <w:color w:val="000000"/>
          <w:sz w:val="26"/>
          <w:szCs w:val="26"/>
        </w:rPr>
        <w:br/>
        <w:t>Спинки выпрямляются,</w:t>
      </w:r>
      <w:r>
        <w:rPr>
          <w:rFonts w:ascii="Verdana" w:hAnsi="Verdana"/>
          <w:color w:val="000000"/>
          <w:sz w:val="26"/>
          <w:szCs w:val="26"/>
        </w:rPr>
        <w:br/>
        <w:t>Друг другу улыбаемся.</w:t>
      </w:r>
    </w:p>
    <w:p w:rsidR="00C6491B" w:rsidRDefault="00C6491B" w:rsidP="00C6491B">
      <w:pPr>
        <w:pStyle w:val="3"/>
        <w:spacing w:before="0" w:line="408" w:lineRule="atLeast"/>
        <w:rPr>
          <w:rFonts w:ascii="Verdana" w:hAnsi="Verdana"/>
          <w:b w:val="0"/>
          <w:bCs w:val="0"/>
          <w:color w:val="52616D"/>
          <w:spacing w:val="15"/>
          <w:sz w:val="27"/>
          <w:szCs w:val="27"/>
        </w:rPr>
      </w:pPr>
      <w:r>
        <w:rPr>
          <w:rFonts w:ascii="Verdana" w:hAnsi="Verdana"/>
          <w:b w:val="0"/>
          <w:bCs w:val="0"/>
          <w:color w:val="52616D"/>
          <w:spacing w:val="15"/>
        </w:rPr>
        <w:lastRenderedPageBreak/>
        <w:t>Сюрпризный момент «Чудесный мешочек»</w:t>
      </w:r>
    </w:p>
    <w:p w:rsidR="00C6491B" w:rsidRDefault="00C6491B" w:rsidP="00C6491B">
      <w:pPr>
        <w:pStyle w:val="a3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Сегодня «Чудесный мешочек» нам подскажет, о чем же будет наше занятие. Опускайте руку в мешочек, доставайте один предмет и называйте, что вам попалось.</w:t>
      </w:r>
    </w:p>
    <w:p w:rsidR="00C6491B" w:rsidRDefault="00C6491B" w:rsidP="00C6491B">
      <w:pPr>
        <w:pStyle w:val="3"/>
        <w:spacing w:before="0" w:line="408" w:lineRule="atLeast"/>
        <w:rPr>
          <w:rFonts w:ascii="Verdana" w:hAnsi="Verdana"/>
          <w:b w:val="0"/>
          <w:bCs w:val="0"/>
          <w:color w:val="52616D"/>
          <w:spacing w:val="15"/>
          <w:sz w:val="27"/>
          <w:szCs w:val="27"/>
        </w:rPr>
      </w:pPr>
      <w:r>
        <w:rPr>
          <w:rFonts w:ascii="Verdana" w:hAnsi="Verdana"/>
          <w:b w:val="0"/>
          <w:bCs w:val="0"/>
          <w:color w:val="52616D"/>
          <w:spacing w:val="15"/>
        </w:rPr>
        <w:t>Дидактическое упражнение «Парные картинки»</w:t>
      </w:r>
    </w:p>
    <w:p w:rsidR="00C6491B" w:rsidRDefault="00C6491B" w:rsidP="00C6491B">
      <w:pPr>
        <w:pStyle w:val="a3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Детям предлагается выбрать себе картинку с изображением какого-либо фрукта, а затем найти точно такую же картинку. Воспитатель обращает внимание детей, что сначала у них была одна картинка, а затем стало две картинки.</w:t>
      </w:r>
    </w:p>
    <w:p w:rsidR="00C6491B" w:rsidRDefault="00C6491B" w:rsidP="00C6491B">
      <w:pPr>
        <w:pStyle w:val="3"/>
        <w:spacing w:before="0" w:line="408" w:lineRule="atLeast"/>
        <w:rPr>
          <w:rFonts w:ascii="Verdana" w:hAnsi="Verdana"/>
          <w:b w:val="0"/>
          <w:bCs w:val="0"/>
          <w:color w:val="52616D"/>
          <w:spacing w:val="15"/>
          <w:sz w:val="27"/>
          <w:szCs w:val="27"/>
        </w:rPr>
      </w:pPr>
      <w:r>
        <w:rPr>
          <w:rFonts w:ascii="Verdana" w:hAnsi="Verdana"/>
          <w:b w:val="0"/>
          <w:bCs w:val="0"/>
          <w:color w:val="52616D"/>
          <w:spacing w:val="15"/>
        </w:rPr>
        <w:t>Дидактическая игра «Фруктовый сад»</w:t>
      </w:r>
    </w:p>
    <w:p w:rsidR="00C6491B" w:rsidRDefault="00C6491B" w:rsidP="00C6491B">
      <w:pPr>
        <w:pStyle w:val="a3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На высоком дереве растут яблоки - разложите яблоки на высоком дереве. А на низком дереве растут груши - разложите груши на низком дереве. Груши сорвать легко, а вот яблоки очень высоко, чтобы их сорвать нужна лестница. Да вот беда, лестница разломалась. Давайте починим лестницу - сделаем ей ступеньки из палочек.</w:t>
      </w:r>
      <w:r>
        <w:rPr>
          <w:rFonts w:ascii="Verdana" w:hAnsi="Verdana"/>
          <w:color w:val="000000"/>
          <w:sz w:val="26"/>
          <w:szCs w:val="26"/>
        </w:rPr>
        <w:br/>
        <w:t>Теперь можно собирать урожай. В одну корзину сложите яблоки, а в другую корзину - груши.</w:t>
      </w:r>
      <w:r>
        <w:rPr>
          <w:rFonts w:ascii="Verdana" w:hAnsi="Verdana"/>
          <w:color w:val="000000"/>
          <w:sz w:val="26"/>
          <w:szCs w:val="26"/>
        </w:rPr>
        <w:br/>
        <w:t>В какой корзине больше фруктов? Яблок больше, чем груш.</w:t>
      </w:r>
    </w:p>
    <w:p w:rsidR="00C6491B" w:rsidRDefault="00C6491B" w:rsidP="00C6491B">
      <w:pPr>
        <w:pStyle w:val="a3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noProof/>
          <w:color w:val="000000"/>
          <w:sz w:val="26"/>
          <w:szCs w:val="26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-696595</wp:posOffset>
            </wp:positionV>
            <wp:extent cx="10925175" cy="7721600"/>
            <wp:effectExtent l="19050" t="0" r="9525" b="0"/>
            <wp:wrapTight wrapText="bothSides">
              <wp:wrapPolygon edited="0">
                <wp:start x="-38" y="0"/>
                <wp:lineTo x="-38" y="21529"/>
                <wp:lineTo x="21619" y="21529"/>
                <wp:lineTo x="21619" y="0"/>
                <wp:lineTo x="-38" y="0"/>
              </wp:wrapPolygon>
            </wp:wrapTight>
            <wp:docPr id="12" name="Рисунок 4" descr="Дидактическая игра «Фруктовый сад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идактическая игра «Фруктовый сад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5175" cy="772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91B" w:rsidRDefault="00C6491B" w:rsidP="00C6491B">
      <w:pPr>
        <w:pStyle w:val="a3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noProof/>
          <w:color w:val="000000"/>
          <w:sz w:val="26"/>
          <w:szCs w:val="26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-501015</wp:posOffset>
            </wp:positionV>
            <wp:extent cx="10872470" cy="7687945"/>
            <wp:effectExtent l="19050" t="0" r="5080" b="0"/>
            <wp:wrapTight wrapText="bothSides">
              <wp:wrapPolygon edited="0">
                <wp:start x="-38" y="0"/>
                <wp:lineTo x="-38" y="21570"/>
                <wp:lineTo x="21610" y="21570"/>
                <wp:lineTo x="21610" y="0"/>
                <wp:lineTo x="-38" y="0"/>
              </wp:wrapPolygon>
            </wp:wrapTight>
            <wp:docPr id="11" name="Рисунок 5" descr="http://vospitatel.com.ua/images/f/frukty-3go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ospitatel.com.ua/images/f/frukty-3god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0" cy="768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91B" w:rsidRDefault="00C6491B" w:rsidP="00C6491B">
      <w:pPr>
        <w:pStyle w:val="3"/>
        <w:spacing w:before="0" w:line="408" w:lineRule="atLeast"/>
        <w:rPr>
          <w:rFonts w:ascii="Verdana" w:hAnsi="Verdana"/>
          <w:b w:val="0"/>
          <w:bCs w:val="0"/>
          <w:color w:val="52616D"/>
          <w:spacing w:val="15"/>
          <w:sz w:val="27"/>
          <w:szCs w:val="27"/>
        </w:rPr>
      </w:pPr>
      <w:r>
        <w:rPr>
          <w:rFonts w:ascii="Verdana" w:hAnsi="Verdana"/>
          <w:b w:val="0"/>
          <w:bCs w:val="0"/>
          <w:color w:val="52616D"/>
          <w:spacing w:val="15"/>
        </w:rPr>
        <w:lastRenderedPageBreak/>
        <w:t>Дидактическая игра «Разложи яблоки и груши в ящики»</w:t>
      </w:r>
    </w:p>
    <w:p w:rsidR="00C6491B" w:rsidRDefault="00C6491B" w:rsidP="00C6491B">
      <w:pPr>
        <w:pStyle w:val="a3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Теперь собранные груши и яблоки нужно сложить в ящики, чтобы отвезти их в магазин.</w:t>
      </w:r>
      <w:r>
        <w:rPr>
          <w:rFonts w:ascii="Verdana" w:hAnsi="Verdana"/>
          <w:color w:val="000000"/>
          <w:sz w:val="26"/>
          <w:szCs w:val="26"/>
        </w:rPr>
        <w:br/>
        <w:t>Подумайте, какой ящик подойдет для яблок, а какой для груш? Сложите фрукты в подходящие ящики.</w:t>
      </w:r>
    </w:p>
    <w:p w:rsidR="00C6491B" w:rsidRDefault="00C6491B" w:rsidP="00C6491B">
      <w:pPr>
        <w:pStyle w:val="a3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noProof/>
          <w:color w:val="000000"/>
          <w:sz w:val="26"/>
          <w:szCs w:val="26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-748665</wp:posOffset>
            </wp:positionH>
            <wp:positionV relativeFrom="paragraph">
              <wp:posOffset>-1137285</wp:posOffset>
            </wp:positionV>
            <wp:extent cx="10763250" cy="7610475"/>
            <wp:effectExtent l="19050" t="0" r="0" b="0"/>
            <wp:wrapTight wrapText="bothSides">
              <wp:wrapPolygon edited="0">
                <wp:start x="-38" y="0"/>
                <wp:lineTo x="-38" y="21573"/>
                <wp:lineTo x="21600" y="21573"/>
                <wp:lineTo x="21600" y="0"/>
                <wp:lineTo x="-38" y="0"/>
              </wp:wrapPolygon>
            </wp:wrapTight>
            <wp:docPr id="6" name="Рисунок 6" descr="http://vospitatel.com.ua/images/f/frukty-3go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vospitatel.com.ua/images/f/frukty-3god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0" cy="761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91B" w:rsidRDefault="00C6491B" w:rsidP="00C6491B">
      <w:pPr>
        <w:pStyle w:val="a3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noProof/>
          <w:color w:val="000000"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-582295</wp:posOffset>
            </wp:positionV>
            <wp:extent cx="10785475" cy="7626350"/>
            <wp:effectExtent l="19050" t="0" r="0" b="0"/>
            <wp:wrapTight wrapText="bothSides">
              <wp:wrapPolygon edited="0">
                <wp:start x="-38" y="0"/>
                <wp:lineTo x="-38" y="21528"/>
                <wp:lineTo x="21594" y="21528"/>
                <wp:lineTo x="21594" y="0"/>
                <wp:lineTo x="-38" y="0"/>
              </wp:wrapPolygon>
            </wp:wrapTight>
            <wp:docPr id="7" name="Рисунок 7" descr="Яблоки и груши,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Яблоки и груши, рисун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5475" cy="762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91B" w:rsidRDefault="00C6491B" w:rsidP="00C6491B">
      <w:pPr>
        <w:pStyle w:val="3"/>
        <w:spacing w:before="0" w:line="408" w:lineRule="atLeast"/>
        <w:rPr>
          <w:rFonts w:ascii="Verdana" w:hAnsi="Verdana"/>
          <w:b w:val="0"/>
          <w:bCs w:val="0"/>
          <w:color w:val="52616D"/>
          <w:spacing w:val="15"/>
          <w:sz w:val="27"/>
          <w:szCs w:val="27"/>
        </w:rPr>
      </w:pPr>
      <w:r>
        <w:rPr>
          <w:rFonts w:ascii="Verdana" w:hAnsi="Verdana"/>
          <w:b w:val="0"/>
          <w:bCs w:val="0"/>
          <w:color w:val="52616D"/>
          <w:spacing w:val="15"/>
        </w:rPr>
        <w:lastRenderedPageBreak/>
        <w:t>Рисование карандашами «Разложи фрукты в корзинки»</w:t>
      </w:r>
    </w:p>
    <w:p w:rsidR="00C6491B" w:rsidRDefault="00C6491B" w:rsidP="00C6491B">
      <w:pPr>
        <w:pStyle w:val="a3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Проведите карандашом прямую линию сверху вниз от яблока к корзинке - разложите все фрукты в корзинки.</w:t>
      </w:r>
    </w:p>
    <w:p w:rsidR="00C6491B" w:rsidRDefault="00C6491B" w:rsidP="00C6491B">
      <w:pPr>
        <w:pStyle w:val="a3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noProof/>
          <w:color w:val="000000"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-577850</wp:posOffset>
            </wp:positionH>
            <wp:positionV relativeFrom="paragraph">
              <wp:posOffset>-993140</wp:posOffset>
            </wp:positionV>
            <wp:extent cx="10801350" cy="7637145"/>
            <wp:effectExtent l="19050" t="0" r="0" b="0"/>
            <wp:wrapTight wrapText="bothSides">
              <wp:wrapPolygon edited="0">
                <wp:start x="-38" y="0"/>
                <wp:lineTo x="-38" y="21552"/>
                <wp:lineTo x="21600" y="21552"/>
                <wp:lineTo x="21600" y="0"/>
                <wp:lineTo x="-38" y="0"/>
              </wp:wrapPolygon>
            </wp:wrapTight>
            <wp:docPr id="8" name="Рисунок 8" descr="Рисование карандашами «Разложи фрукты в корзин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исование карандашами «Разложи фрукты в корзинки»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0" cy="763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91B" w:rsidRDefault="00C6491B" w:rsidP="00C6491B">
      <w:pPr>
        <w:pStyle w:val="3"/>
        <w:spacing w:before="0" w:line="408" w:lineRule="atLeast"/>
        <w:rPr>
          <w:rFonts w:ascii="Verdana" w:hAnsi="Verdana"/>
          <w:b w:val="0"/>
          <w:bCs w:val="0"/>
          <w:color w:val="52616D"/>
          <w:spacing w:val="15"/>
          <w:sz w:val="27"/>
          <w:szCs w:val="27"/>
        </w:rPr>
      </w:pPr>
      <w:r>
        <w:rPr>
          <w:rFonts w:ascii="Verdana" w:hAnsi="Verdana"/>
          <w:b w:val="0"/>
          <w:bCs w:val="0"/>
          <w:color w:val="52616D"/>
          <w:spacing w:val="15"/>
        </w:rPr>
        <w:lastRenderedPageBreak/>
        <w:t>Упражнение «Разрежь фрукт на две половинки»</w:t>
      </w:r>
    </w:p>
    <w:p w:rsidR="00C6491B" w:rsidRDefault="00C6491B" w:rsidP="00C6491B">
      <w:pPr>
        <w:pStyle w:val="a3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Детям предлагается игрушечным ножом разрезать на две половины фрукт-игрушку, скрепленные вместе липучкой. Воспитатель обращает внимание детей на то, что половинок две.</w:t>
      </w:r>
    </w:p>
    <w:p w:rsidR="00C6491B" w:rsidRDefault="00C6491B" w:rsidP="00C6491B">
      <w:pPr>
        <w:pStyle w:val="3"/>
        <w:spacing w:before="0" w:line="408" w:lineRule="atLeast"/>
        <w:rPr>
          <w:rFonts w:ascii="Verdana" w:hAnsi="Verdana"/>
          <w:b w:val="0"/>
          <w:bCs w:val="0"/>
          <w:color w:val="52616D"/>
          <w:spacing w:val="15"/>
          <w:sz w:val="27"/>
          <w:szCs w:val="27"/>
        </w:rPr>
      </w:pPr>
      <w:r>
        <w:rPr>
          <w:rFonts w:ascii="Verdana" w:hAnsi="Verdana"/>
          <w:b w:val="0"/>
          <w:bCs w:val="0"/>
          <w:color w:val="52616D"/>
          <w:spacing w:val="15"/>
        </w:rPr>
        <w:t>Пальчиковая гимнастика «Апельсин»</w:t>
      </w:r>
    </w:p>
    <w:p w:rsidR="00C6491B" w:rsidRDefault="00C6491B" w:rsidP="00C6491B">
      <w:pPr>
        <w:pStyle w:val="a3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Мы делили апельсин.</w:t>
      </w:r>
      <w:r>
        <w:rPr>
          <w:rFonts w:ascii="Verdana" w:hAnsi="Verdana"/>
          <w:color w:val="000000"/>
          <w:sz w:val="26"/>
          <w:szCs w:val="26"/>
        </w:rPr>
        <w:br/>
        <w:t>(Пальцы рук полусогнуты, словно в руке апельсин)</w:t>
      </w:r>
    </w:p>
    <w:p w:rsidR="00C6491B" w:rsidRDefault="00C6491B" w:rsidP="00C6491B">
      <w:pPr>
        <w:pStyle w:val="a3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Много нас, а он один.</w:t>
      </w:r>
      <w:r>
        <w:rPr>
          <w:rFonts w:ascii="Verdana" w:hAnsi="Verdana"/>
          <w:color w:val="000000"/>
          <w:sz w:val="26"/>
          <w:szCs w:val="26"/>
        </w:rPr>
        <w:br/>
        <w:t>(Ладонь сначала раскрыта, затем пальцы сжимаются в кулак, прямым остается только большой палец каждой руки)</w:t>
      </w:r>
    </w:p>
    <w:p w:rsidR="00C6491B" w:rsidRDefault="00C6491B" w:rsidP="00C6491B">
      <w:pPr>
        <w:pStyle w:val="a3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Эта долька - для ежа,</w:t>
      </w:r>
      <w:r>
        <w:rPr>
          <w:rFonts w:ascii="Verdana" w:hAnsi="Verdana"/>
          <w:color w:val="000000"/>
          <w:sz w:val="26"/>
          <w:szCs w:val="26"/>
        </w:rPr>
        <w:br/>
        <w:t>Эта долька - для стрижа,</w:t>
      </w:r>
      <w:r>
        <w:rPr>
          <w:rFonts w:ascii="Verdana" w:hAnsi="Verdana"/>
          <w:color w:val="000000"/>
          <w:sz w:val="26"/>
          <w:szCs w:val="26"/>
        </w:rPr>
        <w:br/>
        <w:t>Эта долька - для утят,</w:t>
      </w:r>
      <w:r>
        <w:rPr>
          <w:rFonts w:ascii="Verdana" w:hAnsi="Verdana"/>
          <w:color w:val="000000"/>
          <w:sz w:val="26"/>
          <w:szCs w:val="26"/>
        </w:rPr>
        <w:br/>
        <w:t>Эта долька - для котят,</w:t>
      </w:r>
      <w:r>
        <w:rPr>
          <w:rFonts w:ascii="Verdana" w:hAnsi="Verdana"/>
          <w:color w:val="000000"/>
          <w:sz w:val="26"/>
          <w:szCs w:val="26"/>
        </w:rPr>
        <w:br/>
        <w:t>Эта долька - для бобра.</w:t>
      </w:r>
      <w:r>
        <w:rPr>
          <w:rFonts w:ascii="Verdana" w:hAnsi="Verdana"/>
          <w:color w:val="000000"/>
          <w:sz w:val="26"/>
          <w:szCs w:val="26"/>
        </w:rPr>
        <w:br/>
        <w:t>(Ладони сжаты в кулак. Начиная с большого пальца, дети разжимают кулаки, на каждую фразу по пальцу)</w:t>
      </w:r>
    </w:p>
    <w:p w:rsidR="00C6491B" w:rsidRDefault="00C6491B" w:rsidP="00C6491B">
      <w:pPr>
        <w:pStyle w:val="a3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А для волка - кожура.</w:t>
      </w:r>
      <w:r>
        <w:rPr>
          <w:rFonts w:ascii="Verdana" w:hAnsi="Verdana"/>
          <w:color w:val="000000"/>
          <w:sz w:val="26"/>
          <w:szCs w:val="26"/>
        </w:rPr>
        <w:br/>
        <w:t>Он сердит на нас - беда!</w:t>
      </w:r>
      <w:r>
        <w:rPr>
          <w:rFonts w:ascii="Verdana" w:hAnsi="Verdana"/>
          <w:color w:val="000000"/>
          <w:sz w:val="26"/>
          <w:szCs w:val="26"/>
        </w:rPr>
        <w:br/>
        <w:t>Разбегайтесь кто куда.</w:t>
      </w:r>
      <w:r>
        <w:rPr>
          <w:rFonts w:ascii="Verdana" w:hAnsi="Verdana"/>
          <w:color w:val="000000"/>
          <w:sz w:val="26"/>
          <w:szCs w:val="26"/>
        </w:rPr>
        <w:br/>
        <w:t>(Дети раскрывают и закрывают ладонь, сжимая пальцы в кулак на каждое слово)</w:t>
      </w:r>
    </w:p>
    <w:p w:rsidR="00C6491B" w:rsidRDefault="00C6491B" w:rsidP="00C6491B">
      <w:pPr>
        <w:pStyle w:val="3"/>
        <w:spacing w:before="0" w:line="408" w:lineRule="atLeast"/>
        <w:rPr>
          <w:rFonts w:ascii="Verdana" w:hAnsi="Verdana"/>
          <w:b w:val="0"/>
          <w:bCs w:val="0"/>
          <w:color w:val="52616D"/>
          <w:spacing w:val="15"/>
          <w:sz w:val="27"/>
          <w:szCs w:val="27"/>
        </w:rPr>
      </w:pPr>
      <w:r>
        <w:rPr>
          <w:rFonts w:ascii="Verdana" w:hAnsi="Verdana"/>
          <w:b w:val="0"/>
          <w:bCs w:val="0"/>
          <w:color w:val="52616D"/>
          <w:spacing w:val="15"/>
        </w:rPr>
        <w:lastRenderedPageBreak/>
        <w:t>Ручной труд «Яблоня»</w:t>
      </w:r>
    </w:p>
    <w:p w:rsidR="00C6491B" w:rsidRDefault="00C6491B" w:rsidP="00C6491B">
      <w:pPr>
        <w:pStyle w:val="a3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Отрывайте кусочек от салфетки красного цвета, скатывайте его в шарик - это будет яблочко. Окуните его в клей и приложите к дереву - яблочко спелое выросло на дереве.</w:t>
      </w:r>
      <w:r>
        <w:rPr>
          <w:rFonts w:ascii="Verdana" w:hAnsi="Verdana"/>
          <w:color w:val="000000"/>
          <w:sz w:val="26"/>
          <w:szCs w:val="26"/>
        </w:rPr>
        <w:br/>
        <w:t>После того, как дети сделают несколько красных «яблочек, предложить им точно таким же образом сделать одно зеленое яблоко - неспелое.</w:t>
      </w:r>
      <w:r>
        <w:rPr>
          <w:rFonts w:ascii="Verdana" w:hAnsi="Verdana"/>
          <w:color w:val="000000"/>
          <w:sz w:val="26"/>
          <w:szCs w:val="26"/>
        </w:rPr>
        <w:br/>
        <w:t>- Ребята, сколько у вас зеленых яблок? Одно яблоко. А сколько красных яблок? Много. каких яблок больше, красных или зеленых? Красных яблок больше.</w:t>
      </w:r>
    </w:p>
    <w:p w:rsidR="00C6491B" w:rsidRDefault="00C6491B" w:rsidP="00C6491B">
      <w:pPr>
        <w:pStyle w:val="3"/>
        <w:spacing w:before="0" w:line="408" w:lineRule="atLeast"/>
        <w:rPr>
          <w:rFonts w:ascii="Verdana" w:hAnsi="Verdana"/>
          <w:b w:val="0"/>
          <w:bCs w:val="0"/>
          <w:color w:val="52616D"/>
          <w:spacing w:val="15"/>
          <w:sz w:val="27"/>
          <w:szCs w:val="27"/>
        </w:rPr>
      </w:pPr>
      <w:r>
        <w:rPr>
          <w:rFonts w:ascii="Verdana" w:hAnsi="Verdana"/>
          <w:b w:val="0"/>
          <w:bCs w:val="0"/>
          <w:color w:val="52616D"/>
          <w:spacing w:val="15"/>
        </w:rPr>
        <w:t>Динамическая пауза «Сбор урожая»</w:t>
      </w:r>
    </w:p>
    <w:p w:rsidR="00C6491B" w:rsidRDefault="00C6491B" w:rsidP="00C6491B">
      <w:pPr>
        <w:pStyle w:val="a3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Дети собирают рассыпанные по полу мячи разной величины и складывают их в корзины соответствующей величины.</w:t>
      </w:r>
      <w:r>
        <w:rPr>
          <w:rFonts w:ascii="Verdana" w:hAnsi="Verdana"/>
          <w:color w:val="000000"/>
          <w:sz w:val="26"/>
          <w:szCs w:val="26"/>
        </w:rPr>
        <w:br/>
        <w:t>Затем дети выстраиваются в шеренгу и передают друг другу из рук в руки мяч-арбуз.</w:t>
      </w:r>
    </w:p>
    <w:p w:rsidR="00C6491B" w:rsidRDefault="00C6491B" w:rsidP="00C6491B">
      <w:pPr>
        <w:pStyle w:val="3"/>
        <w:spacing w:before="0" w:line="408" w:lineRule="atLeast"/>
        <w:rPr>
          <w:rFonts w:ascii="Verdana" w:hAnsi="Verdana"/>
          <w:b w:val="0"/>
          <w:bCs w:val="0"/>
          <w:color w:val="52616D"/>
          <w:spacing w:val="15"/>
          <w:sz w:val="27"/>
          <w:szCs w:val="27"/>
        </w:rPr>
      </w:pPr>
      <w:r>
        <w:rPr>
          <w:rFonts w:ascii="Verdana" w:hAnsi="Verdana"/>
          <w:b w:val="0"/>
          <w:bCs w:val="0"/>
          <w:color w:val="52616D"/>
          <w:spacing w:val="15"/>
        </w:rPr>
        <w:t>Лепка «Абрикос»</w:t>
      </w:r>
    </w:p>
    <w:p w:rsidR="00C6491B" w:rsidRDefault="00C6491B" w:rsidP="00C6491B">
      <w:pPr>
        <w:pStyle w:val="a3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Дети лепят круговым раскатыванием из оранжевого или желтого пластилина шар, разрезают его пополам, делают в центре каждой половинки вмятину большим пальцем, затем вкладывают в одну половинку косточки и соединяют с другой половинкой.</w:t>
      </w:r>
    </w:p>
    <w:p w:rsidR="00C6491B" w:rsidRDefault="00C6491B" w:rsidP="00C6491B">
      <w:pPr>
        <w:pStyle w:val="3"/>
        <w:spacing w:before="0" w:line="408" w:lineRule="atLeast"/>
        <w:rPr>
          <w:rFonts w:ascii="Verdana" w:hAnsi="Verdana"/>
          <w:b w:val="0"/>
          <w:bCs w:val="0"/>
          <w:color w:val="52616D"/>
          <w:spacing w:val="15"/>
          <w:sz w:val="27"/>
          <w:szCs w:val="27"/>
        </w:rPr>
      </w:pPr>
      <w:r>
        <w:rPr>
          <w:rFonts w:ascii="Verdana" w:hAnsi="Verdana"/>
          <w:b w:val="0"/>
          <w:bCs w:val="0"/>
          <w:color w:val="52616D"/>
          <w:spacing w:val="15"/>
        </w:rPr>
        <w:t>Упражнение «Червячки в яблочке»</w:t>
      </w:r>
    </w:p>
    <w:p w:rsidR="00C6491B" w:rsidRDefault="00C6491B" w:rsidP="00C6491B">
      <w:pPr>
        <w:pStyle w:val="a3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Не только люди любят кушать фрукты. Червячки тоже лакомятся яблоками и грушами - прогрызают в них дорожки. Возьмите в руки игрушки и просуньте червяка в дорожки внутри яблока.</w:t>
      </w:r>
    </w:p>
    <w:p w:rsidR="00C6491B" w:rsidRDefault="00C6491B" w:rsidP="00C6491B">
      <w:pPr>
        <w:pStyle w:val="3"/>
        <w:spacing w:before="0" w:line="408" w:lineRule="atLeast"/>
        <w:rPr>
          <w:rFonts w:ascii="Verdana" w:hAnsi="Verdana"/>
          <w:b w:val="0"/>
          <w:bCs w:val="0"/>
          <w:color w:val="52616D"/>
          <w:spacing w:val="15"/>
          <w:sz w:val="27"/>
          <w:szCs w:val="27"/>
        </w:rPr>
      </w:pPr>
      <w:r>
        <w:rPr>
          <w:rFonts w:ascii="Verdana" w:hAnsi="Verdana"/>
          <w:b w:val="0"/>
          <w:bCs w:val="0"/>
          <w:color w:val="52616D"/>
          <w:spacing w:val="15"/>
        </w:rPr>
        <w:t>Рисование пальчиками «Груша»</w:t>
      </w:r>
    </w:p>
    <w:p w:rsidR="00C6491B" w:rsidRDefault="00C6491B" w:rsidP="00C6491B">
      <w:pPr>
        <w:pStyle w:val="a3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Детям предлагается закрасит грушу пальчиком желтой краской, а листик - зеленой.</w:t>
      </w:r>
    </w:p>
    <w:p w:rsidR="00C6491B" w:rsidRDefault="00C6491B" w:rsidP="00C6491B">
      <w:pPr>
        <w:pStyle w:val="a3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noProof/>
          <w:color w:val="000000"/>
          <w:sz w:val="26"/>
          <w:szCs w:val="2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4334510</wp:posOffset>
            </wp:positionH>
            <wp:positionV relativeFrom="paragraph">
              <wp:posOffset>33655</wp:posOffset>
            </wp:positionV>
            <wp:extent cx="5111750" cy="7229475"/>
            <wp:effectExtent l="19050" t="0" r="0" b="0"/>
            <wp:wrapTight wrapText="bothSides">
              <wp:wrapPolygon edited="0">
                <wp:start x="-80" y="0"/>
                <wp:lineTo x="-80" y="21572"/>
                <wp:lineTo x="21573" y="21572"/>
                <wp:lineTo x="21573" y="0"/>
                <wp:lineTo x="-80" y="0"/>
              </wp:wrapPolygon>
            </wp:wrapTight>
            <wp:docPr id="9" name="Рисунок 9" descr="Рисование пальчиками «Груш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исование пальчиками «Груша»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722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91B" w:rsidRDefault="00C6491B" w:rsidP="00C6491B">
      <w:pPr>
        <w:pStyle w:val="3"/>
        <w:spacing w:before="0" w:line="408" w:lineRule="atLeast"/>
        <w:rPr>
          <w:rFonts w:ascii="Verdana" w:hAnsi="Verdana"/>
          <w:b w:val="0"/>
          <w:bCs w:val="0"/>
          <w:color w:val="52616D"/>
          <w:spacing w:val="15"/>
          <w:sz w:val="27"/>
          <w:szCs w:val="27"/>
        </w:rPr>
      </w:pPr>
      <w:r>
        <w:rPr>
          <w:rFonts w:ascii="Verdana" w:hAnsi="Verdana"/>
          <w:b w:val="0"/>
          <w:bCs w:val="0"/>
          <w:color w:val="52616D"/>
          <w:spacing w:val="15"/>
        </w:rPr>
        <w:t>Игра с прищепками «Хвостики у фруктов»</w:t>
      </w:r>
    </w:p>
    <w:p w:rsidR="00C6491B" w:rsidRDefault="00C6491B" w:rsidP="00C6491B">
      <w:pPr>
        <w:pStyle w:val="a3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Приделайте хвостики-прищепки к фруктам.</w:t>
      </w:r>
    </w:p>
    <w:p w:rsidR="00C6491B" w:rsidRDefault="00C6491B" w:rsidP="00C6491B">
      <w:pPr>
        <w:pStyle w:val="3"/>
        <w:spacing w:before="0" w:line="408" w:lineRule="atLeast"/>
        <w:rPr>
          <w:rFonts w:ascii="Verdana" w:hAnsi="Verdana"/>
          <w:b w:val="0"/>
          <w:bCs w:val="0"/>
          <w:color w:val="52616D"/>
          <w:spacing w:val="15"/>
          <w:sz w:val="27"/>
          <w:szCs w:val="27"/>
        </w:rPr>
      </w:pPr>
      <w:r>
        <w:rPr>
          <w:rFonts w:ascii="Verdana" w:hAnsi="Verdana"/>
          <w:b w:val="0"/>
          <w:bCs w:val="0"/>
          <w:color w:val="52616D"/>
          <w:spacing w:val="15"/>
        </w:rPr>
        <w:t>Музыкальная пауза «Ты похлопай вместе с нами»</w:t>
      </w:r>
    </w:p>
    <w:p w:rsidR="00C6491B" w:rsidRDefault="00C6491B" w:rsidP="00C6491B">
      <w:pPr>
        <w:pStyle w:val="a3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Дети под музыку выполняют движения соответственно словам песни.</w:t>
      </w:r>
    </w:p>
    <w:p w:rsidR="00C6491B" w:rsidRDefault="00C6491B" w:rsidP="00C6491B">
      <w:pPr>
        <w:pStyle w:val="3"/>
        <w:spacing w:before="0" w:line="408" w:lineRule="atLeast"/>
        <w:rPr>
          <w:rFonts w:ascii="Verdana" w:hAnsi="Verdana"/>
          <w:b w:val="0"/>
          <w:bCs w:val="0"/>
          <w:color w:val="52616D"/>
          <w:spacing w:val="15"/>
          <w:sz w:val="27"/>
          <w:szCs w:val="27"/>
        </w:rPr>
      </w:pPr>
      <w:r>
        <w:rPr>
          <w:rFonts w:ascii="Verdana" w:hAnsi="Verdana"/>
          <w:b w:val="0"/>
          <w:bCs w:val="0"/>
          <w:color w:val="52616D"/>
          <w:spacing w:val="15"/>
        </w:rPr>
        <w:t>Аппликация «Компот»</w:t>
      </w:r>
    </w:p>
    <w:p w:rsidR="00C6491B" w:rsidRDefault="00C6491B" w:rsidP="00C6491B">
      <w:pPr>
        <w:pStyle w:val="a3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- Сложите в банку фрукты - будем варить компот. А теперь наклейте фрукты к банке.</w:t>
      </w:r>
    </w:p>
    <w:p w:rsidR="00C6491B" w:rsidRDefault="00C6491B" w:rsidP="00C6491B">
      <w:pPr>
        <w:pStyle w:val="a3"/>
        <w:spacing w:before="0" w:beforeAutospacing="0" w:after="0" w:afterAutospacing="0" w:line="408" w:lineRule="atLeast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noProof/>
          <w:color w:val="000000"/>
          <w:sz w:val="26"/>
          <w:szCs w:val="26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-367665</wp:posOffset>
            </wp:positionH>
            <wp:positionV relativeFrom="paragraph">
              <wp:posOffset>-844550</wp:posOffset>
            </wp:positionV>
            <wp:extent cx="11061700" cy="7821930"/>
            <wp:effectExtent l="19050" t="0" r="6350" b="0"/>
            <wp:wrapTight wrapText="bothSides">
              <wp:wrapPolygon edited="0">
                <wp:start x="-37" y="0"/>
                <wp:lineTo x="-37" y="21568"/>
                <wp:lineTo x="21612" y="21568"/>
                <wp:lineTo x="21612" y="0"/>
                <wp:lineTo x="-37" y="0"/>
              </wp:wrapPolygon>
            </wp:wrapTight>
            <wp:docPr id="5" name="Рисунок 10" descr="Аппликация «Компот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ппликация «Компот»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0" cy="782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91B" w:rsidRPr="00C6491B" w:rsidRDefault="00C6491B" w:rsidP="00C6491B">
      <w:pPr>
        <w:pStyle w:val="3"/>
        <w:spacing w:before="0" w:line="408" w:lineRule="atLeast"/>
        <w:rPr>
          <w:rFonts w:ascii="Verdana" w:hAnsi="Verdana"/>
          <w:b w:val="0"/>
          <w:bCs w:val="0"/>
          <w:color w:val="52616D"/>
          <w:spacing w:val="15"/>
          <w:sz w:val="27"/>
          <w:szCs w:val="27"/>
        </w:rPr>
      </w:pPr>
      <w:r>
        <w:rPr>
          <w:rFonts w:ascii="Verdana" w:hAnsi="Verdana"/>
          <w:b w:val="0"/>
          <w:bCs w:val="0"/>
          <w:noProof/>
          <w:color w:val="52616D"/>
          <w:spacing w:val="15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100330</wp:posOffset>
            </wp:positionV>
            <wp:extent cx="5105400" cy="7219950"/>
            <wp:effectExtent l="19050" t="0" r="0" b="0"/>
            <wp:wrapTight wrapText="bothSides">
              <wp:wrapPolygon edited="0">
                <wp:start x="-81" y="0"/>
                <wp:lineTo x="-81" y="21543"/>
                <wp:lineTo x="21600" y="21543"/>
                <wp:lineTo x="21600" y="0"/>
                <wp:lineTo x="-81" y="0"/>
              </wp:wrapPolygon>
            </wp:wrapTight>
            <wp:docPr id="4" name="Рисунок 1" descr="Рисование пальчиками «Груш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ование пальчиками «Груша»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21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03A7" w:rsidRPr="00C003A7" w:rsidRDefault="00C003A7" w:rsidP="005B4818">
      <w:pPr>
        <w:rPr>
          <w:rFonts w:ascii="Times New Roman" w:hAnsi="Times New Roman" w:cs="Times New Roman"/>
          <w:sz w:val="24"/>
          <w:szCs w:val="24"/>
        </w:rPr>
      </w:pPr>
    </w:p>
    <w:sectPr w:rsidR="00C003A7" w:rsidRPr="00C003A7" w:rsidSect="00C649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768" w:rsidRDefault="00581768" w:rsidP="00C6491B">
      <w:pPr>
        <w:spacing w:after="0" w:line="240" w:lineRule="auto"/>
      </w:pPr>
      <w:r>
        <w:separator/>
      </w:r>
    </w:p>
  </w:endnote>
  <w:endnote w:type="continuationSeparator" w:id="1">
    <w:p w:rsidR="00581768" w:rsidRDefault="00581768" w:rsidP="00C6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768" w:rsidRDefault="00581768" w:rsidP="00C6491B">
      <w:pPr>
        <w:spacing w:after="0" w:line="240" w:lineRule="auto"/>
      </w:pPr>
      <w:r>
        <w:separator/>
      </w:r>
    </w:p>
  </w:footnote>
  <w:footnote w:type="continuationSeparator" w:id="1">
    <w:p w:rsidR="00581768" w:rsidRDefault="00581768" w:rsidP="00C649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03A7"/>
    <w:rsid w:val="00017954"/>
    <w:rsid w:val="0005180F"/>
    <w:rsid w:val="000B4317"/>
    <w:rsid w:val="002A056B"/>
    <w:rsid w:val="00421F73"/>
    <w:rsid w:val="004F0CC5"/>
    <w:rsid w:val="00581768"/>
    <w:rsid w:val="005B4818"/>
    <w:rsid w:val="006F71FB"/>
    <w:rsid w:val="00735035"/>
    <w:rsid w:val="007B1902"/>
    <w:rsid w:val="00B269D0"/>
    <w:rsid w:val="00C003A7"/>
    <w:rsid w:val="00C22969"/>
    <w:rsid w:val="00C6491B"/>
    <w:rsid w:val="00E23D91"/>
    <w:rsid w:val="00EE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1FB"/>
  </w:style>
  <w:style w:type="paragraph" w:styleId="1">
    <w:name w:val="heading 1"/>
    <w:basedOn w:val="a"/>
    <w:link w:val="10"/>
    <w:uiPriority w:val="9"/>
    <w:qFormat/>
    <w:rsid w:val="00C00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003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649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3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03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0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03A7"/>
  </w:style>
  <w:style w:type="paragraph" w:styleId="a3">
    <w:name w:val="Normal (Web)"/>
    <w:basedOn w:val="a"/>
    <w:uiPriority w:val="99"/>
    <w:unhideWhenUsed/>
    <w:rsid w:val="00C0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03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00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3A7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5B4818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64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6491B"/>
  </w:style>
  <w:style w:type="paragraph" w:styleId="aa">
    <w:name w:val="footer"/>
    <w:basedOn w:val="a"/>
    <w:link w:val="ab"/>
    <w:uiPriority w:val="99"/>
    <w:semiHidden/>
    <w:unhideWhenUsed/>
    <w:rsid w:val="00C64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6491B"/>
  </w:style>
  <w:style w:type="character" w:customStyle="1" w:styleId="30">
    <w:name w:val="Заголовок 3 Знак"/>
    <w:basedOn w:val="a0"/>
    <w:link w:val="3"/>
    <w:uiPriority w:val="9"/>
    <w:rsid w:val="00C6491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Пользователь</cp:lastModifiedBy>
  <cp:revision>2</cp:revision>
  <cp:lastPrinted>2016-10-17T17:32:00Z</cp:lastPrinted>
  <dcterms:created xsi:type="dcterms:W3CDTF">2018-01-09T14:27:00Z</dcterms:created>
  <dcterms:modified xsi:type="dcterms:W3CDTF">2018-01-09T14:27:00Z</dcterms:modified>
</cp:coreProperties>
</file>