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Override PartName="/word/numbering.xml" ContentType="application/vnd.openxmlformats-officedocument.wordprocessingml.numbering+xml"/>
  <Default Extension="wmf" ContentType="image/x-wmf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00" style="width:432.000000pt;height:576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640" w:dyaOrig="11520">
          <v:rect xmlns:o="urn:schemas-microsoft-com:office:office" xmlns:v="urn:schemas-microsoft-com:vml" id="rectole0000000001" style="width:432.000000pt;height:576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0.wmf" Id="docRId1" Type="http://schemas.openxmlformats.org/officeDocument/2006/relationships/image"/><Relationship Target="media/image1.wmf" Id="docRId3" Type="http://schemas.openxmlformats.org/officeDocument/2006/relationships/image"/><Relationship Target="styles.xml" Id="docRId5" Type="http://schemas.openxmlformats.org/officeDocument/2006/relationships/styles"/><Relationship Target="embeddings/oleObject0.bin" Id="docRId0" Type="http://schemas.openxmlformats.org/officeDocument/2006/relationships/oleObject"/><Relationship Target="embeddings/oleObject1.bin" Id="docRId2" Type="http://schemas.openxmlformats.org/officeDocument/2006/relationships/oleObject"/><Relationship Target="numbering.xml" Id="docRId4" Type="http://schemas.openxmlformats.org/officeDocument/2006/relationships/numbering"/></Relationships>
</file>