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D4114" w:rsidR="004D4114" w:rsidP="00070F34" w:rsidRDefault="004D4114" w14:paraId="36A97419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114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УЧРЕЖДЕНИЕ </w:t>
      </w:r>
    </w:p>
    <w:p xmlns:wp14="http://schemas.microsoft.com/office/word/2010/wordml" w:rsidRPr="004D4114" w:rsidR="004D4114" w:rsidP="00070F34" w:rsidRDefault="004D4114" w14:paraId="0EBE9E0C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114">
        <w:rPr>
          <w:rFonts w:ascii="Times New Roman" w:hAnsi="Times New Roman" w:cs="Times New Roman"/>
          <w:b/>
          <w:sz w:val="24"/>
          <w:szCs w:val="24"/>
        </w:rPr>
        <w:t>ДОПОЛНИТЕЛЬГО ОБРАЗОВАНИЯ</w:t>
      </w:r>
    </w:p>
    <w:p xmlns:wp14="http://schemas.microsoft.com/office/word/2010/wordml" w:rsidRPr="004D4114" w:rsidR="004D4114" w:rsidP="00070F34" w:rsidRDefault="004D4114" w14:paraId="208CC70D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114">
        <w:rPr>
          <w:rFonts w:ascii="Times New Roman" w:hAnsi="Times New Roman" w:cs="Times New Roman"/>
          <w:b/>
          <w:sz w:val="24"/>
          <w:szCs w:val="24"/>
        </w:rPr>
        <w:t>«ДЕТСКАЯ МУЗЫКАЛЬНАЯ ШКОЛА № 3»</w:t>
      </w:r>
    </w:p>
    <w:p xmlns:wp14="http://schemas.microsoft.com/office/word/2010/wordml" w:rsidR="004D4114" w:rsidP="00070F34" w:rsidRDefault="004D4114" w14:paraId="2084DCE0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D4114" w:rsidP="00F351BD" w:rsidRDefault="004D4114" w14:paraId="0F13C2D2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D4114" w:rsidP="00070F34" w:rsidRDefault="004D4114" w14:paraId="72034318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4D4114" w:rsidR="000A7D58" w:rsidP="000A7D58" w:rsidRDefault="004D4114" w14:paraId="65BE6B2B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4114">
        <w:rPr>
          <w:rFonts w:ascii="Times New Roman" w:hAnsi="Times New Roman" w:cs="Times New Roman"/>
          <w:b/>
          <w:sz w:val="40"/>
          <w:szCs w:val="40"/>
        </w:rPr>
        <w:t>СОЛЬФЕДЖИО</w:t>
      </w:r>
    </w:p>
    <w:p xmlns:wp14="http://schemas.microsoft.com/office/word/2010/wordml" w:rsidR="004D4114" w:rsidP="00070F34" w:rsidRDefault="004D4114" w14:paraId="288248CE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ДВУХГОДИЧНЫЙ КУРС ДЛЯ ДЕТЕЙ</w:t>
      </w:r>
      <w:r w:rsidR="00E2469B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ОБУЧАЮЩИХСЯ ПО ПРОГРАММЕ «АККОМПАНИРУЮЩАЯ ГИТАРА»</w:t>
      </w:r>
    </w:p>
    <w:p xmlns:wp14="http://schemas.microsoft.com/office/word/2010/wordml" w:rsidR="004D4114" w:rsidP="00070F34" w:rsidRDefault="004D4114" w14:paraId="5DE84C73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образовательная программа для детей в возрасте от 12 лет и старше детских музыкальных школ и детских школ искусств</w:t>
      </w:r>
    </w:p>
    <w:p xmlns:wp14="http://schemas.microsoft.com/office/word/2010/wordml" w:rsidRPr="004D4114" w:rsidR="004D4114" w:rsidP="00070F34" w:rsidRDefault="004D4114" w14:paraId="7ADA717B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4D4114" w:rsidP="00070F34" w:rsidRDefault="004D4114" w14:paraId="544AC9AF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F351BD" w:rsidP="00070F34" w:rsidRDefault="00F351BD" w14:paraId="0066D845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BB4046" w:rsidP="00BB4046" w:rsidRDefault="00BB4046" w14:paraId="5CA0F1B2" wp14:textId="7777777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Программа отредактирована и дополнена в 2017 году</w:t>
      </w:r>
    </w:p>
    <w:p xmlns:wp14="http://schemas.microsoft.com/office/word/2010/wordml" w:rsidR="00BB4046" w:rsidP="00070F34" w:rsidRDefault="00BB4046" w14:paraId="4E01BA76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D4114" w:rsidP="00070F34" w:rsidRDefault="004D4114" w14:paraId="5B6D1904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D4114" w:rsidP="004D4114" w:rsidRDefault="004D4114" w14:paraId="38E69968" wp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xmlns:wp14="http://schemas.microsoft.com/office/word/2010/wordml" w:rsidR="004D4114" w:rsidP="004D4114" w:rsidRDefault="004D4114" w14:paraId="6A7C6F12" wp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музыкально-теоретических дисциплин</w:t>
      </w:r>
    </w:p>
    <w:p xmlns:wp14="http://schemas.microsoft.com/office/word/2010/wordml" w:rsidR="004D4114" w:rsidP="004D4114" w:rsidRDefault="004D4114" w14:paraId="596B69B9" wp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Детской музыкальной школы № 3</w:t>
      </w:r>
    </w:p>
    <w:p xmlns:wp14="http://schemas.microsoft.com/office/word/2010/wordml" w:rsidR="00BB4046" w:rsidP="00BB4046" w:rsidRDefault="004D4114" w14:paraId="2C44D235" wp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Баранова Марина Петровна</w:t>
      </w:r>
    </w:p>
    <w:p xmlns:wp14="http://schemas.microsoft.com/office/word/2010/wordml" w:rsidRPr="004D4114" w:rsidR="004D4114" w:rsidP="004D4114" w:rsidRDefault="004D4114" w14:paraId="0E4B67FF" wp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4D7CD0" w:rsidR="004D4114" w:rsidP="004D7CD0" w:rsidRDefault="00F351BD" w14:paraId="47464080" wp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351BD">
        <w:rPr>
          <w:rFonts w:ascii="Times New Roman" w:hAnsi="Times New Roman" w:cs="Times New Roman"/>
          <w:b/>
          <w:sz w:val="24"/>
          <w:szCs w:val="24"/>
        </w:rPr>
        <w:t>.</w:t>
      </w:r>
      <w:r w:rsidR="004D7CD0">
        <w:rPr>
          <w:rFonts w:ascii="Times New Roman" w:hAnsi="Times New Roman" w:cs="Times New Roman"/>
          <w:b/>
          <w:sz w:val="24"/>
          <w:szCs w:val="24"/>
        </w:rPr>
        <w:t xml:space="preserve"> Пермь</w:t>
      </w:r>
    </w:p>
    <w:p xmlns:wp14="http://schemas.microsoft.com/office/word/2010/wordml" w:rsidRPr="00AC3A0D" w:rsidR="00610186" w:rsidP="00070F34" w:rsidRDefault="00070F34" w14:paraId="50019B7C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A0D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программы:</w:t>
      </w:r>
    </w:p>
    <w:p xmlns:wp14="http://schemas.microsoft.com/office/word/2010/wordml" w:rsidR="00070F34" w:rsidP="00070F34" w:rsidRDefault="00070F34" w14:paraId="12636CFF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Pr="00070F3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xmlns:wp14="http://schemas.microsoft.com/office/word/2010/wordml" w:rsidR="00070F34" w:rsidP="3E4F8D6C" w:rsidRDefault="00070F34" w14:paraId="6DD55207" wp14:noSpellErr="1" wp14:textId="0FC481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3E4F8D6C" w:rsidR="3E4F8D6C">
        <w:rPr>
          <w:rFonts w:ascii="Times New Roman" w:hAnsi="Times New Roman" w:cs="Times New Roman"/>
          <w:sz w:val="28"/>
          <w:szCs w:val="28"/>
        </w:rPr>
        <w:t xml:space="preserve">Учебно-тематический план на 1 </w:t>
      </w:r>
      <w:r w:rsidRPr="3E4F8D6C" w:rsidR="3E4F8D6C">
        <w:rPr>
          <w:rFonts w:ascii="Times New Roman" w:hAnsi="Times New Roman" w:cs="Times New Roman"/>
          <w:sz w:val="28"/>
          <w:szCs w:val="28"/>
        </w:rPr>
        <w:t>год_____________________</w:t>
      </w:r>
      <w:r w:rsidRPr="3E4F8D6C" w:rsidR="3E4F8D6C">
        <w:rPr>
          <w:rFonts w:ascii="Times New Roman" w:hAnsi="Times New Roman" w:cs="Times New Roman"/>
          <w:sz w:val="28"/>
          <w:szCs w:val="28"/>
        </w:rPr>
        <w:t>4</w:t>
      </w:r>
    </w:p>
    <w:p xmlns:wp14="http://schemas.microsoft.com/office/word/2010/wordml" w:rsidR="00070F34" w:rsidP="3E4F8D6C" w:rsidRDefault="00070F34" w14:paraId="3BC7FCE6" wp14:noSpellErr="1" wp14:textId="77671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3E4F8D6C" w:rsidR="3E4F8D6C">
        <w:rPr>
          <w:rFonts w:ascii="Times New Roman" w:hAnsi="Times New Roman" w:cs="Times New Roman"/>
          <w:sz w:val="28"/>
          <w:szCs w:val="28"/>
        </w:rPr>
        <w:t xml:space="preserve">Учебно-тематический план на 2 </w:t>
      </w:r>
      <w:r w:rsidRPr="3E4F8D6C" w:rsidR="3E4F8D6C">
        <w:rPr>
          <w:rFonts w:ascii="Times New Roman" w:hAnsi="Times New Roman" w:cs="Times New Roman"/>
          <w:sz w:val="28"/>
          <w:szCs w:val="28"/>
        </w:rPr>
        <w:t>год_____________________</w:t>
      </w:r>
      <w:r w:rsidRPr="3E4F8D6C" w:rsidR="3E4F8D6C">
        <w:rPr>
          <w:rFonts w:ascii="Times New Roman" w:hAnsi="Times New Roman" w:cs="Times New Roman"/>
          <w:sz w:val="28"/>
          <w:szCs w:val="28"/>
        </w:rPr>
        <w:t>5</w:t>
      </w:r>
    </w:p>
    <w:p xmlns:wp14="http://schemas.microsoft.com/office/word/2010/wordml" w:rsidR="00070F34" w:rsidP="00070F34" w:rsidRDefault="00070F34" w14:paraId="0B4468AB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курса</w:t>
      </w:r>
      <w:r w:rsidRPr="00070F3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6</w:t>
      </w:r>
    </w:p>
    <w:p xmlns:wp14="http://schemas.microsoft.com/office/word/2010/wordml" w:rsidR="00070F34" w:rsidP="00070F34" w:rsidRDefault="00070F34" w14:paraId="2A570B40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технического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методического обеспечения программы </w:t>
      </w:r>
      <w:r w:rsidRPr="00070F3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7</w:t>
      </w:r>
    </w:p>
    <w:p xmlns:wp14="http://schemas.microsoft.com/office/word/2010/wordml" w:rsidR="003C7552" w:rsidP="00070F34" w:rsidRDefault="003C7552" w14:paraId="653A87BD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3C755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8</w:t>
      </w:r>
    </w:p>
    <w:p xmlns:wp14="http://schemas.microsoft.com/office/word/2010/wordml" w:rsidR="00AD01AF" w:rsidP="00070F34" w:rsidRDefault="003C7552" w14:paraId="0794A789" wp14:textId="777777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авторе </w:t>
      </w:r>
      <w:r w:rsidRPr="003C755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9</w:t>
      </w:r>
    </w:p>
    <w:p xmlns:wp14="http://schemas.microsoft.com/office/word/2010/wordml" w:rsidRPr="00AD01AF" w:rsidR="00AD01AF" w:rsidP="00AD01AF" w:rsidRDefault="00AD01AF" w14:paraId="5DA71D84" wp14:textId="77777777"/>
    <w:p xmlns:wp14="http://schemas.microsoft.com/office/word/2010/wordml" w:rsidRPr="00AD01AF" w:rsidR="00AD01AF" w:rsidP="00AD01AF" w:rsidRDefault="00AD01AF" w14:paraId="05D18623" wp14:textId="77777777"/>
    <w:p xmlns:wp14="http://schemas.microsoft.com/office/word/2010/wordml" w:rsidRPr="00AD01AF" w:rsidR="00AD01AF" w:rsidP="00AD01AF" w:rsidRDefault="00AD01AF" w14:paraId="154968F3" wp14:textId="77777777"/>
    <w:p xmlns:wp14="http://schemas.microsoft.com/office/word/2010/wordml" w:rsidRPr="00AD01AF" w:rsidR="00AD01AF" w:rsidP="00AD01AF" w:rsidRDefault="00AD01AF" w14:paraId="2DE5106B" wp14:textId="77777777"/>
    <w:p xmlns:wp14="http://schemas.microsoft.com/office/word/2010/wordml" w:rsidRPr="00AD01AF" w:rsidR="00AD01AF" w:rsidP="00AD01AF" w:rsidRDefault="00AD01AF" w14:paraId="08E49974" wp14:textId="77777777"/>
    <w:p xmlns:wp14="http://schemas.microsoft.com/office/word/2010/wordml" w:rsidRPr="00AD01AF" w:rsidR="00AD01AF" w:rsidP="00AD01AF" w:rsidRDefault="00AD01AF" w14:paraId="096EC7B8" wp14:textId="77777777"/>
    <w:p xmlns:wp14="http://schemas.microsoft.com/office/word/2010/wordml" w:rsidRPr="00AD01AF" w:rsidR="00AD01AF" w:rsidP="00AD01AF" w:rsidRDefault="00AD01AF" w14:paraId="660BEBB2" wp14:textId="77777777"/>
    <w:p xmlns:wp14="http://schemas.microsoft.com/office/word/2010/wordml" w:rsidRPr="00AD01AF" w:rsidR="00AD01AF" w:rsidP="00AD01AF" w:rsidRDefault="00AD01AF" w14:paraId="45EA338B" wp14:textId="77777777"/>
    <w:p xmlns:wp14="http://schemas.microsoft.com/office/word/2010/wordml" w:rsidRPr="00AD01AF" w:rsidR="00AD01AF" w:rsidP="00AD01AF" w:rsidRDefault="00AD01AF" w14:paraId="29196AC8" wp14:textId="77777777"/>
    <w:p xmlns:wp14="http://schemas.microsoft.com/office/word/2010/wordml" w:rsidRPr="00AD01AF" w:rsidR="00AD01AF" w:rsidP="00AD01AF" w:rsidRDefault="00AD01AF" w14:paraId="024EEC1C" wp14:textId="77777777"/>
    <w:p xmlns:wp14="http://schemas.microsoft.com/office/word/2010/wordml" w:rsidRPr="00AD01AF" w:rsidR="00AD01AF" w:rsidP="00AD01AF" w:rsidRDefault="00AD01AF" w14:paraId="536C0C12" wp14:textId="77777777"/>
    <w:p xmlns:wp14="http://schemas.microsoft.com/office/word/2010/wordml" w:rsidRPr="00AD01AF" w:rsidR="00AD01AF" w:rsidP="00AD01AF" w:rsidRDefault="00AD01AF" w14:paraId="6194E594" wp14:textId="77777777"/>
    <w:p xmlns:wp14="http://schemas.microsoft.com/office/word/2010/wordml" w:rsidRPr="00AD01AF" w:rsidR="00AD01AF" w:rsidP="00AD01AF" w:rsidRDefault="00AD01AF" w14:paraId="190526FA" wp14:textId="77777777"/>
    <w:p xmlns:wp14="http://schemas.microsoft.com/office/word/2010/wordml" w:rsidRPr="00AD01AF" w:rsidR="00AD01AF" w:rsidP="00AD01AF" w:rsidRDefault="00AD01AF" w14:paraId="2C3B214B" wp14:textId="77777777"/>
    <w:p xmlns:wp14="http://schemas.microsoft.com/office/word/2010/wordml" w:rsidRPr="00AD01AF" w:rsidR="00AD01AF" w:rsidP="00AD01AF" w:rsidRDefault="00AD01AF" w14:paraId="17996646" wp14:textId="77777777"/>
    <w:p xmlns:wp14="http://schemas.microsoft.com/office/word/2010/wordml" w:rsidR="00AD01AF" w:rsidP="00AD01AF" w:rsidRDefault="00AD01AF" w14:paraId="32E90991" wp14:textId="77777777"/>
    <w:p xmlns:wp14="http://schemas.microsoft.com/office/word/2010/wordml" w:rsidR="003C7552" w:rsidP="00AD01AF" w:rsidRDefault="003C7552" w14:paraId="160AE733" wp14:textId="77777777">
      <w:pPr>
        <w:jc w:val="center"/>
      </w:pPr>
    </w:p>
    <w:p xmlns:wp14="http://schemas.microsoft.com/office/word/2010/wordml" w:rsidR="00AD01AF" w:rsidP="00AD01AF" w:rsidRDefault="00AD01AF" w14:paraId="024BC21F" wp14:textId="77777777">
      <w:pPr>
        <w:jc w:val="center"/>
      </w:pPr>
    </w:p>
    <w:p xmlns:wp14="http://schemas.microsoft.com/office/word/2010/wordml" w:rsidR="00AD01AF" w:rsidP="00AD01AF" w:rsidRDefault="00AD01AF" w14:paraId="54AA4A6D" wp14:textId="77777777">
      <w:pPr>
        <w:jc w:val="center"/>
      </w:pPr>
    </w:p>
    <w:p xmlns:wp14="http://schemas.microsoft.com/office/word/2010/wordml" w:rsidRPr="00E042AB" w:rsidR="00AD01AF" w:rsidP="00AD01AF" w:rsidRDefault="00AD01AF" w14:paraId="5613529F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42AB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xmlns:wp14="http://schemas.microsoft.com/office/word/2010/wordml" w:rsidR="00AD01AF" w:rsidP="00CB6B12" w:rsidRDefault="00AD01AF" w14:paraId="43D940F9" wp14:textId="7777777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Перемены, происходящие в общественной жизни нашей страны, в значительной степени затронули систему образования и культуры. Современные тенденции образования позволяют устранить накопившиеся за десятилетия противоречия, которые приводили к торможению его развития в системе музыкальных школ.</w:t>
      </w:r>
    </w:p>
    <w:p xmlns:wp14="http://schemas.microsoft.com/office/word/2010/wordml" w:rsidR="00AD01AF" w:rsidP="00CB6B12" w:rsidRDefault="00AD01AF" w14:paraId="7AAAA6C3" wp14:textId="77777777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из таких противоречий являются повсеместная малоэффективная направленность музыкального обучения на концертное исполнительство и отсутствие в изучаемых музыкальных дисциплинах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дающих целостное представление о музыкальном искусстве, что необходимо как для профессионального музыкального становления, так и для развития навыков любительского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Единственный реальный путь повышения качества музыкального образования</w:t>
      </w:r>
      <w:r w:rsidR="00B65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его интенсификация за счет внедрения новых методов. Переосмысление его целей, и содержания.</w:t>
      </w:r>
    </w:p>
    <w:p xmlns:wp14="http://schemas.microsoft.com/office/word/2010/wordml" w:rsidR="00AC3A0D" w:rsidP="00CB6B12" w:rsidRDefault="00B655FE" w14:paraId="4808AE00" wp14:textId="7777777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задачей здесь является приближение обучения к запросам учащихся и их родителей. Необходимо так построить учебный процесс по предмету, чтобы овладение им нашло свое практическое применение в жизни учащегося, как во время обучения, так и после окончания школы.</w:t>
      </w:r>
    </w:p>
    <w:p xmlns:wp14="http://schemas.microsoft.com/office/word/2010/wordml" w:rsidR="00B655FE" w:rsidP="00CB6B12" w:rsidRDefault="00234079" w14:paraId="7074F051" wp14:textId="7777777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Двухгодичный курс сольфеджио для аккомпанирующей гитары соотве</w:t>
      </w:r>
      <w:r w:rsidR="00D100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ствует новым требованиям времени. Двухгодичный курс рассчитан на учащихся старшего возраста - от 12 лет и старше. Урок сольфеджио один раз в неделю.</w:t>
      </w:r>
    </w:p>
    <w:p xmlns:wp14="http://schemas.microsoft.com/office/word/2010/wordml" w:rsidR="00B655FE" w:rsidP="00CB6B12" w:rsidRDefault="00D100AD" w14:paraId="6BC9B220" wp14:textId="7777777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Вокльно-интонационные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должны учитывать вокальные возможности каждого ученика и подбираться индивидуально. Теоретические знания объёмные по своему содержанию, приобретённые через ежедневную практическую работу. Создают хорошую базу для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ученика, повысят его самостоятельность и творческую активность. Таким образом, полноценные теоретические знания ученик приобретает по принципу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простого к сложному».</w:t>
      </w:r>
    </w:p>
    <w:p xmlns:wp14="http://schemas.microsoft.com/office/word/2010/wordml" w:rsidR="00AD01AF" w:rsidP="00AC3A0D" w:rsidRDefault="00E042AB" w14:paraId="32B4BBF4" wp14:textId="7777777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2AB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программы:</w:t>
      </w:r>
    </w:p>
    <w:p xmlns:wp14="http://schemas.microsoft.com/office/word/2010/wordml" w:rsidR="00E042AB" w:rsidP="00AC3A0D" w:rsidRDefault="00E042AB" w14:paraId="66A7D89C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42AB">
        <w:rPr>
          <w:rFonts w:ascii="Times New Roman" w:hAnsi="Times New Roman" w:cs="Times New Roman"/>
          <w:sz w:val="28"/>
          <w:szCs w:val="28"/>
        </w:rPr>
        <w:t>Объём теоретических знаний</w:t>
      </w:r>
    </w:p>
    <w:p xmlns:wp14="http://schemas.microsoft.com/office/word/2010/wordml" w:rsidR="00E042AB" w:rsidP="00AC3A0D" w:rsidRDefault="00E042AB" w14:paraId="7C5B310C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Вокально-интонационные навыки</w:t>
      </w:r>
    </w:p>
    <w:p xmlns:wp14="http://schemas.microsoft.com/office/word/2010/wordml" w:rsidR="00E042AB" w:rsidP="00AC3A0D" w:rsidRDefault="00E042AB" w14:paraId="32B77505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метроритма</w:t>
      </w:r>
    </w:p>
    <w:p xmlns:wp14="http://schemas.microsoft.com/office/word/2010/wordml" w:rsidR="00E042AB" w:rsidP="00AC3A0D" w:rsidRDefault="00E042AB" w14:paraId="64BCDFF9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слуховых навыков</w:t>
      </w:r>
    </w:p>
    <w:p xmlns:wp14="http://schemas.microsoft.com/office/word/2010/wordml" w:rsidR="00E042AB" w:rsidP="00AC3A0D" w:rsidRDefault="00E042AB" w14:paraId="03CF5A27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Аккомпанировать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петь под собственный аккомпанемент</w:t>
      </w:r>
    </w:p>
    <w:p xmlns:wp14="http://schemas.microsoft.com/office/word/2010/wordml" w:rsidR="00E042AB" w:rsidP="00AC3A0D" w:rsidRDefault="00E042AB" w14:paraId="47AC37D8" wp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</w:t>
      </w:r>
      <w:r w:rsidR="00DA207D">
        <w:rPr>
          <w:rFonts w:ascii="Times New Roman" w:hAnsi="Times New Roman" w:cs="Times New Roman"/>
          <w:sz w:val="28"/>
          <w:szCs w:val="28"/>
        </w:rPr>
        <w:t>ать по слуху мелодию с аккомпане</w:t>
      </w:r>
      <w:r>
        <w:rPr>
          <w:rFonts w:ascii="Times New Roman" w:hAnsi="Times New Roman" w:cs="Times New Roman"/>
          <w:sz w:val="28"/>
          <w:szCs w:val="28"/>
        </w:rPr>
        <w:t>ментом</w:t>
      </w:r>
    </w:p>
    <w:p xmlns:wp14="http://schemas.microsoft.com/office/word/2010/wordml" w:rsidR="00E042AB" w:rsidP="00AC3A0D" w:rsidRDefault="00E042AB" w14:paraId="0083E36E" wp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и понимать музыку, иметь хороший музыкальный слух.</w:t>
      </w:r>
    </w:p>
    <w:p xmlns:wp14="http://schemas.microsoft.com/office/word/2010/wordml" w:rsidR="00E042AB" w:rsidP="00AC3A0D" w:rsidRDefault="00DA207D" w14:paraId="20EDA145" wp14:textId="7777777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рассчитана на 2 года обучения. Для ее реализации предусмотрено 1 групповое занятие в неделю. Учебный план рассчитан на 36 часов в неделю.</w:t>
      </w:r>
    </w:p>
    <w:p xmlns:wp14="http://schemas.microsoft.com/office/word/2010/wordml" w:rsidR="007659A7" w:rsidP="00AC3A0D" w:rsidRDefault="007659A7" w14:paraId="00412EEF" wp14:textId="77777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A7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подведения итогов реализации дополнительной образовательной программы - это проведение контрольных уроков в конце четверти. Открытые уроки для родителей.</w:t>
      </w:r>
    </w:p>
    <w:p xmlns:wp14="http://schemas.microsoft.com/office/word/2010/wordml" w:rsidRPr="00AC3A0D" w:rsidR="00CF042E" w:rsidP="00AC3A0D" w:rsidRDefault="007659A7" w14:paraId="7508EB58" wp14:textId="77777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9A7">
        <w:rPr>
          <w:rFonts w:ascii="Times New Roman" w:hAnsi="Times New Roman" w:cs="Times New Roman"/>
          <w:b/>
          <w:sz w:val="28"/>
          <w:szCs w:val="28"/>
          <w:u w:val="single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является ученик способный тонко чувствовать музыку, точно интонировать вокальный материал. Петь под собственный аккомпанемент гитары.</w:t>
      </w:r>
    </w:p>
    <w:p xmlns:wp14="http://schemas.microsoft.com/office/word/2010/wordml" w:rsidR="00CF042E" w:rsidP="00AD01AF" w:rsidRDefault="00CF042E" w14:paraId="3F0160BC" wp14:textId="77777777">
      <w:pPr>
        <w:jc w:val="center"/>
      </w:pPr>
    </w:p>
    <w:p xmlns:wp14="http://schemas.microsoft.com/office/word/2010/wordml" w:rsidR="00CF042E" w:rsidP="00B54B1D" w:rsidRDefault="00CF042E" w14:paraId="5281C7D9" wp14:textId="77777777"/>
    <w:p xmlns:wp14="http://schemas.microsoft.com/office/word/2010/wordml" w:rsidR="00CB6B12" w:rsidP="00B54B1D" w:rsidRDefault="00CB6B12" w14:paraId="53BC583E" wp14:textId="77777777"/>
    <w:p xmlns:wp14="http://schemas.microsoft.com/office/word/2010/wordml" w:rsidR="00CB6B12" w:rsidP="00B54B1D" w:rsidRDefault="00CB6B12" w14:paraId="4492F2BE" wp14:textId="77777777"/>
    <w:p xmlns:wp14="http://schemas.microsoft.com/office/word/2010/wordml" w:rsidR="00B54B1D" w:rsidP="00B54B1D" w:rsidRDefault="00B54B1D" w14:paraId="75612D51" wp14:textId="77777777"/>
    <w:p xmlns:wp14="http://schemas.microsoft.com/office/word/2010/wordml" w:rsidRPr="00CF042E" w:rsidR="00CF042E" w:rsidP="00AD01AF" w:rsidRDefault="00CF042E" w14:paraId="72FC65DC" wp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42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Учебно-тематический план </w:t>
      </w:r>
      <w:r w:rsidRPr="00CF042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F042E">
        <w:rPr>
          <w:rFonts w:ascii="Times New Roman" w:hAnsi="Times New Roman" w:cs="Times New Roman"/>
          <w:b/>
          <w:sz w:val="32"/>
          <w:szCs w:val="32"/>
        </w:rPr>
        <w:t xml:space="preserve"> год обучения</w:t>
      </w:r>
    </w:p>
    <w:p xmlns:wp14="http://schemas.microsoft.com/office/word/2010/wordml" w:rsidR="00CF042E" w:rsidP="003D2D70" w:rsidRDefault="00EA7069" w14:paraId="4163044A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Знакомство с нотной грамотой-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A7069" w14:paraId="571C7D9D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Длительности:</w:t>
      </w:r>
    </w:p>
    <w:p xmlns:wp14="http://schemas.microsoft.com/office/word/2010/wordml" w:rsidR="00EA7069" w:rsidP="003D2D70" w:rsidRDefault="00EA7069" w14:paraId="58D8C622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Размеры: 2/4,3/4,4/4-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3 ч.</w:t>
      </w:r>
    </w:p>
    <w:p xmlns:wp14="http://schemas.microsoft.com/office/word/2010/wordml" w:rsidR="00EA7069" w:rsidP="003D2D70" w:rsidRDefault="00EA7069" w14:paraId="2CB6826A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Музыкальные термины (темпы, характер исполнения)-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A7069" w14:paraId="2E411986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Звукоряд: тон, полутон-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A7069" w14:paraId="23C67A31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Интервалы: прима, секунда, терция-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A7069" w14:paraId="7ACA06B8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Кварта, квинта, октава-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A7069" w14:paraId="3AEC4876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Секста, септима-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2ч.</w:t>
      </w:r>
    </w:p>
    <w:p xmlns:wp14="http://schemas.microsoft.com/office/word/2010/wordml" w:rsidR="00EA7069" w:rsidP="003D2D70" w:rsidRDefault="00EA7069" w14:paraId="25BD15B3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Трезвучия мажорные, минорные-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2ч.</w:t>
      </w:r>
    </w:p>
    <w:p xmlns:wp14="http://schemas.microsoft.com/office/word/2010/wordml" w:rsidR="00EA7069" w:rsidP="003D2D70" w:rsidRDefault="00EA7069" w14:paraId="08F8A68C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Гамма, устойчивые, неустойчивые ступени, разрешения, тоническое трезвучие- </w:t>
      </w:r>
      <w:r w:rsidRPr="009E0B82">
        <w:rPr>
          <w:rFonts w:ascii="Times New Roman" w:hAnsi="Times New Roman" w:eastAsia="MS Mincho" w:cs="Times New Roman"/>
          <w:b/>
          <w:sz w:val="28"/>
          <w:szCs w:val="28"/>
        </w:rPr>
        <w:t>2ч.</w:t>
      </w:r>
    </w:p>
    <w:p xmlns:wp14="http://schemas.microsoft.com/office/word/2010/wordml" w:rsidRPr="004D4114" w:rsidR="00EA7069" w:rsidP="003D2D70" w:rsidRDefault="00AC3A0D" w14:paraId="55ACC0D2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>Квинтовый круг тональностей. Гаммы</w:t>
      </w:r>
      <w:r w:rsidRPr="004D4114" w:rsidR="00EA7069"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C</w:t>
      </w:r>
      <w:r w:rsidRPr="004D4114" w:rsidR="00EA7069">
        <w:rPr>
          <w:rFonts w:ascii="Times New Roman" w:hAnsi="Times New Roman" w:eastAsia="MS Mincho" w:cs="Times New Roman"/>
          <w:sz w:val="28"/>
          <w:szCs w:val="28"/>
        </w:rPr>
        <w:t>-</w:t>
      </w:r>
      <w:proofErr w:type="spellStart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 w:rsidRPr="004D4114" w:rsidR="00EA7069">
        <w:rPr>
          <w:rFonts w:ascii="Times New Roman" w:hAnsi="Times New Roman" w:eastAsia="MS Mincho" w:cs="Times New Roman"/>
          <w:sz w:val="28"/>
          <w:szCs w:val="28"/>
        </w:rPr>
        <w:t xml:space="preserve">, 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a</w:t>
      </w:r>
      <w:r w:rsidRPr="004D4114" w:rsidR="00EA7069">
        <w:rPr>
          <w:rFonts w:ascii="Times New Roman" w:hAnsi="Times New Roman" w:eastAsia="MS Mincho" w:cs="Times New Roman"/>
          <w:sz w:val="28"/>
          <w:szCs w:val="28"/>
        </w:rPr>
        <w:t xml:space="preserve"> –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moll</w:t>
      </w:r>
      <w:r w:rsidRPr="004D4114" w:rsidR="00EA7069">
        <w:rPr>
          <w:rFonts w:ascii="Times New Roman" w:hAnsi="Times New Roman" w:eastAsia="MS Mincho" w:cs="Times New Roman"/>
          <w:sz w:val="28"/>
          <w:szCs w:val="28"/>
        </w:rPr>
        <w:t xml:space="preserve">- </w:t>
      </w:r>
      <w:r w:rsidRPr="004D4114" w:rsidR="00EA7069">
        <w:rPr>
          <w:rFonts w:ascii="Times New Roman" w:hAnsi="Times New Roman" w:eastAsia="MS Mincho" w:cs="Times New Roman"/>
          <w:b/>
          <w:sz w:val="28"/>
          <w:szCs w:val="28"/>
        </w:rPr>
        <w:t xml:space="preserve">2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4D4114" w:rsidR="00EA7069">
        <w:rPr>
          <w:rFonts w:ascii="Times New Roman" w:hAnsi="Times New Roman" w:eastAsia="MS Mincho" w:cs="Times New Roman"/>
          <w:b/>
          <w:sz w:val="28"/>
          <w:szCs w:val="28"/>
        </w:rPr>
        <w:t>.</w:t>
      </w:r>
    </w:p>
    <w:p xmlns:wp14="http://schemas.microsoft.com/office/word/2010/wordml" w:rsidRPr="00EA7069" w:rsidR="00EA7069" w:rsidP="003D2D70" w:rsidRDefault="00AC3A0D" w14:paraId="0F27351E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 w:rsidRPr="004D4114"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E762E7" w:rsidR="00E762E7">
        <w:rPr>
          <w:rFonts w:ascii="Times New Roman" w:hAnsi="Times New Roman" w:eastAsia="MS Mincho" w:cs="Times New Roman"/>
          <w:sz w:val="28"/>
          <w:szCs w:val="28"/>
          <w:lang w:val="en-US"/>
        </w:rPr>
        <w:t>:</w:t>
      </w:r>
      <w:r w:rsidRPr="00EA7069"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F-</w:t>
      </w:r>
      <w:proofErr w:type="spellStart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, d-moll-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 xml:space="preserve">1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.</w:t>
      </w:r>
    </w:p>
    <w:p xmlns:wp14="http://schemas.microsoft.com/office/word/2010/wordml" w:rsidRPr="00EA7069" w:rsidR="00EA7069" w:rsidP="003D2D70" w:rsidRDefault="00AC3A0D" w14:paraId="43BB668F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 w:rsidRPr="004D4114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 xml:space="preserve">Параллельные, одноименные тональности-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1 ч.</w:t>
      </w:r>
    </w:p>
    <w:p xmlns:wp14="http://schemas.microsoft.com/office/word/2010/wordml" w:rsidRPr="00EA7069" w:rsidR="00EA7069" w:rsidP="003D2D70" w:rsidRDefault="00AC3A0D" w14:paraId="62FC76C0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 w:rsidRPr="00AC3A0D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E762E7" w:rsidR="00E762E7">
        <w:rPr>
          <w:rFonts w:ascii="Times New Roman" w:hAnsi="Times New Roman" w:eastAsia="MS Mincho" w:cs="Times New Roman"/>
          <w:sz w:val="28"/>
          <w:szCs w:val="28"/>
          <w:lang w:val="en-US"/>
        </w:rPr>
        <w:t>:</w:t>
      </w:r>
      <w:r w:rsidRPr="00EA7069"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G-</w:t>
      </w:r>
      <w:proofErr w:type="spellStart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, e-moll-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 xml:space="preserve">1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.</w:t>
      </w:r>
    </w:p>
    <w:p xmlns:wp14="http://schemas.microsoft.com/office/word/2010/wordml" w:rsidRPr="00EA7069" w:rsidR="00EA7069" w:rsidP="003D2D70" w:rsidRDefault="00AC3A0D" w14:paraId="3DC8D822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 w:rsidRPr="00AC3A0D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9E3115" w:rsidR="00E762E7">
        <w:rPr>
          <w:rFonts w:ascii="Times New Roman" w:hAnsi="Times New Roman" w:eastAsia="MS Mincho" w:cs="Times New Roman"/>
          <w:sz w:val="28"/>
          <w:szCs w:val="28"/>
          <w:lang w:val="en-US"/>
        </w:rPr>
        <w:t>:</w:t>
      </w:r>
      <w:r w:rsidRPr="00EA7069"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B-</w:t>
      </w:r>
      <w:proofErr w:type="spellStart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gramStart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,g</w:t>
      </w:r>
      <w:proofErr w:type="spellEnd"/>
      <w:proofErr w:type="gramEnd"/>
      <w:r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>-moll</w:t>
      </w:r>
      <w:r w:rsidRPr="00EA7069" w:rsidR="00EA706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 xml:space="preserve">1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.</w:t>
      </w:r>
    </w:p>
    <w:p xmlns:wp14="http://schemas.microsoft.com/office/word/2010/wordml" w:rsidRPr="00EA7069" w:rsidR="00EA7069" w:rsidP="003D2D70" w:rsidRDefault="00AC3A0D" w14:paraId="24D478A1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 w:rsidRPr="004D4114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 xml:space="preserve">Обращения трезвучий-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1 ч.</w:t>
      </w:r>
    </w:p>
    <w:p xmlns:wp14="http://schemas.microsoft.com/office/word/2010/wordml" w:rsidRPr="00EA7069" w:rsidR="00EA7069" w:rsidP="003D2D70" w:rsidRDefault="00AC3A0D" w14:paraId="421B5E4A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 xml:space="preserve">Обращения интервалов-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1 ч.</w:t>
      </w:r>
    </w:p>
    <w:p xmlns:wp14="http://schemas.microsoft.com/office/word/2010/wordml" w:rsidRPr="00EA7069" w:rsidR="00EA7069" w:rsidP="003D2D70" w:rsidRDefault="00AC3A0D" w14:paraId="562FDD7F" wp14:textId="77777777">
      <w:pPr>
        <w:pStyle w:val="a3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EA7069">
        <w:rPr>
          <w:rFonts w:ascii="Times New Roman" w:hAnsi="Times New Roman" w:eastAsia="MS Mincho" w:cs="Times New Roman"/>
          <w:sz w:val="28"/>
          <w:szCs w:val="28"/>
        </w:rPr>
        <w:t xml:space="preserve">Буквенные обозначения- </w:t>
      </w:r>
      <w:r w:rsidRPr="009E0B82" w:rsidR="00EA7069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EA7069" w:rsidP="003D2D70" w:rsidRDefault="00EB2983" w14:paraId="22C6EF1B" wp14:textId="77777777">
      <w:pPr>
        <w:spacing w:line="360" w:lineRule="auto"/>
        <w:ind w:left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Итого: 32 часа</w:t>
      </w:r>
    </w:p>
    <w:p xmlns:wp14="http://schemas.microsoft.com/office/word/2010/wordml" w:rsidR="004D03A6" w:rsidP="003D2D70" w:rsidRDefault="00EB2983" w14:paraId="69B0BAA5" wp14:textId="77777777">
      <w:pPr>
        <w:spacing w:line="360" w:lineRule="auto"/>
        <w:ind w:left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Учебный план рассчитан на 36 часов. В таблице 32 часа плюс 4 часа контрольный уроки в конце каждой четверти.</w:t>
      </w:r>
    </w:p>
    <w:p xmlns:wp14="http://schemas.microsoft.com/office/word/2010/wordml" w:rsidR="004D03A6" w:rsidP="004D03A6" w:rsidRDefault="004D03A6" w14:paraId="1332BE86" wp14:textId="77777777">
      <w:pPr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B2983" w:rsidP="004D03A6" w:rsidRDefault="004D03A6" w14:paraId="445C8ACE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ab/>
      </w:r>
    </w:p>
    <w:p xmlns:wp14="http://schemas.microsoft.com/office/word/2010/wordml" w:rsidR="00B54B1D" w:rsidP="004D03A6" w:rsidRDefault="00B54B1D" w14:paraId="7E7F91F4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9E0B82" w:rsidR="004D03A6" w:rsidP="004D03A6" w:rsidRDefault="004D03A6" w14:paraId="0BBFD43A" wp14:textId="77777777">
      <w:pPr>
        <w:tabs>
          <w:tab w:val="left" w:pos="64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42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Учебно-тематический план </w:t>
      </w:r>
      <w:r w:rsidRPr="00CF042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F042E">
        <w:rPr>
          <w:rFonts w:ascii="Times New Roman" w:hAnsi="Times New Roman" w:cs="Times New Roman"/>
          <w:b/>
          <w:sz w:val="32"/>
          <w:szCs w:val="32"/>
        </w:rPr>
        <w:t xml:space="preserve"> год обучения</w:t>
      </w:r>
    </w:p>
    <w:p xmlns:wp14="http://schemas.microsoft.com/office/word/2010/wordml" w:rsidR="009E0B82" w:rsidP="00B54B1D" w:rsidRDefault="00E762E7" w14:paraId="61110226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Повторение пройденного-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 ч</w:t>
      </w:r>
      <w:r>
        <w:rPr>
          <w:rFonts w:ascii="Times New Roman" w:hAnsi="Times New Roman" w:eastAsia="MS Mincho" w:cs="Times New Roman"/>
          <w:sz w:val="28"/>
          <w:szCs w:val="28"/>
        </w:rPr>
        <w:t>.</w:t>
      </w:r>
    </w:p>
    <w:p xmlns:wp14="http://schemas.microsoft.com/office/word/2010/wordml" w:rsidR="00E762E7" w:rsidP="00B54B1D" w:rsidRDefault="00E762E7" w14:paraId="781785B4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Размеры: 6/8,3/8- 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Pr="009E3115" w:rsidR="00E762E7" w:rsidP="00B54B1D" w:rsidRDefault="00E762E7" w14:paraId="2BF9F25C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9E3115" w:rsidR="009E3115">
        <w:rPr>
          <w:rFonts w:ascii="Times New Roman" w:hAnsi="Times New Roman" w:eastAsia="MS Mincho" w:cs="Times New Roman"/>
          <w:sz w:val="28"/>
          <w:szCs w:val="28"/>
        </w:rPr>
        <w:t xml:space="preserve">: </w:t>
      </w:r>
      <w:r w:rsidR="009E3115">
        <w:rPr>
          <w:rFonts w:ascii="Times New Roman" w:hAnsi="Times New Roman" w:eastAsia="MS Mincho" w:cs="Times New Roman"/>
          <w:sz w:val="28"/>
          <w:szCs w:val="28"/>
          <w:lang w:val="en-US"/>
        </w:rPr>
        <w:t>D</w:t>
      </w:r>
      <w:r w:rsidRPr="009E3115" w:rsidR="009E3115">
        <w:rPr>
          <w:rFonts w:ascii="Times New Roman" w:hAnsi="Times New Roman" w:eastAsia="MS Mincho" w:cs="Times New Roman"/>
          <w:sz w:val="28"/>
          <w:szCs w:val="28"/>
        </w:rPr>
        <w:t>-</w:t>
      </w:r>
      <w:proofErr w:type="spellStart"/>
      <w:r w:rsidR="009E3115"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 w:rsidRPr="009E3115" w:rsidR="009E3115">
        <w:rPr>
          <w:rFonts w:ascii="Times New Roman" w:hAnsi="Times New Roman" w:eastAsia="MS Mincho" w:cs="Times New Roman"/>
          <w:sz w:val="28"/>
          <w:szCs w:val="28"/>
        </w:rPr>
        <w:t xml:space="preserve">, </w:t>
      </w:r>
      <w:r w:rsidR="009E3115">
        <w:rPr>
          <w:rFonts w:ascii="Times New Roman" w:hAnsi="Times New Roman" w:eastAsia="MS Mincho" w:cs="Times New Roman"/>
          <w:sz w:val="28"/>
          <w:szCs w:val="28"/>
          <w:lang w:val="en-US"/>
        </w:rPr>
        <w:t>h</w:t>
      </w:r>
      <w:r w:rsidRPr="009E3115" w:rsidR="009E3115">
        <w:rPr>
          <w:rFonts w:ascii="Times New Roman" w:hAnsi="Times New Roman" w:eastAsia="MS Mincho" w:cs="Times New Roman"/>
          <w:sz w:val="28"/>
          <w:szCs w:val="28"/>
        </w:rPr>
        <w:t>-</w:t>
      </w:r>
      <w:r w:rsidR="009E3115">
        <w:rPr>
          <w:rFonts w:ascii="Times New Roman" w:hAnsi="Times New Roman" w:eastAsia="MS Mincho" w:cs="Times New Roman"/>
          <w:sz w:val="28"/>
          <w:szCs w:val="28"/>
          <w:lang w:val="en-US"/>
        </w:rPr>
        <w:t>moll</w:t>
      </w:r>
      <w:r w:rsidRPr="009E3115" w:rsidR="009E3115">
        <w:rPr>
          <w:rFonts w:ascii="Times New Roman" w:hAnsi="Times New Roman" w:eastAsia="MS Mincho" w:cs="Times New Roman"/>
          <w:sz w:val="28"/>
          <w:szCs w:val="28"/>
        </w:rPr>
        <w:t>-</w:t>
      </w:r>
      <w:r w:rsidRPr="00027C71" w:rsidR="009E3115">
        <w:rPr>
          <w:rFonts w:ascii="Times New Roman" w:hAnsi="Times New Roman" w:eastAsia="MS Mincho" w:cs="Times New Roman"/>
          <w:b/>
          <w:sz w:val="28"/>
          <w:szCs w:val="28"/>
        </w:rPr>
        <w:t>1 ч.</w:t>
      </w:r>
    </w:p>
    <w:p xmlns:wp14="http://schemas.microsoft.com/office/word/2010/wordml" w:rsidRPr="009E3115" w:rsidR="009E3115" w:rsidP="00B54B1D" w:rsidRDefault="009E3115" w14:paraId="22907AED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9E3115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eastAsia="MS Mincho" w:cs="Times New Roman"/>
          <w:sz w:val="28"/>
          <w:szCs w:val="28"/>
          <w:lang w:val="en-US"/>
        </w:rPr>
        <w:t>Es-</w:t>
      </w:r>
      <w:proofErr w:type="spellStart"/>
      <w:r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eastAsia="MS Mincho" w:cs="Times New Roman"/>
          <w:sz w:val="28"/>
          <w:szCs w:val="28"/>
          <w:lang w:val="en-US"/>
        </w:rPr>
        <w:t>,</w:t>
      </w:r>
      <w:r w:rsidRPr="001E7E59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MS Mincho" w:cs="Times New Roman"/>
          <w:sz w:val="28"/>
          <w:szCs w:val="28"/>
          <w:lang w:val="en-US"/>
        </w:rPr>
        <w:t>c-moll</w:t>
      </w:r>
      <w:r w:rsidRPr="009E3115">
        <w:rPr>
          <w:rFonts w:ascii="Times New Roman" w:hAnsi="Times New Roman" w:eastAsia="MS Mincho" w:cs="Times New Roman"/>
          <w:sz w:val="28"/>
          <w:szCs w:val="28"/>
          <w:lang w:val="en-US"/>
        </w:rPr>
        <w:t>-</w:t>
      </w:r>
      <w:r w:rsidRPr="00027C71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1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027C71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.</w:t>
      </w:r>
    </w:p>
    <w:p xmlns:wp14="http://schemas.microsoft.com/office/word/2010/wordml" w:rsidRPr="001E7E59" w:rsidR="009E3115" w:rsidP="00B54B1D" w:rsidRDefault="009E3115" w14:paraId="73E7A8D4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  <w:lang w:val="en-US"/>
        </w:rPr>
      </w:pPr>
      <w:r>
        <w:rPr>
          <w:rFonts w:ascii="Times New Roman" w:hAnsi="Times New Roman" w:eastAsia="MS Mincho" w:cs="Times New Roman"/>
          <w:sz w:val="28"/>
          <w:szCs w:val="28"/>
        </w:rPr>
        <w:t>Гаммы</w:t>
      </w:r>
      <w:r w:rsidRPr="009E3115">
        <w:rPr>
          <w:rFonts w:ascii="Times New Roman" w:hAnsi="Times New Roman" w:eastAsia="MS Mincho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eastAsia="MS Mincho" w:cs="Times New Roman"/>
          <w:sz w:val="28"/>
          <w:szCs w:val="28"/>
          <w:lang w:val="en-US"/>
        </w:rPr>
        <w:t>A-</w:t>
      </w:r>
      <w:proofErr w:type="spellStart"/>
      <w:r>
        <w:rPr>
          <w:rFonts w:ascii="Times New Roman" w:hAnsi="Times New Roman" w:eastAsia="MS Mincho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eastAsia="MS Mincho" w:cs="Times New Roman"/>
          <w:sz w:val="28"/>
          <w:szCs w:val="28"/>
          <w:lang w:val="en-US"/>
        </w:rPr>
        <w:t>, fis-moll</w:t>
      </w:r>
      <w:r w:rsidR="00027C71">
        <w:rPr>
          <w:rFonts w:ascii="Times New Roman" w:hAnsi="Times New Roman" w:eastAsia="MS Mincho" w:cs="Times New Roman"/>
          <w:sz w:val="28"/>
          <w:szCs w:val="28"/>
          <w:lang w:val="en-US"/>
        </w:rPr>
        <w:t>-</w:t>
      </w:r>
      <w:r w:rsidRPr="00027C71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1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ч</w:t>
      </w:r>
      <w:r w:rsidRPr="00027C71">
        <w:rPr>
          <w:rFonts w:ascii="Times New Roman" w:hAnsi="Times New Roman" w:eastAsia="MS Mincho" w:cs="Times New Roman"/>
          <w:b/>
          <w:sz w:val="28"/>
          <w:szCs w:val="28"/>
          <w:lang w:val="en-US"/>
        </w:rPr>
        <w:t>.</w:t>
      </w:r>
    </w:p>
    <w:p xmlns:wp14="http://schemas.microsoft.com/office/word/2010/wordml" w:rsidR="001E7E59" w:rsidP="00B54B1D" w:rsidRDefault="001E7E59" w14:paraId="43891F59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Три вида минора: натуральный, гармонический, мелодический- 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1E7E59" w:rsidP="00B54B1D" w:rsidRDefault="001E7E59" w14:paraId="2E8F69E0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Секстаккорды мажорные и минорные-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2ч</w:t>
      </w:r>
      <w:r>
        <w:rPr>
          <w:rFonts w:ascii="Times New Roman" w:hAnsi="Times New Roman" w:eastAsia="MS Mincho" w:cs="Times New Roman"/>
          <w:sz w:val="28"/>
          <w:szCs w:val="28"/>
        </w:rPr>
        <w:t>.</w:t>
      </w:r>
    </w:p>
    <w:p xmlns:wp14="http://schemas.microsoft.com/office/word/2010/wordml" w:rsidR="001E7E59" w:rsidP="00B54B1D" w:rsidRDefault="001E7E59" w14:paraId="101757AF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proofErr w:type="spellStart"/>
      <w:r>
        <w:rPr>
          <w:rFonts w:ascii="Times New Roman" w:hAnsi="Times New Roman" w:eastAsia="MS Mincho" w:cs="Times New Roman"/>
          <w:sz w:val="28"/>
          <w:szCs w:val="28"/>
        </w:rPr>
        <w:t>Квартсекстаккорды</w:t>
      </w:r>
      <w:proofErr w:type="spellEnd"/>
      <w:r>
        <w:rPr>
          <w:rFonts w:ascii="Times New Roman" w:hAnsi="Times New Roman" w:eastAsia="MS Mincho" w:cs="Times New Roman"/>
          <w:sz w:val="28"/>
          <w:szCs w:val="28"/>
        </w:rPr>
        <w:t xml:space="preserve"> мажорные и минорные- 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2ч.</w:t>
      </w:r>
    </w:p>
    <w:p xmlns:wp14="http://schemas.microsoft.com/office/word/2010/wordml" w:rsidR="005B2286" w:rsidP="00B54B1D" w:rsidRDefault="005B2286" w14:paraId="60B2254D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Главные трезвучия-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5B2286" w:rsidP="00B54B1D" w:rsidRDefault="00B54B1D" w14:paraId="50DCDB1C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proofErr w:type="spellStart"/>
      <w:r w:rsidR="005B2286">
        <w:rPr>
          <w:rFonts w:ascii="Times New Roman" w:hAnsi="Times New Roman" w:eastAsia="MS Mincho" w:cs="Times New Roman"/>
          <w:sz w:val="28"/>
          <w:szCs w:val="28"/>
        </w:rPr>
        <w:t>Доминантсептаккорд</w:t>
      </w:r>
      <w:proofErr w:type="spellEnd"/>
      <w:r w:rsidR="005B2286">
        <w:rPr>
          <w:rFonts w:ascii="Times New Roman" w:hAnsi="Times New Roman" w:eastAsia="MS Mincho" w:cs="Times New Roman"/>
          <w:sz w:val="28"/>
          <w:szCs w:val="28"/>
        </w:rPr>
        <w:t xml:space="preserve"> с обращениями в тональности-</w:t>
      </w:r>
      <w:r w:rsidRPr="00027C71" w:rsidR="005B2286">
        <w:rPr>
          <w:rFonts w:ascii="Times New Roman" w:hAnsi="Times New Roman" w:eastAsia="MS Mincho" w:cs="Times New Roman"/>
          <w:b/>
          <w:sz w:val="28"/>
          <w:szCs w:val="28"/>
        </w:rPr>
        <w:t>4 ч.</w:t>
      </w:r>
    </w:p>
    <w:p xmlns:wp14="http://schemas.microsoft.com/office/word/2010/wordml" w:rsidR="005B2286" w:rsidP="00B54B1D" w:rsidRDefault="00B54B1D" w14:paraId="3947A279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5B2286">
        <w:rPr>
          <w:rFonts w:ascii="Times New Roman" w:hAnsi="Times New Roman" w:eastAsia="MS Mincho" w:cs="Times New Roman"/>
          <w:sz w:val="28"/>
          <w:szCs w:val="28"/>
        </w:rPr>
        <w:t>Модуляция, отклонение-</w:t>
      </w:r>
      <w:r w:rsidRPr="00027C71" w:rsidR="005B2286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5B2286" w:rsidP="00B54B1D" w:rsidRDefault="00B54B1D" w14:paraId="70EC3062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5B2286">
        <w:rPr>
          <w:rFonts w:ascii="Times New Roman" w:hAnsi="Times New Roman" w:eastAsia="MS Mincho" w:cs="Times New Roman"/>
          <w:sz w:val="28"/>
          <w:szCs w:val="28"/>
        </w:rPr>
        <w:t>Обозначение аккордов музыке-</w:t>
      </w:r>
      <w:r w:rsidRPr="00027C71" w:rsidR="005B2286">
        <w:rPr>
          <w:rFonts w:ascii="Times New Roman" w:hAnsi="Times New Roman" w:eastAsia="MS Mincho" w:cs="Times New Roman"/>
          <w:b/>
          <w:sz w:val="28"/>
          <w:szCs w:val="28"/>
        </w:rPr>
        <w:t>2 ч.</w:t>
      </w:r>
    </w:p>
    <w:p xmlns:wp14="http://schemas.microsoft.com/office/word/2010/wordml" w:rsidR="005B2286" w:rsidP="00B54B1D" w:rsidRDefault="00B54B1D" w14:paraId="179C2A2F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Pr="005B2286" w:rsidR="005B2286">
        <w:rPr>
          <w:rFonts w:ascii="Times New Roman" w:hAnsi="Times New Roman" w:eastAsia="MS Mincho" w:cs="Times New Roman"/>
          <w:sz w:val="28"/>
          <w:szCs w:val="28"/>
        </w:rPr>
        <w:t>Малый, уменьшенный вводный септаккорд в тональности-</w:t>
      </w:r>
      <w:r w:rsidRPr="00027C71" w:rsidR="005B2286">
        <w:rPr>
          <w:rFonts w:ascii="Times New Roman" w:hAnsi="Times New Roman" w:eastAsia="MS Mincho" w:cs="Times New Roman"/>
          <w:b/>
          <w:sz w:val="28"/>
          <w:szCs w:val="28"/>
        </w:rPr>
        <w:t>2 ч</w:t>
      </w:r>
      <w:r w:rsidRPr="005B2286" w:rsidR="005B2286">
        <w:rPr>
          <w:rFonts w:ascii="Times New Roman" w:hAnsi="Times New Roman" w:eastAsia="MS Mincho" w:cs="Times New Roman"/>
          <w:sz w:val="28"/>
          <w:szCs w:val="28"/>
        </w:rPr>
        <w:t>.</w:t>
      </w:r>
    </w:p>
    <w:p xmlns:wp14="http://schemas.microsoft.com/office/word/2010/wordml" w:rsidR="005B2286" w:rsidP="00B54B1D" w:rsidRDefault="00B54B1D" w14:paraId="3F132FB6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5B2286">
        <w:rPr>
          <w:rFonts w:ascii="Times New Roman" w:hAnsi="Times New Roman" w:eastAsia="MS Mincho" w:cs="Times New Roman"/>
          <w:sz w:val="28"/>
          <w:szCs w:val="28"/>
        </w:rPr>
        <w:t xml:space="preserve">Септаккорд второй ступени- </w:t>
      </w:r>
      <w:r w:rsidRPr="00027C71" w:rsidR="005B2286">
        <w:rPr>
          <w:rFonts w:ascii="Times New Roman" w:hAnsi="Times New Roman" w:eastAsia="MS Mincho" w:cs="Times New Roman"/>
          <w:b/>
          <w:sz w:val="28"/>
          <w:szCs w:val="28"/>
        </w:rPr>
        <w:t>2 ч</w:t>
      </w:r>
      <w:r w:rsidR="005B2286">
        <w:rPr>
          <w:rFonts w:ascii="Times New Roman" w:hAnsi="Times New Roman" w:eastAsia="MS Mincho" w:cs="Times New Roman"/>
          <w:sz w:val="28"/>
          <w:szCs w:val="28"/>
        </w:rPr>
        <w:t>.</w:t>
      </w:r>
    </w:p>
    <w:p xmlns:wp14="http://schemas.microsoft.com/office/word/2010/wordml" w:rsidR="002C01E5" w:rsidP="00B54B1D" w:rsidRDefault="002C01E5" w14:paraId="0473A26E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Модуляция в родственные тональности- </w:t>
      </w:r>
      <w:r w:rsidRPr="00027C71">
        <w:rPr>
          <w:rFonts w:ascii="Times New Roman" w:hAnsi="Times New Roman" w:eastAsia="MS Mincho" w:cs="Times New Roman"/>
          <w:b/>
          <w:sz w:val="28"/>
          <w:szCs w:val="28"/>
        </w:rPr>
        <w:t>2ч.</w:t>
      </w:r>
    </w:p>
    <w:p xmlns:wp14="http://schemas.microsoft.com/office/word/2010/wordml" w:rsidR="002C01E5" w:rsidP="00B54B1D" w:rsidRDefault="00B54B1D" w14:paraId="42E15E6B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 </w:t>
      </w:r>
      <w:r w:rsidR="002C01E5">
        <w:rPr>
          <w:rFonts w:ascii="Times New Roman" w:hAnsi="Times New Roman" w:eastAsia="MS Mincho" w:cs="Times New Roman"/>
          <w:sz w:val="28"/>
          <w:szCs w:val="28"/>
        </w:rPr>
        <w:t>Аккордовые последовательности-</w:t>
      </w:r>
      <w:r w:rsidR="00027C71">
        <w:rPr>
          <w:rFonts w:ascii="Times New Roman" w:hAnsi="Times New Roman" w:eastAsia="MS Mincho" w:cs="Times New Roman"/>
          <w:b/>
          <w:sz w:val="28"/>
          <w:szCs w:val="28"/>
        </w:rPr>
        <w:t>2</w:t>
      </w:r>
      <w:r w:rsidRPr="00027C71" w:rsidR="002C01E5">
        <w:rPr>
          <w:rFonts w:ascii="Times New Roman" w:hAnsi="Times New Roman" w:eastAsia="MS Mincho" w:cs="Times New Roman"/>
          <w:b/>
          <w:sz w:val="28"/>
          <w:szCs w:val="28"/>
        </w:rPr>
        <w:t>ч.</w:t>
      </w:r>
    </w:p>
    <w:p xmlns:wp14="http://schemas.microsoft.com/office/word/2010/wordml" w:rsidR="002C01E5" w:rsidP="00B54B1D" w:rsidRDefault="00B54B1D" w14:paraId="01912A54" wp14:textId="77777777">
      <w:pPr>
        <w:pStyle w:val="a3"/>
        <w:numPr>
          <w:ilvl w:val="0"/>
          <w:numId w:val="4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027C71">
        <w:rPr>
          <w:rFonts w:ascii="Times New Roman" w:hAnsi="Times New Roman" w:eastAsia="MS Mincho" w:cs="Times New Roman"/>
          <w:sz w:val="28"/>
          <w:szCs w:val="28"/>
        </w:rPr>
        <w:t>Музыкальные термины-</w:t>
      </w:r>
      <w:r w:rsidRPr="00027C71" w:rsidR="00027C71">
        <w:rPr>
          <w:rFonts w:ascii="Times New Roman" w:hAnsi="Times New Roman" w:eastAsia="MS Mincho" w:cs="Times New Roman"/>
          <w:b/>
          <w:sz w:val="28"/>
          <w:szCs w:val="28"/>
        </w:rPr>
        <w:t>1</w:t>
      </w:r>
      <w:r w:rsidRPr="00027C71" w:rsidR="002C01E5">
        <w:rPr>
          <w:rFonts w:ascii="Times New Roman" w:hAnsi="Times New Roman" w:eastAsia="MS Mincho" w:cs="Times New Roman"/>
          <w:b/>
          <w:sz w:val="28"/>
          <w:szCs w:val="28"/>
        </w:rPr>
        <w:t>ч.</w:t>
      </w:r>
    </w:p>
    <w:p xmlns:wp14="http://schemas.microsoft.com/office/word/2010/wordml" w:rsidR="002C01E5" w:rsidP="00B54B1D" w:rsidRDefault="002C01E5" w14:paraId="77CB2C8E" wp14:textId="77777777">
      <w:pPr>
        <w:tabs>
          <w:tab w:val="left" w:pos="6420"/>
        </w:tabs>
        <w:spacing w:line="360" w:lineRule="auto"/>
        <w:ind w:left="360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Итого: 32 часа</w:t>
      </w:r>
    </w:p>
    <w:p xmlns:wp14="http://schemas.microsoft.com/office/word/2010/wordml" w:rsidR="002C01E5" w:rsidP="00B54B1D" w:rsidRDefault="00816F40" w14:paraId="3EFFCA46" wp14:textId="77777777">
      <w:pPr>
        <w:tabs>
          <w:tab w:val="left" w:pos="6420"/>
        </w:tabs>
        <w:spacing w:line="360" w:lineRule="auto"/>
        <w:ind w:left="360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Учебный план рассчитан на 36 часов. В таблице 32 часа плюс контрольные уроки в конце каждой четверти.</w:t>
      </w:r>
    </w:p>
    <w:p xmlns:wp14="http://schemas.microsoft.com/office/word/2010/wordml" w:rsidR="00E31C8D" w:rsidP="002C01E5" w:rsidRDefault="00E31C8D" w14:paraId="7AD6B39A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31C8D" w:rsidP="0009121A" w:rsidRDefault="00E31C8D" w14:paraId="71FF7705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9121A" w:rsidP="0009121A" w:rsidRDefault="0009121A" w14:paraId="715CAE4F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31C8D" w:rsidP="002C01E5" w:rsidRDefault="00E31C8D" w14:paraId="5D323AB5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31C8D" w:rsidP="00E31C8D" w:rsidRDefault="00E31C8D" w14:paraId="1D44B82E" wp14:textId="77777777">
      <w:pPr>
        <w:tabs>
          <w:tab w:val="left" w:pos="6420"/>
        </w:tabs>
        <w:ind w:left="360"/>
        <w:jc w:val="center"/>
        <w:rPr>
          <w:rFonts w:ascii="Times New Roman" w:hAnsi="Times New Roman" w:eastAsia="MS Mincho" w:cs="Times New Roman"/>
          <w:b/>
          <w:sz w:val="32"/>
          <w:szCs w:val="32"/>
        </w:rPr>
      </w:pPr>
      <w:r w:rsidRPr="00E31C8D">
        <w:rPr>
          <w:rFonts w:ascii="Times New Roman" w:hAnsi="Times New Roman" w:eastAsia="MS Mincho" w:cs="Times New Roman"/>
          <w:b/>
          <w:sz w:val="32"/>
          <w:szCs w:val="32"/>
        </w:rPr>
        <w:lastRenderedPageBreak/>
        <w:t>Содержание курса</w:t>
      </w:r>
    </w:p>
    <w:p xmlns:wp14="http://schemas.microsoft.com/office/word/2010/wordml" w:rsidR="00E31C8D" w:rsidP="0009121A" w:rsidRDefault="00CB6B12" w14:paraId="37401336" wp14:textId="77777777">
      <w:pPr>
        <w:tabs>
          <w:tab w:val="left" w:pos="6420"/>
        </w:tabs>
        <w:spacing w:line="360" w:lineRule="auto"/>
        <w:ind w:left="-57" w:right="57"/>
        <w:contextualSpacing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           </w:t>
      </w:r>
      <w:r w:rsidR="00E31C8D">
        <w:rPr>
          <w:rFonts w:ascii="Times New Roman" w:hAnsi="Times New Roman" w:eastAsia="MS Mincho" w:cs="Times New Roman"/>
          <w:sz w:val="28"/>
          <w:szCs w:val="28"/>
        </w:rPr>
        <w:t>Курс сольфеджио начитается со знакомства с нотной грамотой: нотный стан, скрипичный ключ, расположение нот, звукоряд, ритмические группы, размеры.</w:t>
      </w:r>
    </w:p>
    <w:p xmlns:wp14="http://schemas.microsoft.com/office/word/2010/wordml" w:rsidR="00E31C8D" w:rsidP="0009121A" w:rsidRDefault="00CB6B12" w14:paraId="1A2CE81B" wp14:textId="77777777">
      <w:pPr>
        <w:tabs>
          <w:tab w:val="left" w:pos="6420"/>
        </w:tabs>
        <w:spacing w:line="360" w:lineRule="auto"/>
        <w:ind w:left="-57" w:right="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             </w:t>
      </w:r>
      <w:r w:rsidR="00E31C8D">
        <w:rPr>
          <w:rFonts w:ascii="Times New Roman" w:hAnsi="Times New Roman" w:eastAsia="MS Mincho" w:cs="Times New Roman"/>
          <w:sz w:val="28"/>
          <w:szCs w:val="28"/>
        </w:rPr>
        <w:t>На каждом уроке заниматься группировкой в разных размерах, уметь верно, поставить тактовую черту. Теоретический материал в двух годичном курсе сольфеджио очень объёмный, насыщенный, это соответствует возрасту учащихся- 12 лет и старше. Большое место в теории отдано таким темам как: аккорды, главные трезвучия лада, буквенные обозначения, септаккорд</w:t>
      </w:r>
      <w:proofErr w:type="gramStart"/>
      <w:r w:rsidR="00E31C8D">
        <w:rPr>
          <w:rFonts w:ascii="Times New Roman" w:hAnsi="Times New Roman" w:eastAsia="MS Mincho" w:cs="Times New Roman"/>
          <w:sz w:val="28"/>
          <w:szCs w:val="28"/>
        </w:rPr>
        <w:t>ы-</w:t>
      </w:r>
      <w:proofErr w:type="gramEnd"/>
      <w:r w:rsidR="00E31C8D">
        <w:rPr>
          <w:rFonts w:ascii="Times New Roman" w:hAnsi="Times New Roman" w:eastAsia="MS Mincho" w:cs="Times New Roman"/>
          <w:sz w:val="28"/>
          <w:szCs w:val="28"/>
        </w:rPr>
        <w:t xml:space="preserve"> все эти темы очень важны для учащихся в подборе аккомпанемента на гитаре, уметь верно прочитать с листа вокальную партию с аккомпанементом на гитаре.</w:t>
      </w:r>
      <w:r w:rsidR="0024275D">
        <w:rPr>
          <w:rFonts w:ascii="Times New Roman" w:hAnsi="Times New Roman" w:eastAsia="MS Mincho" w:cs="Times New Roman"/>
          <w:sz w:val="28"/>
          <w:szCs w:val="28"/>
        </w:rPr>
        <w:t xml:space="preserve"> Главная задача курса приобщение к </w:t>
      </w:r>
      <w:proofErr w:type="gramStart"/>
      <w:r w:rsidR="0024275D">
        <w:rPr>
          <w:rFonts w:ascii="Times New Roman" w:hAnsi="Times New Roman" w:eastAsia="MS Mincho" w:cs="Times New Roman"/>
          <w:sz w:val="28"/>
          <w:szCs w:val="28"/>
        </w:rPr>
        <w:t>любительскому</w:t>
      </w:r>
      <w:proofErr w:type="gramEnd"/>
      <w:r w:rsidR="0024275D">
        <w:rPr>
          <w:rFonts w:ascii="Times New Roman" w:hAnsi="Times New Roman" w:eastAsia="MS Mincho" w:cs="Times New Roman"/>
          <w:sz w:val="28"/>
          <w:szCs w:val="28"/>
        </w:rPr>
        <w:t xml:space="preserve"> </w:t>
      </w:r>
      <w:proofErr w:type="spellStart"/>
      <w:r w:rsidR="0024275D">
        <w:rPr>
          <w:rFonts w:ascii="Times New Roman" w:hAnsi="Times New Roman" w:eastAsia="MS Mincho" w:cs="Times New Roman"/>
          <w:sz w:val="28"/>
          <w:szCs w:val="28"/>
        </w:rPr>
        <w:t>музицированию</w:t>
      </w:r>
      <w:proofErr w:type="spellEnd"/>
      <w:r w:rsidR="0024275D">
        <w:rPr>
          <w:rFonts w:ascii="Times New Roman" w:hAnsi="Times New Roman" w:eastAsia="MS Mincho" w:cs="Times New Roman"/>
          <w:sz w:val="28"/>
          <w:szCs w:val="28"/>
        </w:rPr>
        <w:t xml:space="preserve"> (игра для себя). Главное место в курсе сольфеджио отдано развитию </w:t>
      </w:r>
      <w:proofErr w:type="spellStart"/>
      <w:r w:rsidR="0024275D">
        <w:rPr>
          <w:rFonts w:ascii="Times New Roman" w:hAnsi="Times New Roman" w:eastAsia="MS Mincho" w:cs="Times New Roman"/>
          <w:sz w:val="28"/>
          <w:szCs w:val="28"/>
        </w:rPr>
        <w:t>вокальн</w:t>
      </w:r>
      <w:proofErr w:type="gramStart"/>
      <w:r w:rsidR="0024275D">
        <w:rPr>
          <w:rFonts w:ascii="Times New Roman" w:hAnsi="Times New Roman" w:eastAsia="MS Mincho" w:cs="Times New Roman"/>
          <w:sz w:val="28"/>
          <w:szCs w:val="28"/>
        </w:rPr>
        <w:t>о</w:t>
      </w:r>
      <w:proofErr w:type="spellEnd"/>
      <w:r w:rsidR="0024275D">
        <w:rPr>
          <w:rFonts w:ascii="Times New Roman" w:hAnsi="Times New Roman" w:eastAsia="MS Mincho" w:cs="Times New Roman"/>
          <w:sz w:val="28"/>
          <w:szCs w:val="28"/>
        </w:rPr>
        <w:t>-</w:t>
      </w:r>
      <w:proofErr w:type="gramEnd"/>
      <w:r w:rsidR="0024275D">
        <w:rPr>
          <w:rFonts w:ascii="Times New Roman" w:hAnsi="Times New Roman" w:eastAsia="MS Mincho" w:cs="Times New Roman"/>
          <w:sz w:val="28"/>
          <w:szCs w:val="28"/>
        </w:rPr>
        <w:t xml:space="preserve"> интонационных навыков. На первых занятиях определить диапазон и чистоту интонирования учащихся, учитывая особенности голосового аппарата мальчиков во время мутации. Поэтому все вокально-интонационные упражнения прорабатывать с каждым учащимся отдельно. </w:t>
      </w:r>
      <w:r w:rsidR="00D57723">
        <w:rPr>
          <w:rFonts w:ascii="Times New Roman" w:hAnsi="Times New Roman" w:eastAsia="MS Mincho" w:cs="Times New Roman"/>
          <w:sz w:val="28"/>
          <w:szCs w:val="28"/>
        </w:rPr>
        <w:t xml:space="preserve">Начинать с простейших </w:t>
      </w:r>
      <w:proofErr w:type="spellStart"/>
      <w:r w:rsidR="00D57723">
        <w:rPr>
          <w:rFonts w:ascii="Times New Roman" w:hAnsi="Times New Roman" w:eastAsia="MS Mincho" w:cs="Times New Roman"/>
          <w:sz w:val="28"/>
          <w:szCs w:val="28"/>
        </w:rPr>
        <w:t>попевок</w:t>
      </w:r>
      <w:proofErr w:type="spellEnd"/>
      <w:r w:rsidR="00D57723">
        <w:rPr>
          <w:rFonts w:ascii="Times New Roman" w:hAnsi="Times New Roman" w:eastAsia="MS Mincho" w:cs="Times New Roman"/>
          <w:sz w:val="28"/>
          <w:szCs w:val="28"/>
        </w:rPr>
        <w:t>, следить за правильностью дыхания. Посадкой корпуса. Затем постепенно усложнять вокальные задания: более сложные песни, пение интервалов, аккордов, гамм. Обязательно проигрывать на уроках сольфеджио песни из репертуара урока по гитаре. Сначала проработать вокальную партию, а затем под гитарный аккомпанемент.</w:t>
      </w:r>
      <w:r w:rsidR="005877E1">
        <w:rPr>
          <w:rFonts w:ascii="Times New Roman" w:hAnsi="Times New Roman" w:eastAsia="MS Mincho" w:cs="Times New Roman"/>
          <w:sz w:val="28"/>
          <w:szCs w:val="28"/>
        </w:rPr>
        <w:t xml:space="preserve"> Разучивать песни и интонационные упражнения из учебника (</w:t>
      </w:r>
      <w:r w:rsidR="009E4E38">
        <w:rPr>
          <w:rFonts w:ascii="Times New Roman" w:hAnsi="Times New Roman" w:eastAsia="MS Mincho" w:cs="Times New Roman"/>
          <w:sz w:val="28"/>
          <w:szCs w:val="28"/>
        </w:rPr>
        <w:t xml:space="preserve">Н.Баева, Т. </w:t>
      </w:r>
      <w:proofErr w:type="spellStart"/>
      <w:r w:rsidR="009E4E38">
        <w:rPr>
          <w:rFonts w:ascii="Times New Roman" w:hAnsi="Times New Roman" w:eastAsia="MS Mincho" w:cs="Times New Roman"/>
          <w:sz w:val="28"/>
          <w:szCs w:val="28"/>
        </w:rPr>
        <w:t>Зебря</w:t>
      </w:r>
      <w:proofErr w:type="gramStart"/>
      <w:r w:rsidR="009E4E38">
        <w:rPr>
          <w:rFonts w:ascii="Times New Roman" w:hAnsi="Times New Roman" w:eastAsia="MS Mincho" w:cs="Times New Roman"/>
          <w:sz w:val="28"/>
          <w:szCs w:val="28"/>
        </w:rPr>
        <w:t>к</w:t>
      </w:r>
      <w:proofErr w:type="spellEnd"/>
      <w:r w:rsidR="009E4E38">
        <w:rPr>
          <w:rFonts w:ascii="Times New Roman" w:hAnsi="Times New Roman" w:eastAsia="MS Mincho" w:cs="Times New Roman"/>
          <w:sz w:val="28"/>
          <w:szCs w:val="28"/>
        </w:rPr>
        <w:t>-</w:t>
      </w:r>
      <w:proofErr w:type="gramEnd"/>
      <w:r w:rsidR="009E4E38">
        <w:rPr>
          <w:rFonts w:ascii="Times New Roman" w:hAnsi="Times New Roman" w:eastAsia="MS Mincho" w:cs="Times New Roman"/>
          <w:sz w:val="28"/>
          <w:szCs w:val="28"/>
        </w:rPr>
        <w:t xml:space="preserve"> «Сольфеджио»-1,2 </w:t>
      </w:r>
      <w:proofErr w:type="spellStart"/>
      <w:r w:rsidR="009E4E38">
        <w:rPr>
          <w:rFonts w:ascii="Times New Roman" w:hAnsi="Times New Roman" w:eastAsia="MS Mincho" w:cs="Times New Roman"/>
          <w:sz w:val="28"/>
          <w:szCs w:val="28"/>
        </w:rPr>
        <w:t>кл</w:t>
      </w:r>
      <w:proofErr w:type="spellEnd"/>
      <w:r w:rsidR="009E4E38">
        <w:rPr>
          <w:rFonts w:ascii="Times New Roman" w:hAnsi="Times New Roman" w:eastAsia="MS Mincho" w:cs="Times New Roman"/>
          <w:sz w:val="28"/>
          <w:szCs w:val="28"/>
        </w:rPr>
        <w:t xml:space="preserve">., А. </w:t>
      </w:r>
      <w:proofErr w:type="spellStart"/>
      <w:r w:rsidR="009E4E38">
        <w:rPr>
          <w:rFonts w:ascii="Times New Roman" w:hAnsi="Times New Roman" w:eastAsia="MS Mincho" w:cs="Times New Roman"/>
          <w:sz w:val="28"/>
          <w:szCs w:val="28"/>
        </w:rPr>
        <w:t>Барабошкина</w:t>
      </w:r>
      <w:proofErr w:type="spellEnd"/>
      <w:r w:rsidR="009E4E38">
        <w:rPr>
          <w:rFonts w:ascii="Times New Roman" w:hAnsi="Times New Roman" w:eastAsia="MS Mincho" w:cs="Times New Roman"/>
          <w:sz w:val="28"/>
          <w:szCs w:val="28"/>
        </w:rPr>
        <w:t>- «Сольфеджио»- 2,3 классы).</w:t>
      </w:r>
    </w:p>
    <w:p xmlns:wp14="http://schemas.microsoft.com/office/word/2010/wordml" w:rsidR="009E4E38" w:rsidP="0009121A" w:rsidRDefault="00CB6B12" w14:paraId="1066698F" wp14:textId="77777777">
      <w:pPr>
        <w:tabs>
          <w:tab w:val="left" w:pos="6420"/>
        </w:tabs>
        <w:spacing w:line="360" w:lineRule="auto"/>
        <w:ind w:left="-57" w:right="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             </w:t>
      </w:r>
      <w:r w:rsidR="009E4E38">
        <w:rPr>
          <w:rFonts w:ascii="Times New Roman" w:hAnsi="Times New Roman" w:eastAsia="MS Mincho" w:cs="Times New Roman"/>
          <w:sz w:val="28"/>
          <w:szCs w:val="28"/>
        </w:rPr>
        <w:t>Постоянно раскрывать красоту, выразительность исполняемых песен и одновременно выявлять ошибки.</w:t>
      </w:r>
    </w:p>
    <w:p xmlns:wp14="http://schemas.microsoft.com/office/word/2010/wordml" w:rsidR="00346E19" w:rsidP="0009121A" w:rsidRDefault="00654A1A" w14:paraId="7D8C7ABE" wp14:textId="77777777">
      <w:p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lastRenderedPageBreak/>
        <w:t xml:space="preserve">          </w:t>
      </w:r>
      <w:proofErr w:type="gramStart"/>
      <w:r w:rsidR="00346E19">
        <w:rPr>
          <w:rFonts w:ascii="Times New Roman" w:hAnsi="Times New Roman" w:eastAsia="MS Mincho" w:cs="Times New Roman"/>
          <w:sz w:val="28"/>
          <w:szCs w:val="28"/>
        </w:rPr>
        <w:t>Учащиеся</w:t>
      </w:r>
      <w:proofErr w:type="gramEnd"/>
      <w:r w:rsidR="00346E19">
        <w:rPr>
          <w:rFonts w:ascii="Times New Roman" w:hAnsi="Times New Roman" w:eastAsia="MS Mincho" w:cs="Times New Roman"/>
          <w:sz w:val="28"/>
          <w:szCs w:val="28"/>
        </w:rPr>
        <w:t xml:space="preserve"> не имеющие вокальных н</w:t>
      </w:r>
      <w:r w:rsidR="00AF713E">
        <w:rPr>
          <w:rFonts w:ascii="Times New Roman" w:hAnsi="Times New Roman" w:eastAsia="MS Mincho" w:cs="Times New Roman"/>
          <w:sz w:val="28"/>
          <w:szCs w:val="28"/>
        </w:rPr>
        <w:t>а</w:t>
      </w:r>
      <w:r w:rsidR="00346E19">
        <w:rPr>
          <w:rFonts w:ascii="Times New Roman" w:hAnsi="Times New Roman" w:eastAsia="MS Mincho" w:cs="Times New Roman"/>
          <w:sz w:val="28"/>
          <w:szCs w:val="28"/>
        </w:rPr>
        <w:t>выков, пост</w:t>
      </w:r>
      <w:r w:rsidR="00AF713E">
        <w:rPr>
          <w:rFonts w:ascii="Times New Roman" w:hAnsi="Times New Roman" w:eastAsia="MS Mincho" w:cs="Times New Roman"/>
          <w:sz w:val="28"/>
          <w:szCs w:val="28"/>
        </w:rPr>
        <w:t>е</w:t>
      </w:r>
      <w:r w:rsidR="00346E19">
        <w:rPr>
          <w:rFonts w:ascii="Times New Roman" w:hAnsi="Times New Roman" w:eastAsia="MS Mincho" w:cs="Times New Roman"/>
          <w:sz w:val="28"/>
          <w:szCs w:val="28"/>
        </w:rPr>
        <w:t xml:space="preserve">пенно исправляют интонацию, подражая педагогу. При работе над дыханием обратить внимание на смысл, характер песни, учащиеся узнают, что при пении нельзя разрывать слово. Познакомившись с термином фраза, они меняют дыхание перед началом фразы. Целый ряд песен очень полезно повторять в течение года. Уметь читать с листа самые простейшие мелодии с предварительным разбором: повторность, </w:t>
      </w:r>
      <w:proofErr w:type="spellStart"/>
      <w:r w:rsidR="00346E19">
        <w:rPr>
          <w:rFonts w:ascii="Times New Roman" w:hAnsi="Times New Roman" w:eastAsia="MS Mincho" w:cs="Times New Roman"/>
          <w:sz w:val="28"/>
          <w:szCs w:val="28"/>
        </w:rPr>
        <w:t>варьированность</w:t>
      </w:r>
      <w:proofErr w:type="spellEnd"/>
      <w:r w:rsidR="00346E19">
        <w:rPr>
          <w:rFonts w:ascii="Times New Roman" w:hAnsi="Times New Roman" w:eastAsia="MS Mincho" w:cs="Times New Roman"/>
          <w:sz w:val="28"/>
          <w:szCs w:val="28"/>
        </w:rPr>
        <w:t xml:space="preserve"> фраз, опр</w:t>
      </w:r>
      <w:r w:rsidR="00AF713E">
        <w:rPr>
          <w:rFonts w:ascii="Times New Roman" w:hAnsi="Times New Roman" w:eastAsia="MS Mincho" w:cs="Times New Roman"/>
          <w:sz w:val="28"/>
          <w:szCs w:val="28"/>
        </w:rPr>
        <w:t>е</w:t>
      </w:r>
      <w:r w:rsidR="00346E19">
        <w:rPr>
          <w:rFonts w:ascii="Times New Roman" w:hAnsi="Times New Roman" w:eastAsia="MS Mincho" w:cs="Times New Roman"/>
          <w:sz w:val="28"/>
          <w:szCs w:val="28"/>
        </w:rPr>
        <w:t>деление напр</w:t>
      </w:r>
      <w:r w:rsidR="00AF713E">
        <w:rPr>
          <w:rFonts w:ascii="Times New Roman" w:hAnsi="Times New Roman" w:eastAsia="MS Mincho" w:cs="Times New Roman"/>
          <w:sz w:val="28"/>
          <w:szCs w:val="28"/>
        </w:rPr>
        <w:t>а</w:t>
      </w:r>
      <w:r w:rsidR="00346E19">
        <w:rPr>
          <w:rFonts w:ascii="Times New Roman" w:hAnsi="Times New Roman" w:eastAsia="MS Mincho" w:cs="Times New Roman"/>
          <w:sz w:val="28"/>
          <w:szCs w:val="28"/>
        </w:rPr>
        <w:t xml:space="preserve">вления движения мелодии (вверх, вниз, наличие повторяющихся звуков), выявление оборотов с устойчивыми ступенями, </w:t>
      </w:r>
      <w:proofErr w:type="spellStart"/>
      <w:r w:rsidR="00346E19">
        <w:rPr>
          <w:rFonts w:ascii="Times New Roman" w:hAnsi="Times New Roman" w:eastAsia="MS Mincho" w:cs="Times New Roman"/>
          <w:sz w:val="28"/>
          <w:szCs w:val="28"/>
        </w:rPr>
        <w:t>опевание</w:t>
      </w:r>
      <w:proofErr w:type="spellEnd"/>
      <w:r w:rsidR="00346E19">
        <w:rPr>
          <w:rFonts w:ascii="Times New Roman" w:hAnsi="Times New Roman" w:eastAsia="MS Mincho" w:cs="Times New Roman"/>
          <w:sz w:val="28"/>
          <w:szCs w:val="28"/>
        </w:rPr>
        <w:t xml:space="preserve"> ступеней приучают учащихся к осознанному пению с листа, развивают музыкальное мышление.</w:t>
      </w:r>
    </w:p>
    <w:p xmlns:wp14="http://schemas.microsoft.com/office/word/2010/wordml" w:rsidR="00905BD2" w:rsidP="0009121A" w:rsidRDefault="00F84EF1" w14:paraId="21CC03A3" wp14:textId="77777777">
      <w:p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           </w:t>
      </w:r>
      <w:r w:rsidR="00905BD2">
        <w:rPr>
          <w:rFonts w:ascii="Times New Roman" w:hAnsi="Times New Roman" w:eastAsia="MS Mincho" w:cs="Times New Roman"/>
          <w:sz w:val="28"/>
          <w:szCs w:val="28"/>
        </w:rPr>
        <w:t xml:space="preserve">Важное место в курсе данной программы отведено развитию чувства ритма. Познакомившись с различными длительностями, размерами, можно заняться группировкой, </w:t>
      </w:r>
      <w:proofErr w:type="spellStart"/>
      <w:r w:rsidR="00905BD2">
        <w:rPr>
          <w:rFonts w:ascii="Times New Roman" w:hAnsi="Times New Roman" w:eastAsia="MS Mincho" w:cs="Times New Roman"/>
          <w:sz w:val="28"/>
          <w:szCs w:val="28"/>
        </w:rPr>
        <w:t>расс</w:t>
      </w:r>
      <w:r w:rsidR="00037FC8">
        <w:rPr>
          <w:rFonts w:ascii="Times New Roman" w:hAnsi="Times New Roman" w:eastAsia="MS Mincho" w:cs="Times New Roman"/>
          <w:sz w:val="28"/>
          <w:szCs w:val="28"/>
        </w:rPr>
        <w:t>та</w:t>
      </w:r>
      <w:r w:rsidR="00905BD2">
        <w:rPr>
          <w:rFonts w:ascii="Times New Roman" w:hAnsi="Times New Roman" w:eastAsia="MS Mincho" w:cs="Times New Roman"/>
          <w:sz w:val="28"/>
          <w:szCs w:val="28"/>
        </w:rPr>
        <w:t>влением</w:t>
      </w:r>
      <w:proofErr w:type="spellEnd"/>
      <w:r w:rsidR="00905BD2">
        <w:rPr>
          <w:rFonts w:ascii="Times New Roman" w:hAnsi="Times New Roman" w:eastAsia="MS Mincho" w:cs="Times New Roman"/>
          <w:sz w:val="28"/>
          <w:szCs w:val="28"/>
        </w:rPr>
        <w:t xml:space="preserve"> тактовых черт. Уметь простучать ритм за педагогом, простучать ритм знакомой песенки, простучать ритм, написанный в учебнике. Писать ритмические диктанты, определять размеры на музыкальных примерах. </w:t>
      </w:r>
      <w:proofErr w:type="gramStart"/>
      <w:r w:rsidR="00905BD2">
        <w:rPr>
          <w:rFonts w:ascii="Times New Roman" w:hAnsi="Times New Roman" w:eastAsia="MS Mincho" w:cs="Times New Roman"/>
          <w:sz w:val="28"/>
          <w:szCs w:val="28"/>
        </w:rPr>
        <w:t>Таким образом, полноценные теоретические знания ученик приобретает по принципу «от простого к сложному» по мере возрастания сложности материала.</w:t>
      </w:r>
      <w:proofErr w:type="gramEnd"/>
    </w:p>
    <w:p xmlns:wp14="http://schemas.microsoft.com/office/word/2010/wordml" w:rsidR="00D57723" w:rsidP="0009121A" w:rsidRDefault="00D57723" w14:paraId="0BB072AC" wp14:textId="77777777">
      <w:p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E31C8D" w:rsidR="0024275D" w:rsidP="0009121A" w:rsidRDefault="0024275D" w14:paraId="5FC9A756" wp14:textId="77777777">
      <w:pPr>
        <w:tabs>
          <w:tab w:val="left" w:pos="6420"/>
        </w:tabs>
        <w:spacing w:line="360" w:lineRule="auto"/>
        <w:ind w:left="-57" w:right="57"/>
        <w:jc w:val="both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422443" w:rsidP="00B46948" w:rsidRDefault="00422443" w14:paraId="7D06797B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422443" w:rsidP="002C01E5" w:rsidRDefault="00422443" w14:paraId="589CEBA8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422443" w:rsidP="002C01E5" w:rsidRDefault="00422443" w14:paraId="4D18F1E8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422443" w:rsidP="002C01E5" w:rsidRDefault="00422443" w14:paraId="4BA58043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422443" w:rsidP="002C01E5" w:rsidRDefault="00422443" w14:paraId="362993D1" wp14:textId="77777777">
      <w:pPr>
        <w:tabs>
          <w:tab w:val="left" w:pos="6420"/>
        </w:tabs>
        <w:ind w:left="36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422443" w:rsidR="00422443" w:rsidP="00422443" w:rsidRDefault="00422443" w14:paraId="77CC87D4" wp14:textId="77777777">
      <w:pPr>
        <w:tabs>
          <w:tab w:val="left" w:pos="6420"/>
        </w:tabs>
        <w:ind w:left="360"/>
        <w:jc w:val="center"/>
        <w:rPr>
          <w:rFonts w:ascii="Times New Roman" w:hAnsi="Times New Roman" w:eastAsia="MS Mincho" w:cs="Times New Roman"/>
          <w:b/>
          <w:sz w:val="32"/>
          <w:szCs w:val="32"/>
        </w:rPr>
      </w:pPr>
      <w:r>
        <w:rPr>
          <w:rFonts w:ascii="Times New Roman" w:hAnsi="Times New Roman" w:eastAsia="MS Mincho" w:cs="Times New Roman"/>
          <w:b/>
          <w:sz w:val="32"/>
          <w:szCs w:val="32"/>
        </w:rPr>
        <w:lastRenderedPageBreak/>
        <w:t>Перечень технического и учебно-методического обеспечения программы</w:t>
      </w:r>
    </w:p>
    <w:p xmlns:wp14="http://schemas.microsoft.com/office/word/2010/wordml" w:rsidR="00422443" w:rsidP="00B46948" w:rsidRDefault="00422443" w14:paraId="58398BCB" wp14:textId="77777777">
      <w:pPr>
        <w:tabs>
          <w:tab w:val="left" w:pos="6420"/>
        </w:tabs>
        <w:spacing w:line="360" w:lineRule="auto"/>
        <w:ind w:left="360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Для реализации данной программы необходимо иметь:</w:t>
      </w:r>
    </w:p>
    <w:p xmlns:wp14="http://schemas.microsoft.com/office/word/2010/wordml" w:rsidR="00422443" w:rsidP="00B46948" w:rsidRDefault="00422443" w14:paraId="47049FA1" wp14:textId="77777777">
      <w:pPr>
        <w:pStyle w:val="a3"/>
        <w:numPr>
          <w:ilvl w:val="0"/>
          <w:numId w:val="5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Просторную аудиторию, предназначенную для проведения групповых занятий</w:t>
      </w:r>
    </w:p>
    <w:p xmlns:wp14="http://schemas.microsoft.com/office/word/2010/wordml" w:rsidR="00422443" w:rsidP="00B46948" w:rsidRDefault="00422443" w14:paraId="6233F659" wp14:textId="77777777">
      <w:pPr>
        <w:pStyle w:val="a3"/>
        <w:numPr>
          <w:ilvl w:val="0"/>
          <w:numId w:val="5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6-7 парт или учебных столов и соответствующее количество стульев</w:t>
      </w:r>
    </w:p>
    <w:p xmlns:wp14="http://schemas.microsoft.com/office/word/2010/wordml" w:rsidR="00422443" w:rsidP="00B46948" w:rsidRDefault="00422443" w14:paraId="5A693CAB" wp14:textId="77777777">
      <w:pPr>
        <w:pStyle w:val="a3"/>
        <w:numPr>
          <w:ilvl w:val="0"/>
          <w:numId w:val="5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Школьную доску</w:t>
      </w:r>
    </w:p>
    <w:p xmlns:wp14="http://schemas.microsoft.com/office/word/2010/wordml" w:rsidR="00422443" w:rsidP="00B46948" w:rsidRDefault="00422443" w14:paraId="45956923" wp14:textId="77777777">
      <w:pPr>
        <w:pStyle w:val="a3"/>
        <w:numPr>
          <w:ilvl w:val="0"/>
          <w:numId w:val="5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Стол для преподавателя</w:t>
      </w:r>
    </w:p>
    <w:p xmlns:wp14="http://schemas.microsoft.com/office/word/2010/wordml" w:rsidR="00422443" w:rsidP="00B46948" w:rsidRDefault="00422443" w14:paraId="2E750FD0" wp14:textId="77777777">
      <w:pPr>
        <w:pStyle w:val="a3"/>
        <w:numPr>
          <w:ilvl w:val="0"/>
          <w:numId w:val="5"/>
        </w:numPr>
        <w:tabs>
          <w:tab w:val="left" w:pos="6420"/>
        </w:tabs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Фортепиано</w:t>
      </w:r>
    </w:p>
    <w:p xmlns:wp14="http://schemas.microsoft.com/office/word/2010/wordml" w:rsidR="00037FC8" w:rsidP="00037FC8" w:rsidRDefault="00037FC8" w14:paraId="72DE8B72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29B4D447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4CDCA7BF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0D384E72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03082E94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51BC3B11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5FE590AF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681F9051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1B6791F7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055CC088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03A8DE5A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19C05D34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6FB453D6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1AE54AFF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0EB53A2E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6B5067B6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59BAC0B9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3322B5CA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3102EF21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6E4B540B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5501B2A1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711333C5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3C4128FD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184F44BA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037FC8" w:rsidRDefault="00037FC8" w14:paraId="4A833846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037FC8" w:rsidR="00037FC8" w:rsidP="00037FC8" w:rsidRDefault="00037FC8" w14:paraId="736DAF72" wp14:textId="77777777">
      <w:pPr>
        <w:pStyle w:val="a3"/>
        <w:tabs>
          <w:tab w:val="left" w:pos="6420"/>
        </w:tabs>
        <w:jc w:val="center"/>
        <w:rPr>
          <w:rFonts w:ascii="Times New Roman" w:hAnsi="Times New Roman" w:eastAsia="MS Mincho" w:cs="Times New Roman"/>
          <w:b/>
          <w:sz w:val="32"/>
          <w:szCs w:val="32"/>
        </w:rPr>
      </w:pPr>
      <w:r w:rsidRPr="00037FC8">
        <w:rPr>
          <w:rFonts w:ascii="Times New Roman" w:hAnsi="Times New Roman" w:eastAsia="MS Mincho" w:cs="Times New Roman"/>
          <w:b/>
          <w:sz w:val="32"/>
          <w:szCs w:val="32"/>
        </w:rPr>
        <w:t>Список лит</w:t>
      </w:r>
      <w:r>
        <w:rPr>
          <w:rFonts w:ascii="Times New Roman" w:hAnsi="Times New Roman" w:eastAsia="MS Mincho" w:cs="Times New Roman"/>
          <w:b/>
          <w:sz w:val="32"/>
          <w:szCs w:val="32"/>
        </w:rPr>
        <w:t>ер</w:t>
      </w:r>
      <w:r w:rsidR="000B5563">
        <w:rPr>
          <w:rFonts w:ascii="Times New Roman" w:hAnsi="Times New Roman" w:eastAsia="MS Mincho" w:cs="Times New Roman"/>
          <w:b/>
          <w:sz w:val="32"/>
          <w:szCs w:val="32"/>
        </w:rPr>
        <w:t>атуры для вокально-интонационных упражнений:</w:t>
      </w:r>
    </w:p>
    <w:p xmlns:wp14="http://schemas.microsoft.com/office/word/2010/wordml" w:rsidR="00037FC8" w:rsidP="00037FC8" w:rsidRDefault="00037FC8" w14:paraId="4E4A0E9C" wp14:textId="77777777">
      <w:pPr>
        <w:pStyle w:val="a3"/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037FC8" w:rsidP="004F5504" w:rsidRDefault="00037FC8" w14:paraId="4B14D696" wp14:textId="77777777">
      <w:pPr>
        <w:pStyle w:val="a3"/>
        <w:numPr>
          <w:ilvl w:val="0"/>
          <w:numId w:val="7"/>
        </w:numPr>
        <w:tabs>
          <w:tab w:val="left" w:pos="6420"/>
        </w:tabs>
        <w:spacing w:line="360" w:lineRule="auto"/>
        <w:ind w:left="143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Баева</w:t>
      </w:r>
      <w:r w:rsidR="002162D0">
        <w:rPr>
          <w:rFonts w:ascii="Times New Roman" w:hAnsi="Times New Roman" w:eastAsia="MS Mincho" w:cs="Times New Roman"/>
          <w:sz w:val="28"/>
          <w:szCs w:val="28"/>
        </w:rPr>
        <w:t xml:space="preserve"> Н., </w:t>
      </w:r>
      <w:proofErr w:type="spellStart"/>
      <w:r>
        <w:rPr>
          <w:rFonts w:ascii="Times New Roman" w:hAnsi="Times New Roman" w:eastAsia="MS Mincho" w:cs="Times New Roman"/>
          <w:sz w:val="28"/>
          <w:szCs w:val="28"/>
        </w:rPr>
        <w:t>Зебряк</w:t>
      </w:r>
      <w:r w:rsidR="002162D0">
        <w:rPr>
          <w:rFonts w:ascii="Times New Roman" w:hAnsi="Times New Roman" w:eastAsia="MS Mincho" w:cs="Times New Roman"/>
          <w:sz w:val="28"/>
          <w:szCs w:val="28"/>
        </w:rPr>
        <w:t>.Т</w:t>
      </w:r>
      <w:proofErr w:type="spellEnd"/>
      <w:r w:rsidR="002162D0">
        <w:rPr>
          <w:rFonts w:ascii="Times New Roman" w:hAnsi="Times New Roman" w:eastAsia="MS Mincho" w:cs="Times New Roman"/>
          <w:sz w:val="28"/>
          <w:szCs w:val="28"/>
        </w:rPr>
        <w:t>. – Сольфеджио для</w:t>
      </w:r>
      <w:r w:rsidRPr="002162D0" w:rsidR="002162D0"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 w:rsidR="002162D0">
        <w:rPr>
          <w:rFonts w:ascii="Times New Roman" w:hAnsi="Times New Roman" w:eastAsia="MS Mincho" w:cs="Times New Roman"/>
          <w:sz w:val="28"/>
          <w:szCs w:val="28"/>
          <w:lang w:val="en-US"/>
        </w:rPr>
        <w:t>I</w:t>
      </w:r>
      <w:r w:rsidRPr="002162D0" w:rsidR="002162D0">
        <w:rPr>
          <w:rFonts w:ascii="Times New Roman" w:hAnsi="Times New Roman" w:eastAsia="MS Mincho" w:cs="Times New Roman"/>
          <w:sz w:val="28"/>
          <w:szCs w:val="28"/>
        </w:rPr>
        <w:t>-</w:t>
      </w:r>
      <w:r w:rsidR="002162D0">
        <w:rPr>
          <w:rFonts w:ascii="Times New Roman" w:hAnsi="Times New Roman" w:eastAsia="MS Mincho" w:cs="Times New Roman"/>
          <w:sz w:val="28"/>
          <w:szCs w:val="28"/>
          <w:lang w:val="en-US"/>
        </w:rPr>
        <w:t>II</w:t>
      </w:r>
      <w:r w:rsidR="002162D0">
        <w:rPr>
          <w:rFonts w:ascii="Times New Roman" w:hAnsi="Times New Roman" w:eastAsia="MS Mincho" w:cs="Times New Roman"/>
          <w:sz w:val="28"/>
          <w:szCs w:val="28"/>
        </w:rPr>
        <w:t xml:space="preserve"> классов детских музыкальных шко</w:t>
      </w:r>
      <w:proofErr w:type="gramStart"/>
      <w:r w:rsidR="002162D0">
        <w:rPr>
          <w:rFonts w:ascii="Times New Roman" w:hAnsi="Times New Roman" w:eastAsia="MS Mincho" w:cs="Times New Roman"/>
          <w:sz w:val="28"/>
          <w:szCs w:val="28"/>
        </w:rPr>
        <w:t>л-</w:t>
      </w:r>
      <w:proofErr w:type="gramEnd"/>
      <w:r w:rsidR="002162D0">
        <w:rPr>
          <w:rFonts w:ascii="Times New Roman" w:hAnsi="Times New Roman" w:eastAsia="MS Mincho" w:cs="Times New Roman"/>
          <w:sz w:val="28"/>
          <w:szCs w:val="28"/>
        </w:rPr>
        <w:t xml:space="preserve"> М. Кифара, 2008, с.79 </w:t>
      </w:r>
    </w:p>
    <w:p xmlns:wp14="http://schemas.microsoft.com/office/word/2010/wordml" w:rsidR="00037FC8" w:rsidP="004F5504" w:rsidRDefault="00037FC8" w14:paraId="29579E88" wp14:textId="77777777">
      <w:pPr>
        <w:pStyle w:val="a3"/>
        <w:numPr>
          <w:ilvl w:val="0"/>
          <w:numId w:val="7"/>
        </w:numPr>
        <w:tabs>
          <w:tab w:val="left" w:pos="6420"/>
        </w:tabs>
        <w:spacing w:line="360" w:lineRule="auto"/>
        <w:ind w:left="143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 xml:space="preserve">А. </w:t>
      </w:r>
      <w:proofErr w:type="spellStart"/>
      <w:r w:rsidR="008D4175">
        <w:rPr>
          <w:rFonts w:ascii="Times New Roman" w:hAnsi="Times New Roman" w:eastAsia="MS Mincho" w:cs="Times New Roman"/>
          <w:sz w:val="28"/>
          <w:szCs w:val="28"/>
        </w:rPr>
        <w:t>Барабошкина</w:t>
      </w:r>
      <w:proofErr w:type="spellEnd"/>
      <w:r w:rsidR="008D4175">
        <w:rPr>
          <w:rFonts w:ascii="Times New Roman" w:hAnsi="Times New Roman" w:eastAsia="MS Mincho" w:cs="Times New Roman"/>
          <w:sz w:val="28"/>
          <w:szCs w:val="28"/>
        </w:rPr>
        <w:t xml:space="preserve"> - «Сольфеджио»- 2 класс детских музыкальных школ-М. Музыка,1987,с.64</w:t>
      </w:r>
    </w:p>
    <w:p xmlns:wp14="http://schemas.microsoft.com/office/word/2010/wordml" w:rsidRPr="000B5563" w:rsidR="00E96190" w:rsidP="004F5504" w:rsidRDefault="000B5563" w14:paraId="30C68CED" wp14:textId="77777777">
      <w:pPr>
        <w:pStyle w:val="a3"/>
        <w:numPr>
          <w:ilvl w:val="0"/>
          <w:numId w:val="7"/>
        </w:numPr>
        <w:tabs>
          <w:tab w:val="left" w:pos="6420"/>
        </w:tabs>
        <w:spacing w:line="360" w:lineRule="auto"/>
        <w:ind w:left="1434" w:hanging="357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</w:rPr>
        <w:t>Наши любимые песни [Ноты]</w:t>
      </w:r>
      <w:r w:rsidRPr="000B5563">
        <w:rPr>
          <w:rFonts w:ascii="Times New Roman" w:hAnsi="Times New Roman" w:cs="Times New Roman"/>
          <w:color w:val="555555"/>
          <w:sz w:val="28"/>
          <w:szCs w:val="28"/>
        </w:rPr>
        <w:t>: [слова, ноты и аккорды: в 2 выпусках] / сост</w:t>
      </w:r>
      <w:r>
        <w:rPr>
          <w:rFonts w:ascii="Times New Roman" w:hAnsi="Times New Roman" w:cs="Times New Roman"/>
          <w:color w:val="555555"/>
          <w:sz w:val="28"/>
          <w:szCs w:val="28"/>
        </w:rPr>
        <w:t>. Г</w:t>
      </w:r>
      <w:r w:rsidRPr="000B5563">
        <w:rPr>
          <w:rFonts w:ascii="Times New Roman" w:hAnsi="Times New Roman" w:cs="Times New Roman"/>
          <w:color w:val="555555"/>
          <w:sz w:val="28"/>
          <w:szCs w:val="28"/>
        </w:rPr>
        <w:t>.</w:t>
      </w:r>
      <w:r>
        <w:rPr>
          <w:rFonts w:ascii="Times New Roman" w:hAnsi="Times New Roman" w:cs="Times New Roman"/>
          <w:color w:val="555555"/>
          <w:sz w:val="28"/>
          <w:szCs w:val="28"/>
        </w:rPr>
        <w:t>Выстрелов – М.</w:t>
      </w:r>
      <w:r w:rsidRPr="000B5563">
        <w:rPr>
          <w:rFonts w:ascii="Times New Roman" w:hAnsi="Times New Roman" w:cs="Times New Roman"/>
          <w:color w:val="555555"/>
          <w:sz w:val="28"/>
          <w:szCs w:val="28"/>
        </w:rPr>
        <w:t>: Издательство В. Н. Зайцева, 2009</w:t>
      </w:r>
      <w:r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xmlns:wp14="http://schemas.microsoft.com/office/word/2010/wordml" w:rsidRPr="000B5563" w:rsidR="00E96190" w:rsidP="00E96190" w:rsidRDefault="00E96190" w14:paraId="5CCBD3EC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06D76EF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C6A0DE2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42E79E7F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A53AF42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738FE3E6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A636B76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0CF499A9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0D5E3AFB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BD03FAD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41E672F3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390E25A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4462155F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77A9B8F3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54F40D4E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335894B4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5BF12C6C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1B4448D2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9174DA6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CE92414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D49DEE7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F11408F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9664D8A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B46948" w:rsidRDefault="00E96190" w14:paraId="574A1517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B46948" w:rsidR="00B46948" w:rsidP="00B46948" w:rsidRDefault="00B46948" w14:paraId="59735D2E" wp14:textId="77777777">
      <w:pPr>
        <w:tabs>
          <w:tab w:val="left" w:pos="6420"/>
        </w:tabs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01CB57AD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E96190" w:rsidR="00E96190" w:rsidP="00E96190" w:rsidRDefault="00E96190" w14:paraId="6D73AB49" wp14:textId="77777777">
      <w:pPr>
        <w:pStyle w:val="a3"/>
        <w:tabs>
          <w:tab w:val="left" w:pos="6420"/>
        </w:tabs>
        <w:ind w:left="1440"/>
        <w:jc w:val="center"/>
        <w:rPr>
          <w:rFonts w:ascii="Times New Roman" w:hAnsi="Times New Roman" w:eastAsia="MS Mincho" w:cs="Times New Roman"/>
          <w:b/>
          <w:sz w:val="32"/>
          <w:szCs w:val="32"/>
        </w:rPr>
      </w:pPr>
      <w:r w:rsidRPr="00E96190">
        <w:rPr>
          <w:rFonts w:ascii="Times New Roman" w:hAnsi="Times New Roman" w:eastAsia="MS Mincho" w:cs="Times New Roman"/>
          <w:b/>
          <w:sz w:val="32"/>
          <w:szCs w:val="32"/>
        </w:rPr>
        <w:t>Сведения об авторе:</w:t>
      </w:r>
    </w:p>
    <w:p xmlns:wp14="http://schemas.microsoft.com/office/word/2010/wordml" w:rsidR="00E96190" w:rsidP="00E96190" w:rsidRDefault="00E96190" w14:paraId="348D6305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42B5162B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3A7E55" w:rsidRDefault="00E96190" w14:paraId="0F9A7F21" wp14:textId="77777777">
      <w:pPr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 w:rsidRPr="00E96190">
        <w:rPr>
          <w:rFonts w:ascii="Times New Roman" w:hAnsi="Times New Roman" w:eastAsia="MS Mincho" w:cs="Times New Roman"/>
          <w:sz w:val="28"/>
          <w:szCs w:val="28"/>
        </w:rPr>
        <w:t>Баранова Марина Петровна</w:t>
      </w:r>
      <w:r>
        <w:rPr>
          <w:rFonts w:ascii="Times New Roman" w:hAnsi="Times New Roman" w:eastAsia="MS Mincho" w:cs="Times New Roman"/>
          <w:sz w:val="28"/>
          <w:szCs w:val="28"/>
        </w:rPr>
        <w:t xml:space="preserve">, преподаватель теоретических дисциплин МАУ </w:t>
      </w:r>
      <w:proofErr w:type="gramStart"/>
      <w:r>
        <w:rPr>
          <w:rFonts w:ascii="Times New Roman" w:hAnsi="Times New Roman" w:eastAsia="MS Mincho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eastAsia="MS Mincho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eastAsia="MS Mincho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eastAsia="MS Mincho" w:cs="Times New Roman"/>
          <w:sz w:val="28"/>
          <w:szCs w:val="28"/>
        </w:rPr>
        <w:t xml:space="preserve"> музыкальная школа № 3» </w:t>
      </w:r>
      <w:r>
        <w:rPr>
          <w:rFonts w:ascii="Times New Roman" w:hAnsi="Times New Roman" w:eastAsia="MS Mincho" w:cs="Times New Roman"/>
          <w:sz w:val="28"/>
          <w:szCs w:val="28"/>
          <w:lang w:val="en-US"/>
        </w:rPr>
        <w:t>I</w:t>
      </w:r>
      <w:r>
        <w:rPr>
          <w:rFonts w:ascii="Times New Roman" w:hAnsi="Times New Roman" w:eastAsia="MS Mincho" w:cs="Times New Roman"/>
          <w:sz w:val="28"/>
          <w:szCs w:val="28"/>
        </w:rPr>
        <w:t xml:space="preserve"> квалификационной</w:t>
      </w:r>
      <w:r w:rsidRPr="00E96190">
        <w:rPr>
          <w:rFonts w:ascii="Times New Roman" w:hAnsi="Times New Roman" w:eastAsia="MS Mincho" w:cs="Times New Roman"/>
          <w:sz w:val="28"/>
          <w:szCs w:val="28"/>
        </w:rPr>
        <w:t xml:space="preserve"> </w:t>
      </w:r>
      <w:r>
        <w:rPr>
          <w:rFonts w:ascii="Times New Roman" w:hAnsi="Times New Roman" w:eastAsia="MS Mincho" w:cs="Times New Roman"/>
          <w:sz w:val="28"/>
          <w:szCs w:val="28"/>
        </w:rPr>
        <w:t>категории.</w:t>
      </w:r>
    </w:p>
    <w:p xmlns:wp14="http://schemas.microsoft.com/office/word/2010/wordml" w:rsidRPr="00E96190" w:rsidR="00E96190" w:rsidP="003A7E55" w:rsidRDefault="00E96190" w14:paraId="03722C75" wp14:textId="77777777">
      <w:pPr>
        <w:spacing w:line="360" w:lineRule="auto"/>
        <w:jc w:val="both"/>
        <w:rPr>
          <w:rFonts w:ascii="Times New Roman" w:hAnsi="Times New Roman" w:eastAsia="MS Mincho" w:cs="Times New Roman"/>
          <w:sz w:val="28"/>
          <w:szCs w:val="28"/>
        </w:rPr>
      </w:pPr>
      <w:r>
        <w:rPr>
          <w:rFonts w:ascii="Times New Roman" w:hAnsi="Times New Roman" w:eastAsia="MS Mincho" w:cs="Times New Roman"/>
          <w:sz w:val="28"/>
          <w:szCs w:val="28"/>
        </w:rPr>
        <w:t>Стаж работы- 40 лет.</w:t>
      </w:r>
    </w:p>
    <w:p xmlns:wp14="http://schemas.microsoft.com/office/word/2010/wordml" w:rsidR="00E96190" w:rsidP="00E96190" w:rsidRDefault="00E96190" w14:paraId="14D0BA19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3EC7F1C9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AA10509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2890EC9B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33B676A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="00E96190" w:rsidP="00E96190" w:rsidRDefault="00E96190" w14:paraId="6D564F51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p xmlns:wp14="http://schemas.microsoft.com/office/word/2010/wordml" w:rsidRPr="00422443" w:rsidR="00E96190" w:rsidP="00E96190" w:rsidRDefault="00E96190" w14:paraId="2CCCB557" wp14:textId="77777777">
      <w:pPr>
        <w:pStyle w:val="a3"/>
        <w:tabs>
          <w:tab w:val="left" w:pos="6420"/>
        </w:tabs>
        <w:ind w:left="1440"/>
        <w:rPr>
          <w:rFonts w:ascii="Times New Roman" w:hAnsi="Times New Roman" w:eastAsia="MS Mincho" w:cs="Times New Roman"/>
          <w:sz w:val="28"/>
          <w:szCs w:val="28"/>
        </w:rPr>
      </w:pPr>
    </w:p>
    <w:sectPr w:rsidRPr="00422443" w:rsidR="00E96190" w:rsidSect="00610186">
      <w:footerReference w:type="default" r:id="rId8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AA5510" w:rsidP="00091CA8" w:rsidRDefault="00AA5510" w14:paraId="2C64E1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A5510" w:rsidP="00091CA8" w:rsidRDefault="00AA5510" w14:paraId="3170D04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846282"/>
      <w:docPartObj>
        <w:docPartGallery w:val="Page Numbers (Bottom of Page)"/>
        <w:docPartUnique/>
      </w:docPartObj>
    </w:sdtPr>
    <w:sdtContent>
      <w:p xmlns:wp14="http://schemas.microsoft.com/office/word/2010/wordml" w:rsidR="00AD01AF" w:rsidRDefault="00AD01AF" w14:paraId="30919BBC" wp14:textId="77777777">
        <w:pPr>
          <w:pStyle w:val="a6"/>
          <w:jc w:val="center"/>
        </w:pPr>
      </w:p>
      <w:p xmlns:wp14="http://schemas.microsoft.com/office/word/2010/wordml" w:rsidR="00AD01AF" w:rsidRDefault="00AD01AF" w14:paraId="1B255647" wp14:textId="77777777">
        <w:pPr>
          <w:pStyle w:val="a6"/>
          <w:jc w:val="center"/>
        </w:pPr>
      </w:p>
      <w:p xmlns:wp14="http://schemas.microsoft.com/office/word/2010/wordml" w:rsidR="00AD01AF" w:rsidRDefault="00AD01AF" w14:paraId="00ECFC40" wp14:textId="77777777">
        <w:pPr>
          <w:pStyle w:val="a6"/>
          <w:jc w:val="center"/>
        </w:pPr>
      </w:p>
      <w:p xmlns:wp14="http://schemas.microsoft.com/office/word/2010/wordml" w:rsidR="00AD01AF" w:rsidRDefault="00AD01AF" w14:paraId="4CC62710" wp14:textId="77777777">
        <w:pPr>
          <w:pStyle w:val="a6"/>
          <w:jc w:val="center"/>
        </w:pPr>
      </w:p>
      <w:p xmlns:wp14="http://schemas.microsoft.com/office/word/2010/wordml" w:rsidR="00091CA8" w:rsidRDefault="000D627D" w14:paraId="25C47ACF" wp14:textId="77777777">
        <w:pPr>
          <w:pStyle w:val="a6"/>
          <w:jc w:val="center"/>
        </w:pPr>
      </w:p>
    </w:sdtContent>
  </w:sdt>
  <w:p xmlns:wp14="http://schemas.microsoft.com/office/word/2010/wordml" w:rsidR="00091CA8" w:rsidRDefault="00091CA8" w14:paraId="0532AF74" wp14:textId="77777777">
    <w:pPr>
      <w:pStyle w:val="a6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AA5510" w:rsidP="00091CA8" w:rsidRDefault="00AA5510" w14:paraId="2CB11E6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A5510" w:rsidP="00091CA8" w:rsidRDefault="00AA5510" w14:paraId="4497700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80F"/>
    <w:multiLevelType w:val="hybridMultilevel"/>
    <w:tmpl w:val="CE4492F0"/>
    <w:lvl w:ilvl="0" w:tplc="DBD29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747C3"/>
    <w:multiLevelType w:val="hybridMultilevel"/>
    <w:tmpl w:val="AD94ABD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86650C"/>
    <w:multiLevelType w:val="hybridMultilevel"/>
    <w:tmpl w:val="AC1E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E12F2"/>
    <w:multiLevelType w:val="hybridMultilevel"/>
    <w:tmpl w:val="FF20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C1EAD"/>
    <w:multiLevelType w:val="hybridMultilevel"/>
    <w:tmpl w:val="652CE420"/>
    <w:lvl w:ilvl="0" w:tplc="C05C3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276EE"/>
    <w:multiLevelType w:val="hybridMultilevel"/>
    <w:tmpl w:val="F314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140CA"/>
    <w:multiLevelType w:val="hybridMultilevel"/>
    <w:tmpl w:val="BD9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ays58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34"/>
    <w:rsid w:val="00027C71"/>
    <w:rsid w:val="00037FC8"/>
    <w:rsid w:val="00070F34"/>
    <w:rsid w:val="0009121A"/>
    <w:rsid w:val="00091CA8"/>
    <w:rsid w:val="000A7D58"/>
    <w:rsid w:val="000B5563"/>
    <w:rsid w:val="000D627D"/>
    <w:rsid w:val="001C42C2"/>
    <w:rsid w:val="001E7E59"/>
    <w:rsid w:val="002162D0"/>
    <w:rsid w:val="00234079"/>
    <w:rsid w:val="0024275D"/>
    <w:rsid w:val="002C01E5"/>
    <w:rsid w:val="00322624"/>
    <w:rsid w:val="00346E19"/>
    <w:rsid w:val="003A7E55"/>
    <w:rsid w:val="003C7552"/>
    <w:rsid w:val="003D2D70"/>
    <w:rsid w:val="00422443"/>
    <w:rsid w:val="004D03A6"/>
    <w:rsid w:val="004D4114"/>
    <w:rsid w:val="004D7CD0"/>
    <w:rsid w:val="004F5504"/>
    <w:rsid w:val="005877E1"/>
    <w:rsid w:val="005B2286"/>
    <w:rsid w:val="00610186"/>
    <w:rsid w:val="00654A1A"/>
    <w:rsid w:val="007659A7"/>
    <w:rsid w:val="00816F40"/>
    <w:rsid w:val="008D4175"/>
    <w:rsid w:val="00905BD2"/>
    <w:rsid w:val="009E0B82"/>
    <w:rsid w:val="009E3115"/>
    <w:rsid w:val="009E4E38"/>
    <w:rsid w:val="00AA5510"/>
    <w:rsid w:val="00AC3A0D"/>
    <w:rsid w:val="00AD01AF"/>
    <w:rsid w:val="00AD1A22"/>
    <w:rsid w:val="00AF713E"/>
    <w:rsid w:val="00B46948"/>
    <w:rsid w:val="00B54B1D"/>
    <w:rsid w:val="00B655FE"/>
    <w:rsid w:val="00BB4046"/>
    <w:rsid w:val="00CB6B12"/>
    <w:rsid w:val="00CE4EEC"/>
    <w:rsid w:val="00CF042E"/>
    <w:rsid w:val="00D100AD"/>
    <w:rsid w:val="00D57723"/>
    <w:rsid w:val="00DA207D"/>
    <w:rsid w:val="00E042AB"/>
    <w:rsid w:val="00E2469B"/>
    <w:rsid w:val="00E31C8D"/>
    <w:rsid w:val="00E762E7"/>
    <w:rsid w:val="00E96190"/>
    <w:rsid w:val="00EA7069"/>
    <w:rsid w:val="00EB2983"/>
    <w:rsid w:val="00F245D9"/>
    <w:rsid w:val="00F351BD"/>
    <w:rsid w:val="00F84EF1"/>
    <w:rsid w:val="3E4F8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284198A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61018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3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91CA8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semiHidden/>
    <w:rsid w:val="00091CA8"/>
  </w:style>
  <w:style w:type="paragraph" w:styleId="a6">
    <w:name w:val="footer"/>
    <w:basedOn w:val="a"/>
    <w:link w:val="a7"/>
    <w:uiPriority w:val="99"/>
    <w:unhideWhenUsed/>
    <w:rsid w:val="00091CA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091CA8"/>
  </w:style>
  <w:style w:type="character" w:styleId="apple-converted-space" w:customStyle="1">
    <w:name w:val="apple-converted-space"/>
    <w:basedOn w:val="a0"/>
    <w:rsid w:val="000B5563"/>
  </w:style>
  <w:style w:type="character" w:styleId="a8">
    <w:name w:val="Hyperlink"/>
    <w:basedOn w:val="a0"/>
    <w:uiPriority w:val="99"/>
    <w:semiHidden/>
    <w:unhideWhenUsed/>
    <w:rsid w:val="000B55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1/relationships/people" Target="/word/people.xml" Id="R4b483d416ea0495e" /><Relationship Type="http://schemas.openxmlformats.org/officeDocument/2006/relationships/glossaryDocument" Target="/word/glossary/document.xml" Id="R14e19da4645847d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6961-0c4b-4b7b-a76e-6b2028220f40}"/>
      </w:docPartPr>
      <w:docPartBody>
        <w:p w14:paraId="10623AB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11D4-0AAC-40AA-93A3-13206B3C8B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ПМК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pays58</lastModifiedBy>
  <revision>62</revision>
  <dcterms:created xsi:type="dcterms:W3CDTF">2017-11-28T11:21:00.0000000Z</dcterms:created>
  <dcterms:modified xsi:type="dcterms:W3CDTF">2018-01-28T08:48:16.9082111Z</dcterms:modified>
</coreProperties>
</file>