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602" w:rsidRDefault="00317602" w:rsidP="00317602">
      <w:pPr>
        <w:jc w:val="center"/>
        <w:rPr>
          <w:b/>
        </w:rPr>
      </w:pPr>
      <w:r>
        <w:rPr>
          <w:b/>
        </w:rPr>
        <w:t>Деловая игра для педагогов детского сада</w:t>
      </w:r>
    </w:p>
    <w:p w:rsidR="00317602" w:rsidRDefault="00317602" w:rsidP="00317602">
      <w:pPr>
        <w:jc w:val="center"/>
        <w:rPr>
          <w:b/>
        </w:rPr>
      </w:pPr>
      <w:r>
        <w:rPr>
          <w:b/>
        </w:rPr>
        <w:t>«Ранняя профориентация детей 5-7 лет»</w:t>
      </w:r>
    </w:p>
    <w:p w:rsidR="007C59D3" w:rsidRDefault="007C59D3" w:rsidP="00EE5140">
      <w:pPr>
        <w:ind w:left="567" w:firstLine="567"/>
        <w:jc w:val="both"/>
        <w:rPr>
          <w:b/>
        </w:rPr>
      </w:pPr>
    </w:p>
    <w:p w:rsidR="007C59D3" w:rsidRDefault="007C59D3" w:rsidP="00EE5140">
      <w:pPr>
        <w:ind w:left="567" w:firstLine="567"/>
        <w:jc w:val="both"/>
      </w:pPr>
      <w:r w:rsidRPr="007C59D3">
        <w:rPr>
          <w:b/>
        </w:rPr>
        <w:t>Цель:</w:t>
      </w:r>
      <w:r w:rsidRPr="007C59D3">
        <w:t xml:space="preserve"> </w:t>
      </w:r>
      <w:r>
        <w:t xml:space="preserve">пополнение базы диагностического инструментария для психолого-педагогической диагностики </w:t>
      </w:r>
      <w:r w:rsidR="00AF2464">
        <w:t>общей осведомленности и сферы интересов детей 5-7 лет</w:t>
      </w:r>
    </w:p>
    <w:p w:rsidR="00AF2464" w:rsidRDefault="00AF2464" w:rsidP="00EE5140">
      <w:pPr>
        <w:ind w:left="567" w:firstLine="567"/>
        <w:jc w:val="both"/>
        <w:rPr>
          <w:b/>
        </w:rPr>
      </w:pPr>
      <w:r>
        <w:rPr>
          <w:b/>
        </w:rPr>
        <w:t>Задачи:</w:t>
      </w:r>
    </w:p>
    <w:p w:rsidR="00AF2464" w:rsidRDefault="00AF2464" w:rsidP="00EE5140">
      <w:pPr>
        <w:pStyle w:val="a3"/>
        <w:numPr>
          <w:ilvl w:val="0"/>
          <w:numId w:val="2"/>
        </w:numPr>
        <w:ind w:left="567" w:firstLine="567"/>
        <w:jc w:val="both"/>
      </w:pPr>
      <w:r>
        <w:t>Тренинг</w:t>
      </w:r>
      <w:r w:rsidRPr="00AF2464">
        <w:t xml:space="preserve"> </w:t>
      </w:r>
      <w:proofErr w:type="spellStart"/>
      <w:r w:rsidRPr="00AF2464">
        <w:t>эмпатии</w:t>
      </w:r>
      <w:proofErr w:type="spellEnd"/>
      <w:r w:rsidRPr="00AF2464">
        <w:t xml:space="preserve"> педагогов</w:t>
      </w:r>
      <w:r>
        <w:t xml:space="preserve"> (искусства понимания других людей).</w:t>
      </w:r>
    </w:p>
    <w:p w:rsidR="00AF2464" w:rsidRDefault="00AF2464" w:rsidP="00EE5140">
      <w:pPr>
        <w:pStyle w:val="a3"/>
        <w:numPr>
          <w:ilvl w:val="0"/>
          <w:numId w:val="2"/>
        </w:numPr>
        <w:ind w:left="567" w:firstLine="567"/>
        <w:jc w:val="both"/>
      </w:pPr>
      <w:r>
        <w:t>Освоение новых средств педагогического общения.</w:t>
      </w:r>
    </w:p>
    <w:p w:rsidR="00AF2464" w:rsidRDefault="00AF2464" w:rsidP="00EE5140">
      <w:pPr>
        <w:pStyle w:val="a3"/>
        <w:ind w:left="567" w:firstLine="567"/>
        <w:jc w:val="both"/>
      </w:pPr>
    </w:p>
    <w:p w:rsidR="00AF2464" w:rsidRDefault="00AF2464" w:rsidP="00EE5140">
      <w:pPr>
        <w:pStyle w:val="a3"/>
        <w:ind w:left="567" w:firstLine="567"/>
        <w:jc w:val="both"/>
        <w:rPr>
          <w:b/>
        </w:rPr>
      </w:pPr>
      <w:r w:rsidRPr="00AF2464">
        <w:rPr>
          <w:b/>
        </w:rPr>
        <w:t>Ход деловой игры.</w:t>
      </w:r>
    </w:p>
    <w:p w:rsidR="00EA2670" w:rsidRPr="00EA2670" w:rsidRDefault="00EA2670" w:rsidP="00EE5140">
      <w:pPr>
        <w:ind w:left="567" w:firstLine="567"/>
        <w:jc w:val="both"/>
        <w:rPr>
          <w:b/>
        </w:rPr>
      </w:pPr>
    </w:p>
    <w:p w:rsidR="00AF2464" w:rsidRDefault="00EA2670" w:rsidP="00EE5140">
      <w:pPr>
        <w:pStyle w:val="a3"/>
        <w:ind w:left="567" w:firstLine="567"/>
        <w:jc w:val="both"/>
      </w:pPr>
      <w:r w:rsidRPr="00EA2670">
        <w:rPr>
          <w:b/>
          <w:i/>
        </w:rPr>
        <w:t>Ведущий</w:t>
      </w:r>
      <w:r>
        <w:rPr>
          <w:b/>
        </w:rPr>
        <w:t xml:space="preserve">. </w:t>
      </w:r>
      <w:r>
        <w:t>Тема нашей сегодняшней игры – дошкольная профориентация. В этой области педагоги накопили уже немало опыта. Вы регулярно используете различные способы и средства приобщения детей к миру профессий. Давайте вспомним, какие именно.</w:t>
      </w:r>
    </w:p>
    <w:p w:rsidR="00EA2670" w:rsidRDefault="00EA2670" w:rsidP="00EE5140">
      <w:pPr>
        <w:pStyle w:val="a3"/>
        <w:ind w:left="567" w:firstLine="567"/>
        <w:jc w:val="both"/>
        <w:rPr>
          <w:b/>
          <w:i/>
        </w:rPr>
      </w:pPr>
      <w:r>
        <w:rPr>
          <w:b/>
          <w:i/>
        </w:rPr>
        <w:t>Ответы участников….</w:t>
      </w:r>
    </w:p>
    <w:p w:rsidR="00EA2670" w:rsidRDefault="00EA2670" w:rsidP="00EE5140">
      <w:pPr>
        <w:pStyle w:val="a3"/>
        <w:ind w:left="567" w:firstLine="567"/>
        <w:jc w:val="both"/>
        <w:rPr>
          <w:b/>
          <w:i/>
        </w:rPr>
      </w:pPr>
    </w:p>
    <w:p w:rsidR="00EA2670" w:rsidRPr="00EA2670" w:rsidRDefault="00EA2670" w:rsidP="00EE5140">
      <w:pPr>
        <w:pStyle w:val="a3"/>
        <w:ind w:left="567" w:firstLine="567"/>
        <w:jc w:val="both"/>
        <w:rPr>
          <w:b/>
          <w:i/>
        </w:rPr>
      </w:pPr>
      <w:r>
        <w:rPr>
          <w:b/>
          <w:i/>
        </w:rPr>
        <w:t>Ведущий обобщает сказанное:</w:t>
      </w:r>
    </w:p>
    <w:p w:rsidR="0010095A" w:rsidRDefault="000B4316" w:rsidP="00EE5140">
      <w:pPr>
        <w:pStyle w:val="a3"/>
        <w:ind w:left="567" w:firstLine="567"/>
        <w:jc w:val="both"/>
      </w:pPr>
      <w:r>
        <w:t>Таким образом, ежедневно наши воспитанники играют в настольные, сюжетно-ролевые игры, дети посещают соответствующие тематические выставки на территории детского сада, так и за его пределами, виртуальные и реальные экскурсии. Они постоянно получают информацию о профессиях в рамках образовательной программы, в частности на занятиях по окружающему миру и во время свободной деятельности в группе. Время от времени на территории детского сада совместно с родителями воспитанников  проводятся такие мероприятия, как «Город мастеров»</w:t>
      </w:r>
    </w:p>
    <w:p w:rsidR="00EA2670" w:rsidRDefault="0010095A" w:rsidP="00EE5140">
      <w:pPr>
        <w:pStyle w:val="a3"/>
        <w:ind w:left="567" w:firstLine="567"/>
        <w:jc w:val="both"/>
      </w:pPr>
      <w:r>
        <w:t>Сегодня я хочу сделать акцент на индивидуальной работе с воспитанниками в данном направлении. Вам предлагается тест-беседа на выявление сферы интересов ребенка, в которой он будет</w:t>
      </w:r>
      <w:r w:rsidR="00957FB1">
        <w:t xml:space="preserve"> особенно </w:t>
      </w:r>
      <w:r>
        <w:t>продуктивен как начинающий исследователь мира профессий.</w:t>
      </w:r>
      <w:r w:rsidR="00957FB1">
        <w:t xml:space="preserve"> Это известный «взрослый» тест на профориентацию Климова Е.А., который был адаптирован для беседы с детьми 5-7 лет.</w:t>
      </w:r>
      <w:r w:rsidR="00B233AF">
        <w:t xml:space="preserve"> В </w:t>
      </w:r>
      <w:r w:rsidR="00957FB1">
        <w:t xml:space="preserve"> </w:t>
      </w:r>
      <w:r w:rsidR="00B233AF">
        <w:t>официальных источниках не обнаружено аналогичных бесед, и не имеется опыта использования похожих методик с детьми дошкольного возраста. Таким образом, сегодня – мы сами становимся исследователями новых путей взаимодействия с ребенком.</w:t>
      </w:r>
    </w:p>
    <w:p w:rsidR="0010095A" w:rsidRDefault="00957FB1" w:rsidP="00EE5140">
      <w:pPr>
        <w:pStyle w:val="a3"/>
        <w:ind w:left="567" w:firstLine="567"/>
        <w:jc w:val="both"/>
      </w:pPr>
      <w:r>
        <w:t>Давайте представим себе, что нам по 5-7 лет и мы отвечаем на вопросы, которые нам задает взрослый.</w:t>
      </w:r>
    </w:p>
    <w:p w:rsidR="00EE5140" w:rsidRDefault="00EE5140" w:rsidP="00EE5140">
      <w:pPr>
        <w:pStyle w:val="a3"/>
        <w:ind w:left="567" w:firstLine="567"/>
        <w:jc w:val="both"/>
      </w:pPr>
    </w:p>
    <w:p w:rsidR="00957FB1" w:rsidRDefault="00957FB1" w:rsidP="00EE5140">
      <w:pPr>
        <w:pStyle w:val="a3"/>
        <w:ind w:left="567" w:firstLine="567"/>
        <w:jc w:val="both"/>
        <w:rPr>
          <w:b/>
          <w:i/>
        </w:rPr>
      </w:pPr>
      <w:r>
        <w:rPr>
          <w:b/>
          <w:i/>
        </w:rPr>
        <w:t xml:space="preserve">Ведущий раздает бланки </w:t>
      </w:r>
      <w:r w:rsidR="00B233AF">
        <w:rPr>
          <w:b/>
          <w:i/>
        </w:rPr>
        <w:t>вопросника</w:t>
      </w:r>
    </w:p>
    <w:p w:rsidR="00EE5140" w:rsidRDefault="00EE5140" w:rsidP="00EE5140">
      <w:pPr>
        <w:pStyle w:val="a3"/>
        <w:ind w:left="567" w:firstLine="567"/>
        <w:jc w:val="both"/>
        <w:rPr>
          <w:b/>
          <w:i/>
        </w:rPr>
      </w:pPr>
    </w:p>
    <w:p w:rsidR="00317602" w:rsidRDefault="00317602" w:rsidP="00EE5140">
      <w:pPr>
        <w:ind w:left="567" w:firstLine="567"/>
        <w:rPr>
          <w:b/>
        </w:rPr>
      </w:pPr>
      <w:r>
        <w:rPr>
          <w:b/>
        </w:rPr>
        <w:br w:type="page"/>
      </w:r>
    </w:p>
    <w:p w:rsidR="00317602" w:rsidRDefault="00317602" w:rsidP="0065585F">
      <w:pPr>
        <w:pStyle w:val="ne"/>
        <w:spacing w:before="0" w:beforeAutospacing="0" w:after="0" w:afterAutospacing="0"/>
        <w:ind w:left="284" w:right="260"/>
        <w:jc w:val="both"/>
        <w:rPr>
          <w:b/>
        </w:rPr>
      </w:pPr>
    </w:p>
    <w:p w:rsidR="00A56336" w:rsidRDefault="00A56336" w:rsidP="00317602">
      <w:pPr>
        <w:pStyle w:val="ne"/>
        <w:spacing w:before="0" w:beforeAutospacing="0" w:after="0" w:afterAutospacing="0"/>
        <w:ind w:left="284" w:right="260"/>
        <w:jc w:val="center"/>
        <w:rPr>
          <w:b/>
        </w:rPr>
      </w:pPr>
      <w:r w:rsidRPr="0065585F">
        <w:rPr>
          <w:b/>
        </w:rPr>
        <w:t xml:space="preserve">ОПРЕДЕЛЯЕМ СФЕРУ ИНТЕРЕСОВ </w:t>
      </w:r>
      <w:r w:rsidR="00012FDA" w:rsidRPr="0065585F">
        <w:rPr>
          <w:b/>
        </w:rPr>
        <w:t>ВОСПИТУЕМОГО ДОШКОЛЬНИКА</w:t>
      </w:r>
    </w:p>
    <w:p w:rsidR="00317602" w:rsidRPr="0065585F" w:rsidRDefault="00317602" w:rsidP="0065585F">
      <w:pPr>
        <w:pStyle w:val="ne"/>
        <w:spacing w:before="0" w:beforeAutospacing="0" w:after="0" w:afterAutospacing="0"/>
        <w:ind w:left="284" w:right="260"/>
        <w:jc w:val="both"/>
        <w:rPr>
          <w:b/>
        </w:rPr>
      </w:pPr>
    </w:p>
    <w:p w:rsidR="00A26B8A" w:rsidRDefault="00A56336" w:rsidP="00317602">
      <w:pPr>
        <w:pStyle w:val="ne"/>
        <w:spacing w:before="0" w:beforeAutospacing="0" w:after="0" w:afterAutospacing="0"/>
        <w:ind w:left="284" w:right="260"/>
        <w:jc w:val="both"/>
        <w:rPr>
          <w:b/>
        </w:rPr>
      </w:pPr>
      <w:r w:rsidRPr="0065585F">
        <w:rPr>
          <w:b/>
        </w:rPr>
        <w:t>Адаптированный тест на профориентацию Е.А. Климова</w:t>
      </w:r>
      <w:r w:rsidR="00012FDA" w:rsidRPr="0065585F">
        <w:rPr>
          <w:b/>
        </w:rPr>
        <w:t xml:space="preserve">. </w:t>
      </w:r>
    </w:p>
    <w:p w:rsidR="002E0FCE" w:rsidRPr="00317602" w:rsidRDefault="00A26B8A" w:rsidP="00317602">
      <w:pPr>
        <w:pStyle w:val="ne"/>
        <w:spacing w:before="0" w:beforeAutospacing="0" w:after="0" w:afterAutospacing="0"/>
        <w:ind w:left="284" w:right="260"/>
        <w:jc w:val="both"/>
        <w:rPr>
          <w:b/>
        </w:rPr>
      </w:pPr>
      <w:r w:rsidRPr="00A26B8A">
        <w:rPr>
          <w:b/>
        </w:rPr>
        <w:t>Инструкция.</w:t>
      </w:r>
      <w:r>
        <w:t xml:space="preserve"> </w:t>
      </w:r>
      <w:r w:rsidR="00A56336" w:rsidRPr="0065585F">
        <w:t xml:space="preserve">Предложите ребенку 20 пар утверждений. </w:t>
      </w:r>
      <w:r w:rsidR="002E0FCE" w:rsidRPr="0065585F">
        <w:t xml:space="preserve"> </w:t>
      </w:r>
      <w:r w:rsidR="00A56336" w:rsidRPr="0065585F">
        <w:t>Отметьте то утверждение, которое выберет ваш маленький собеседник</w:t>
      </w:r>
      <w:r w:rsidR="002E0FCE" w:rsidRPr="0065585F">
        <w:t>. Выбор нужно сделать в каждой паре утверждений.</w:t>
      </w:r>
    </w:p>
    <w:p w:rsidR="002E0FCE" w:rsidRPr="0065585F" w:rsidRDefault="002E0FCE" w:rsidP="0065585F">
      <w:pPr>
        <w:ind w:left="284" w:right="260"/>
        <w:jc w:val="both"/>
      </w:pPr>
    </w:p>
    <w:p w:rsidR="002E0FCE" w:rsidRPr="0065585F" w:rsidRDefault="002E0FCE" w:rsidP="0065585F">
      <w:pPr>
        <w:ind w:left="284" w:right="260"/>
        <w:jc w:val="both"/>
        <w:rPr>
          <w:b/>
        </w:rPr>
      </w:pPr>
      <w:r w:rsidRPr="0065585F">
        <w:rPr>
          <w:b/>
        </w:rPr>
        <w:t>Ответь на вопрос: «</w:t>
      </w:r>
      <w:r w:rsidR="00A56336" w:rsidRPr="0065585F">
        <w:rPr>
          <w:b/>
        </w:rPr>
        <w:t>Я</w:t>
      </w:r>
      <w:bookmarkStart w:id="0" w:name="_GoBack"/>
      <w:bookmarkEnd w:id="0"/>
      <w:r w:rsidR="00A56336" w:rsidRPr="0065585F">
        <w:rPr>
          <w:b/>
        </w:rPr>
        <w:t xml:space="preserve"> бы хотел, когда вырасту</w:t>
      </w:r>
      <w:r w:rsidRPr="0065585F">
        <w:rPr>
          <w:b/>
        </w:rPr>
        <w:t>…»</w:t>
      </w:r>
    </w:p>
    <w:p w:rsidR="002E0FCE" w:rsidRPr="0065585F" w:rsidRDefault="002E0FCE" w:rsidP="0065585F">
      <w:pPr>
        <w:ind w:left="284" w:right="260"/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6"/>
        <w:gridCol w:w="4931"/>
      </w:tblGrid>
      <w:tr w:rsidR="002E0FCE" w:rsidRPr="0065585F" w:rsidTr="00317602">
        <w:trPr>
          <w:jc w:val="center"/>
        </w:trPr>
        <w:tc>
          <w:tcPr>
            <w:tcW w:w="4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left="23" w:right="33"/>
              <w:jc w:val="both"/>
            </w:pPr>
            <w:r w:rsidRPr="0065585F">
              <w:t>1а. Ухаживать за животными.   </w:t>
            </w:r>
          </w:p>
          <w:p w:rsidR="002E0FCE" w:rsidRPr="0065585F" w:rsidRDefault="002E0FCE" w:rsidP="00317602">
            <w:pPr>
              <w:ind w:left="23" w:right="33"/>
              <w:jc w:val="both"/>
            </w:pPr>
            <w:r w:rsidRPr="0065585F">
              <w:t> </w:t>
            </w:r>
          </w:p>
        </w:tc>
        <w:tc>
          <w:tcPr>
            <w:tcW w:w="4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Default="002E0FCE" w:rsidP="00317602">
            <w:pPr>
              <w:ind w:right="-1"/>
              <w:jc w:val="both"/>
            </w:pPr>
            <w:r w:rsidRPr="0065585F">
              <w:t xml:space="preserve">1б </w:t>
            </w:r>
            <w:proofErr w:type="gramStart"/>
            <w:r w:rsidR="004C2FA7" w:rsidRPr="0065585F">
              <w:t>Ремонтировать</w:t>
            </w:r>
            <w:proofErr w:type="gramEnd"/>
            <w:r w:rsidRPr="0065585F">
              <w:t xml:space="preserve"> машины, приборы (</w:t>
            </w:r>
            <w:r w:rsidR="00C44D0A" w:rsidRPr="0065585F">
              <w:t xml:space="preserve">следить, чтобы они не ломались, </w:t>
            </w:r>
            <w:r w:rsidR="002B3BF1" w:rsidRPr="0065585F">
              <w:t>правильно и хорошо работали</w:t>
            </w:r>
            <w:r w:rsidRPr="0065585F">
              <w:t>)</w:t>
            </w:r>
          </w:p>
          <w:p w:rsidR="00317602" w:rsidRPr="0065585F" w:rsidRDefault="00317602" w:rsidP="00317602">
            <w:pPr>
              <w:ind w:right="-1"/>
              <w:jc w:val="both"/>
            </w:pPr>
          </w:p>
        </w:tc>
      </w:tr>
      <w:tr w:rsidR="002E0FCE" w:rsidRPr="0065585F" w:rsidTr="00317602">
        <w:trPr>
          <w:jc w:val="center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left="23" w:right="33"/>
              <w:jc w:val="both"/>
            </w:pPr>
            <w:r w:rsidRPr="0065585F">
              <w:t>2а. Помогать больным людям, лечить их.</w:t>
            </w:r>
          </w:p>
          <w:p w:rsidR="002E0FCE" w:rsidRPr="0065585F" w:rsidRDefault="002E0FCE" w:rsidP="00317602">
            <w:pPr>
              <w:ind w:left="23" w:right="33"/>
              <w:jc w:val="both"/>
            </w:pPr>
            <w:r w:rsidRPr="0065585F">
              <w:t> 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Default="002E0FCE" w:rsidP="00317602">
            <w:pPr>
              <w:ind w:right="-1"/>
              <w:jc w:val="both"/>
            </w:pPr>
            <w:r w:rsidRPr="0065585F">
              <w:t xml:space="preserve">2б. </w:t>
            </w:r>
            <w:r w:rsidR="002B3BF1" w:rsidRPr="0065585F">
              <w:t xml:space="preserve">Рисовать, составлять </w:t>
            </w:r>
            <w:r w:rsidR="004C2FA7" w:rsidRPr="0065585F">
              <w:t xml:space="preserve">схемы, </w:t>
            </w:r>
            <w:r w:rsidR="002B3BF1" w:rsidRPr="0065585F">
              <w:t xml:space="preserve">инструкции к технике, сложным настольным играм, чтобы всем, кто </w:t>
            </w:r>
            <w:r w:rsidR="004C2FA7" w:rsidRPr="0065585F">
              <w:t>с ними работает и играет,</w:t>
            </w:r>
            <w:r w:rsidR="002B3BF1" w:rsidRPr="0065585F">
              <w:t xml:space="preserve"> было понятно, как </w:t>
            </w:r>
            <w:r w:rsidR="004C2FA7" w:rsidRPr="0065585F">
              <w:t>ими пользоваться</w:t>
            </w:r>
            <w:r w:rsidR="002B3BF1" w:rsidRPr="0065585F">
              <w:t>.</w:t>
            </w:r>
          </w:p>
          <w:p w:rsidR="00317602" w:rsidRPr="0065585F" w:rsidRDefault="00317602" w:rsidP="00317602">
            <w:pPr>
              <w:ind w:right="-1"/>
              <w:jc w:val="both"/>
            </w:pPr>
          </w:p>
        </w:tc>
      </w:tr>
      <w:tr w:rsidR="002E0FCE" w:rsidRPr="0065585F" w:rsidTr="00317602">
        <w:trPr>
          <w:jc w:val="center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Default="002E0FCE" w:rsidP="00317602">
            <w:pPr>
              <w:ind w:left="23" w:right="33"/>
              <w:jc w:val="both"/>
            </w:pPr>
            <w:r w:rsidRPr="0065585F">
              <w:t xml:space="preserve">3а. </w:t>
            </w:r>
            <w:r w:rsidR="00EF040A" w:rsidRPr="0065585F">
              <w:t>Выбирать для магазинов, школ</w:t>
            </w:r>
            <w:r w:rsidR="008A211B" w:rsidRPr="0065585F">
              <w:t>,</w:t>
            </w:r>
            <w:r w:rsidR="00EF040A" w:rsidRPr="0065585F">
              <w:t xml:space="preserve"> библиотек самые красивые и интересные картины</w:t>
            </w:r>
            <w:r w:rsidRPr="0065585F">
              <w:t>, плакат</w:t>
            </w:r>
            <w:r w:rsidR="00EF040A" w:rsidRPr="0065585F">
              <w:t>ы, открытки</w:t>
            </w:r>
            <w:r w:rsidRPr="0065585F">
              <w:t>,</w:t>
            </w:r>
            <w:r w:rsidR="00EF040A" w:rsidRPr="0065585F">
              <w:t xml:space="preserve"> коробки для конфет и игровых дисков.</w:t>
            </w:r>
          </w:p>
          <w:p w:rsidR="00317602" w:rsidRPr="0065585F" w:rsidRDefault="00317602" w:rsidP="00317602">
            <w:pPr>
              <w:ind w:left="23" w:right="33"/>
              <w:jc w:val="both"/>
            </w:pP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right="-1"/>
              <w:jc w:val="both"/>
            </w:pPr>
            <w:r w:rsidRPr="0065585F">
              <w:t xml:space="preserve">3б. Следить за </w:t>
            </w:r>
            <w:r w:rsidR="00EF040A" w:rsidRPr="0065585F">
              <w:t>здоровьем</w:t>
            </w:r>
            <w:r w:rsidRPr="0065585F">
              <w:t xml:space="preserve">, </w:t>
            </w:r>
            <w:r w:rsidR="0018246B" w:rsidRPr="0065585F">
              <w:t xml:space="preserve">ростом, </w:t>
            </w:r>
            <w:r w:rsidRPr="0065585F">
              <w:t>развитием растений.</w:t>
            </w:r>
          </w:p>
          <w:p w:rsidR="002E0FCE" w:rsidRPr="0065585F" w:rsidRDefault="002E0FCE" w:rsidP="00317602">
            <w:pPr>
              <w:ind w:right="-1"/>
              <w:jc w:val="both"/>
            </w:pPr>
            <w:r w:rsidRPr="0065585F">
              <w:t> </w:t>
            </w:r>
          </w:p>
        </w:tc>
      </w:tr>
      <w:tr w:rsidR="002E0FCE" w:rsidRPr="0065585F" w:rsidTr="00317602">
        <w:trPr>
          <w:jc w:val="center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left="23" w:right="33"/>
              <w:jc w:val="both"/>
            </w:pPr>
            <w:r w:rsidRPr="0065585F">
              <w:t xml:space="preserve">4а. </w:t>
            </w:r>
            <w:r w:rsidR="00EF040A" w:rsidRPr="0065585F">
              <w:t>Делать различные детали для детских конструкторов или «настоящих» приборов из дерева, ткани, пластмассы и т.д.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Default="002E0FCE" w:rsidP="00317602">
            <w:pPr>
              <w:ind w:right="-1"/>
              <w:jc w:val="both"/>
            </w:pPr>
            <w:r w:rsidRPr="0065585F">
              <w:t xml:space="preserve">4б. </w:t>
            </w:r>
            <w:r w:rsidR="00276469" w:rsidRPr="0065585F">
              <w:t>Рассказывать всем о новых товарах (игрушках, продуктах, машинах), которые появились в магазинах. Снимать об этом видеоролики, рисовать плакаты, писать в газетах.</w:t>
            </w:r>
          </w:p>
          <w:p w:rsidR="00317602" w:rsidRPr="0065585F" w:rsidRDefault="00317602" w:rsidP="00317602">
            <w:pPr>
              <w:ind w:right="-1"/>
              <w:jc w:val="both"/>
            </w:pPr>
          </w:p>
        </w:tc>
      </w:tr>
      <w:tr w:rsidR="002E0FCE" w:rsidRPr="0065585F" w:rsidTr="00317602">
        <w:trPr>
          <w:jc w:val="center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left="23" w:right="33"/>
              <w:jc w:val="both"/>
            </w:pPr>
            <w:r w:rsidRPr="0065585F">
              <w:t xml:space="preserve">5а. </w:t>
            </w:r>
            <w:r w:rsidR="00936347" w:rsidRPr="0065585F">
              <w:t xml:space="preserve">Читать </w:t>
            </w:r>
            <w:r w:rsidR="008A211B" w:rsidRPr="0065585F">
              <w:t xml:space="preserve"> </w:t>
            </w:r>
            <w:r w:rsidR="00936347" w:rsidRPr="0065585F">
              <w:t>детям энциклопедии</w:t>
            </w:r>
            <w:r w:rsidRPr="0065585F">
              <w:t>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Default="002E0FCE" w:rsidP="00317602">
            <w:pPr>
              <w:ind w:right="-1"/>
              <w:jc w:val="both"/>
            </w:pPr>
            <w:r w:rsidRPr="0065585F">
              <w:t xml:space="preserve">5б. </w:t>
            </w:r>
            <w:r w:rsidR="00936347" w:rsidRPr="0065585F">
              <w:t>Рассказывать детям сказки и интересные истории</w:t>
            </w:r>
            <w:r w:rsidRPr="0065585F">
              <w:t>.</w:t>
            </w:r>
          </w:p>
          <w:p w:rsidR="00317602" w:rsidRPr="0065585F" w:rsidRDefault="00317602" w:rsidP="00317602">
            <w:pPr>
              <w:ind w:right="-1"/>
              <w:jc w:val="both"/>
            </w:pPr>
          </w:p>
        </w:tc>
      </w:tr>
      <w:tr w:rsidR="002E0FCE" w:rsidRPr="0065585F" w:rsidTr="00317602">
        <w:trPr>
          <w:jc w:val="center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left="23" w:right="33"/>
              <w:jc w:val="both"/>
            </w:pPr>
            <w:r w:rsidRPr="0065585F">
              <w:t xml:space="preserve">6а. </w:t>
            </w:r>
            <w:r w:rsidR="00936347" w:rsidRPr="0065585F">
              <w:t>Растить и дрессировать животных определенной породы</w:t>
            </w:r>
            <w:r w:rsidRPr="0065585F">
              <w:t>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right="-1"/>
              <w:jc w:val="both"/>
            </w:pPr>
            <w:r w:rsidRPr="0065585F">
              <w:t xml:space="preserve">6б. </w:t>
            </w:r>
            <w:r w:rsidR="00936347" w:rsidRPr="0065585F">
              <w:t>Обучать</w:t>
            </w:r>
            <w:r w:rsidRPr="0065585F">
              <w:t xml:space="preserve"> </w:t>
            </w:r>
            <w:r w:rsidR="00301EB4" w:rsidRPr="0065585F">
              <w:t>людей</w:t>
            </w:r>
            <w:r w:rsidRPr="0065585F">
              <w:t xml:space="preserve"> </w:t>
            </w:r>
            <w:r w:rsidR="00936347" w:rsidRPr="0065585F">
              <w:t xml:space="preserve">чему-нибудь, что умеешь сам (рисовать, выполнять гимнастические упражнения и </w:t>
            </w:r>
            <w:proofErr w:type="spellStart"/>
            <w:r w:rsidR="00936347" w:rsidRPr="0065585F">
              <w:t>т.п</w:t>
            </w:r>
            <w:proofErr w:type="spellEnd"/>
            <w:r w:rsidR="00936347" w:rsidRPr="0065585F">
              <w:t>)</w:t>
            </w:r>
          </w:p>
        </w:tc>
      </w:tr>
      <w:tr w:rsidR="002E0FCE" w:rsidRPr="0065585F" w:rsidTr="00317602">
        <w:trPr>
          <w:jc w:val="center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Default="002E0FCE" w:rsidP="00317602">
            <w:pPr>
              <w:ind w:left="23" w:right="33"/>
              <w:jc w:val="both"/>
            </w:pPr>
            <w:r w:rsidRPr="0065585F">
              <w:t xml:space="preserve">7а. Копировать рисунки, изображения, настраивать музыкальные </w:t>
            </w:r>
            <w:r w:rsidR="00936347" w:rsidRPr="0065585F">
              <w:t xml:space="preserve">и другие </w:t>
            </w:r>
            <w:r w:rsidRPr="0065585F">
              <w:t>инструменты.</w:t>
            </w:r>
          </w:p>
          <w:p w:rsidR="00317602" w:rsidRPr="0065585F" w:rsidRDefault="00317602" w:rsidP="00317602">
            <w:pPr>
              <w:ind w:left="23" w:right="33"/>
              <w:jc w:val="both"/>
            </w:pP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right="-1"/>
              <w:jc w:val="both"/>
            </w:pPr>
            <w:r w:rsidRPr="0065585F">
              <w:t xml:space="preserve">7б. Управлять подъёмным краном, машиной </w:t>
            </w:r>
            <w:r w:rsidR="00936347" w:rsidRPr="0065585F">
              <w:t>(</w:t>
            </w:r>
            <w:r w:rsidRPr="0065585F">
              <w:t>и т.п.).</w:t>
            </w:r>
          </w:p>
        </w:tc>
      </w:tr>
      <w:tr w:rsidR="002E0FCE" w:rsidRPr="0065585F" w:rsidTr="00317602">
        <w:trPr>
          <w:jc w:val="center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347" w:rsidRPr="0065585F" w:rsidRDefault="002E0FCE" w:rsidP="00317602">
            <w:pPr>
              <w:ind w:left="23" w:right="33"/>
              <w:jc w:val="both"/>
            </w:pPr>
            <w:r w:rsidRPr="0065585F">
              <w:t xml:space="preserve">8а. </w:t>
            </w:r>
            <w:r w:rsidR="00301EB4" w:rsidRPr="0065585F">
              <w:t>Проводить экскурсии, п</w:t>
            </w:r>
            <w:r w:rsidR="00482B85" w:rsidRPr="0065585F">
              <w:t>оказывать свой город людям, которые его не знают (в первый раз сюда приехали)</w:t>
            </w:r>
          </w:p>
          <w:p w:rsidR="002E0FCE" w:rsidRPr="0065585F" w:rsidRDefault="002E0FCE" w:rsidP="00317602">
            <w:pPr>
              <w:ind w:left="23" w:right="33"/>
              <w:jc w:val="both"/>
            </w:pP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right="-1"/>
              <w:jc w:val="both"/>
            </w:pPr>
            <w:r w:rsidRPr="0065585F">
              <w:t xml:space="preserve">8б. </w:t>
            </w:r>
            <w:r w:rsidR="00482B85" w:rsidRPr="0065585F">
              <w:t xml:space="preserve">Устраивать и красиво оформлять выставки поделок и рисунков, </w:t>
            </w:r>
            <w:r w:rsidRPr="0065585F">
              <w:t>учас</w:t>
            </w:r>
            <w:r w:rsidR="00482B85" w:rsidRPr="0065585F">
              <w:t xml:space="preserve">твовать в подготовке концертов </w:t>
            </w:r>
            <w:r w:rsidRPr="0065585F">
              <w:t>и т.п.</w:t>
            </w:r>
          </w:p>
        </w:tc>
      </w:tr>
      <w:tr w:rsidR="002E0FCE" w:rsidRPr="0065585F" w:rsidTr="00317602">
        <w:trPr>
          <w:jc w:val="center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left="23" w:right="33"/>
              <w:jc w:val="both"/>
            </w:pPr>
            <w:r w:rsidRPr="0065585F">
              <w:t xml:space="preserve">9а. Ремонтировать вещи (одежду, технику), </w:t>
            </w:r>
            <w:r w:rsidR="00482B85" w:rsidRPr="0065585F">
              <w:t>дом</w:t>
            </w:r>
            <w:r w:rsidRPr="0065585F">
              <w:t>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Default="002E0FCE" w:rsidP="00317602">
            <w:pPr>
              <w:ind w:right="-1"/>
              <w:jc w:val="both"/>
            </w:pPr>
            <w:r w:rsidRPr="0065585F">
              <w:t xml:space="preserve">9б. Искать и исправлять ошибки в </w:t>
            </w:r>
            <w:r w:rsidR="00482B85" w:rsidRPr="0065585F">
              <w:t>книжках</w:t>
            </w:r>
            <w:r w:rsidRPr="0065585F">
              <w:t>, рисунках.</w:t>
            </w:r>
          </w:p>
          <w:p w:rsidR="00317602" w:rsidRPr="0065585F" w:rsidRDefault="00317602" w:rsidP="00317602">
            <w:pPr>
              <w:ind w:right="-1"/>
              <w:jc w:val="both"/>
            </w:pPr>
          </w:p>
        </w:tc>
      </w:tr>
      <w:tr w:rsidR="002E0FCE" w:rsidRPr="0065585F" w:rsidTr="00317602">
        <w:trPr>
          <w:jc w:val="center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left="23" w:right="33"/>
              <w:jc w:val="both"/>
            </w:pPr>
            <w:r w:rsidRPr="0065585F">
              <w:t>10а. Лечить животных.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Default="002E0FCE" w:rsidP="00317602">
            <w:pPr>
              <w:ind w:right="-1"/>
              <w:jc w:val="both"/>
            </w:pPr>
            <w:r w:rsidRPr="0065585F">
              <w:t xml:space="preserve">10б. </w:t>
            </w:r>
            <w:r w:rsidR="00482B85" w:rsidRPr="0065585F">
              <w:t>Подсчитывать, как долго проработает мотор у машины или не изломается игрушка</w:t>
            </w:r>
            <w:r w:rsidR="00FE61B1" w:rsidRPr="0065585F">
              <w:t>. Вести этот подсчет с помощью компьютера или калькулятора</w:t>
            </w:r>
          </w:p>
          <w:p w:rsidR="00317602" w:rsidRPr="0065585F" w:rsidRDefault="00317602" w:rsidP="00317602">
            <w:pPr>
              <w:ind w:right="-1"/>
              <w:jc w:val="both"/>
            </w:pPr>
          </w:p>
        </w:tc>
      </w:tr>
      <w:tr w:rsidR="002E0FCE" w:rsidRPr="0065585F" w:rsidTr="00317602">
        <w:trPr>
          <w:jc w:val="center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left="23" w:right="33"/>
              <w:jc w:val="both"/>
            </w:pPr>
            <w:r w:rsidRPr="0065585F">
              <w:lastRenderedPageBreak/>
              <w:t xml:space="preserve">11а. </w:t>
            </w:r>
            <w:r w:rsidR="00FE61B1" w:rsidRPr="0065585F">
              <w:t>Придумывать и выращивать новые растения</w:t>
            </w:r>
            <w:r w:rsidRPr="0065585F">
              <w:t>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Default="002E0FCE" w:rsidP="00317602">
            <w:pPr>
              <w:ind w:right="-1"/>
              <w:jc w:val="both"/>
            </w:pPr>
            <w:r w:rsidRPr="0065585F">
              <w:t xml:space="preserve">11б. </w:t>
            </w:r>
            <w:r w:rsidR="00FE61B1" w:rsidRPr="0065585F">
              <w:t>Придумывать</w:t>
            </w:r>
            <w:r w:rsidRPr="0065585F">
              <w:t xml:space="preserve"> новые виды </w:t>
            </w:r>
            <w:r w:rsidR="00301EB4" w:rsidRPr="0065585F">
              <w:t xml:space="preserve">вещей и </w:t>
            </w:r>
            <w:proofErr w:type="gramStart"/>
            <w:r w:rsidR="00301EB4" w:rsidRPr="0065585F">
              <w:t>техники</w:t>
            </w:r>
            <w:r w:rsidRPr="0065585F">
              <w:t>(</w:t>
            </w:r>
            <w:proofErr w:type="gramEnd"/>
            <w:r w:rsidRPr="0065585F">
              <w:t>машины, одежду, дома и т.д.).</w:t>
            </w:r>
          </w:p>
          <w:p w:rsidR="00317602" w:rsidRPr="0065585F" w:rsidRDefault="00317602" w:rsidP="00317602">
            <w:pPr>
              <w:ind w:right="-1"/>
              <w:jc w:val="both"/>
            </w:pPr>
          </w:p>
        </w:tc>
      </w:tr>
      <w:tr w:rsidR="002E0FCE" w:rsidRPr="0065585F" w:rsidTr="00317602">
        <w:trPr>
          <w:trHeight w:val="48"/>
          <w:jc w:val="center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left="23" w:right="33"/>
              <w:jc w:val="both"/>
            </w:pPr>
            <w:r w:rsidRPr="0065585F">
              <w:t xml:space="preserve">12а. Разбирать споры, ссоры между людьми, убеждать, разъяснять, </w:t>
            </w:r>
            <w:r w:rsidR="00301EB4" w:rsidRPr="0065585F">
              <w:t>наказывать, хвалить.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right="-1"/>
              <w:jc w:val="both"/>
            </w:pPr>
            <w:r w:rsidRPr="0065585F">
              <w:t xml:space="preserve">12б. Разбираться в </w:t>
            </w:r>
            <w:r w:rsidR="00FE61B1" w:rsidRPr="0065585F">
              <w:t xml:space="preserve">инструкциях, </w:t>
            </w:r>
            <w:r w:rsidR="00301EB4" w:rsidRPr="0065585F">
              <w:t xml:space="preserve">схемах, </w:t>
            </w:r>
            <w:r w:rsidRPr="0065585F">
              <w:t>чертежах</w:t>
            </w:r>
            <w:r w:rsidR="00FE61B1" w:rsidRPr="0065585F">
              <w:t xml:space="preserve"> к приборам и технике </w:t>
            </w:r>
            <w:r w:rsidRPr="0065585F">
              <w:t>(проверять, приводить в порядок).</w:t>
            </w:r>
          </w:p>
        </w:tc>
      </w:tr>
      <w:tr w:rsidR="002E0FCE" w:rsidRPr="0065585F" w:rsidTr="00317602">
        <w:trPr>
          <w:jc w:val="center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left="23" w:right="33"/>
              <w:jc w:val="both"/>
            </w:pPr>
            <w:r w:rsidRPr="0065585F">
              <w:t xml:space="preserve">13а. </w:t>
            </w:r>
            <w:r w:rsidR="00FE61B1" w:rsidRPr="0065585F">
              <w:t xml:space="preserve">Быть директором </w:t>
            </w:r>
            <w:r w:rsidRPr="0065585F">
              <w:t>кружк</w:t>
            </w:r>
            <w:r w:rsidR="00FE61B1" w:rsidRPr="0065585F">
              <w:t>а</w:t>
            </w:r>
            <w:r w:rsidRPr="0065585F">
              <w:t xml:space="preserve"> </w:t>
            </w:r>
            <w:r w:rsidR="00301EB4" w:rsidRPr="0065585F">
              <w:t>художественной самодеятельности, изучать их жизнь.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right="-1"/>
              <w:jc w:val="both"/>
            </w:pPr>
            <w:r w:rsidRPr="0065585F">
              <w:t xml:space="preserve">13б. </w:t>
            </w:r>
            <w:r w:rsidR="00FE61B1" w:rsidRPr="0065585F">
              <w:t xml:space="preserve">Быть </w:t>
            </w:r>
            <w:r w:rsidR="00301EB4" w:rsidRPr="0065585F">
              <w:t>лаборантом</w:t>
            </w:r>
            <w:r w:rsidR="00FE61B1" w:rsidRPr="0065585F">
              <w:t xml:space="preserve"> и н</w:t>
            </w:r>
            <w:r w:rsidRPr="0065585F">
              <w:t>аблюдать, изучать жизнь микробов.</w:t>
            </w:r>
          </w:p>
        </w:tc>
      </w:tr>
      <w:tr w:rsidR="002E0FCE" w:rsidRPr="0065585F" w:rsidTr="00317602">
        <w:trPr>
          <w:jc w:val="center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left="23" w:right="33"/>
              <w:jc w:val="both"/>
            </w:pPr>
            <w:r w:rsidRPr="0065585F">
              <w:t xml:space="preserve">14а. </w:t>
            </w:r>
            <w:r w:rsidR="00DF3E61" w:rsidRPr="0065585F">
              <w:t>Н</w:t>
            </w:r>
            <w:r w:rsidRPr="0065585F">
              <w:t>алаживать</w:t>
            </w:r>
            <w:r w:rsidR="00DF3E61" w:rsidRPr="0065585F">
              <w:t>, чинить</w:t>
            </w:r>
            <w:r w:rsidRPr="0065585F">
              <w:t xml:space="preserve"> медицинские приборы и аппараты.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right="-1"/>
              <w:jc w:val="both"/>
            </w:pPr>
            <w:r w:rsidRPr="0065585F">
              <w:t xml:space="preserve">14б. </w:t>
            </w:r>
            <w:r w:rsidR="00DF3E61" w:rsidRPr="0065585F">
              <w:t>Лечить</w:t>
            </w:r>
            <w:r w:rsidRPr="0065585F">
              <w:t xml:space="preserve"> люд</w:t>
            </w:r>
            <w:r w:rsidR="00DF3E61" w:rsidRPr="0065585F">
              <w:t>ей</w:t>
            </w:r>
            <w:r w:rsidRPr="0065585F">
              <w:t xml:space="preserve"> при ранениях, ушибах, ожогах и т.п.</w:t>
            </w:r>
          </w:p>
        </w:tc>
      </w:tr>
      <w:tr w:rsidR="002E0FCE" w:rsidRPr="0065585F" w:rsidTr="00317602">
        <w:trPr>
          <w:jc w:val="center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left="23" w:right="33"/>
              <w:jc w:val="both"/>
            </w:pPr>
            <w:r w:rsidRPr="0065585F">
              <w:t xml:space="preserve">15а. </w:t>
            </w:r>
            <w:r w:rsidR="00F8615B" w:rsidRPr="0065585F">
              <w:t xml:space="preserve">Наблюдать за природой, за космосом, за поступками людей и подробно рассказывать об этом. Точно, как волшебник, предугадывать, как изменится космос или погода на Земле, как поведут себя люди, если что-то изменить в их жизни (добавить им еще один выходной, или наоборот его отобрать, например) 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right="-1"/>
              <w:jc w:val="both"/>
            </w:pPr>
            <w:r w:rsidRPr="0065585F">
              <w:t xml:space="preserve">15б. </w:t>
            </w:r>
            <w:r w:rsidR="00F8615B" w:rsidRPr="0065585F">
              <w:t xml:space="preserve">Писать книги, сочинять рассказы, стихи и сказки о том, что ты увидел или сам придумал. </w:t>
            </w:r>
          </w:p>
        </w:tc>
      </w:tr>
      <w:tr w:rsidR="002E0FCE" w:rsidRPr="0065585F" w:rsidTr="00317602">
        <w:trPr>
          <w:jc w:val="center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left="23" w:right="33"/>
              <w:jc w:val="both"/>
            </w:pPr>
            <w:r w:rsidRPr="0065585F">
              <w:t>16а. Делать лабораторные анализы в больнице.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right="-1"/>
              <w:jc w:val="both"/>
            </w:pPr>
            <w:r w:rsidRPr="0065585F">
              <w:t>16б. Принимать, осматривать больных, беседовать с ними, назначать лечение.</w:t>
            </w:r>
          </w:p>
        </w:tc>
      </w:tr>
      <w:tr w:rsidR="002E0FCE" w:rsidRPr="0065585F" w:rsidTr="00317602">
        <w:trPr>
          <w:jc w:val="center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left="23" w:right="33"/>
              <w:jc w:val="both"/>
            </w:pPr>
            <w:r w:rsidRPr="0065585F">
              <w:t>17а. Красить или рас</w:t>
            </w:r>
            <w:r w:rsidR="00AD12B4" w:rsidRPr="0065585F">
              <w:t>крашивать</w:t>
            </w:r>
            <w:r w:rsidRPr="0065585F">
              <w:t xml:space="preserve"> стены помещений, поверхность </w:t>
            </w:r>
            <w:r w:rsidR="00301EB4" w:rsidRPr="0065585F">
              <w:t>вещей, мебели, посуды, игрушек и т.д</w:t>
            </w:r>
            <w:r w:rsidRPr="0065585F">
              <w:t>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right="-1"/>
              <w:jc w:val="both"/>
            </w:pPr>
            <w:r w:rsidRPr="0065585F">
              <w:t xml:space="preserve">17б. </w:t>
            </w:r>
            <w:r w:rsidR="00AD12B4" w:rsidRPr="0065585F">
              <w:t xml:space="preserve">Собирать, строить </w:t>
            </w:r>
            <w:r w:rsidR="004A3883" w:rsidRPr="0065585F">
              <w:t xml:space="preserve">дома </w:t>
            </w:r>
            <w:r w:rsidRPr="0065585F">
              <w:t xml:space="preserve">или </w:t>
            </w:r>
            <w:r w:rsidR="00AD12B4" w:rsidRPr="0065585F">
              <w:t xml:space="preserve">делать </w:t>
            </w:r>
            <w:r w:rsidRPr="0065585F">
              <w:t xml:space="preserve">сборку машин, </w:t>
            </w:r>
            <w:r w:rsidR="00AD12B4" w:rsidRPr="0065585F">
              <w:t>моторов</w:t>
            </w:r>
            <w:r w:rsidRPr="0065585F">
              <w:t>.</w:t>
            </w:r>
          </w:p>
        </w:tc>
      </w:tr>
      <w:tr w:rsidR="002E0FCE" w:rsidRPr="0065585F" w:rsidTr="00317602">
        <w:trPr>
          <w:jc w:val="center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left="23" w:right="33"/>
              <w:jc w:val="both"/>
            </w:pPr>
            <w:r w:rsidRPr="0065585F">
              <w:t xml:space="preserve">18а. </w:t>
            </w:r>
            <w:r w:rsidR="00AD12B4" w:rsidRPr="0065585F">
              <w:t xml:space="preserve">Водить </w:t>
            </w:r>
            <w:r w:rsidRPr="0065585F">
              <w:t>людей в театры, музеи, на экскурсии, в путешествия и т.п.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right="-1"/>
              <w:jc w:val="both"/>
            </w:pPr>
            <w:r w:rsidRPr="0065585F">
              <w:t>18б. Играть на сцене.</w:t>
            </w:r>
          </w:p>
        </w:tc>
      </w:tr>
      <w:tr w:rsidR="002E0FCE" w:rsidRPr="0065585F" w:rsidTr="00317602">
        <w:trPr>
          <w:jc w:val="center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left="23" w:right="33"/>
              <w:jc w:val="both"/>
            </w:pPr>
            <w:r w:rsidRPr="0065585F">
              <w:t xml:space="preserve">19а. </w:t>
            </w:r>
            <w:r w:rsidR="00EC299D" w:rsidRPr="0065585F">
              <w:t xml:space="preserve">Делать </w:t>
            </w:r>
            <w:r w:rsidRPr="0065585F">
              <w:t xml:space="preserve">по </w:t>
            </w:r>
            <w:r w:rsidR="00EC299D" w:rsidRPr="0065585F">
              <w:t>инструкциям</w:t>
            </w:r>
            <w:r w:rsidR="004A3883" w:rsidRPr="0065585F">
              <w:t>, схемам</w:t>
            </w:r>
            <w:r w:rsidR="00EC299D" w:rsidRPr="0065585F">
              <w:t xml:space="preserve"> детали, машины, одежду</w:t>
            </w:r>
            <w:r w:rsidRPr="0065585F">
              <w:t xml:space="preserve">, строить </w:t>
            </w:r>
            <w:r w:rsidR="00EC299D" w:rsidRPr="0065585F">
              <w:t>дома</w:t>
            </w:r>
            <w:r w:rsidRPr="0065585F">
              <w:t>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right="-1"/>
              <w:jc w:val="both"/>
            </w:pPr>
            <w:r w:rsidRPr="0065585F">
              <w:t xml:space="preserve">19б. </w:t>
            </w:r>
            <w:r w:rsidR="00EC299D" w:rsidRPr="0065585F">
              <w:t>Самому составлять точные инструкции</w:t>
            </w:r>
            <w:r w:rsidR="004A3883" w:rsidRPr="0065585F">
              <w:t>, схемы</w:t>
            </w:r>
            <w:r w:rsidRPr="0065585F">
              <w:t xml:space="preserve"> </w:t>
            </w:r>
            <w:r w:rsidR="00EC299D" w:rsidRPr="0065585F">
              <w:t xml:space="preserve">и </w:t>
            </w:r>
            <w:r w:rsidRPr="0065585F">
              <w:t>копировать</w:t>
            </w:r>
            <w:r w:rsidR="00EC299D" w:rsidRPr="0065585F">
              <w:t xml:space="preserve"> их.</w:t>
            </w:r>
          </w:p>
        </w:tc>
      </w:tr>
      <w:tr w:rsidR="002E0FCE" w:rsidRPr="0065585F" w:rsidTr="00317602">
        <w:trPr>
          <w:jc w:val="center"/>
        </w:trPr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left="23" w:right="33"/>
              <w:jc w:val="both"/>
            </w:pPr>
            <w:r w:rsidRPr="0065585F">
              <w:t xml:space="preserve">20а. </w:t>
            </w:r>
            <w:r w:rsidR="00EC299D" w:rsidRPr="0065585F">
              <w:t>Лечить от болезней</w:t>
            </w:r>
            <w:r w:rsidRPr="0065585F">
              <w:t xml:space="preserve"> </w:t>
            </w:r>
            <w:r w:rsidR="00EC299D" w:rsidRPr="0065585F">
              <w:t>растения</w:t>
            </w:r>
            <w:r w:rsidRPr="0065585F">
              <w:t xml:space="preserve">, </w:t>
            </w:r>
            <w:r w:rsidR="00EC299D" w:rsidRPr="0065585F">
              <w:t xml:space="preserve">бороться </w:t>
            </w:r>
            <w:r w:rsidRPr="0065585F">
              <w:t>с вредителями леса, сада.</w:t>
            </w:r>
          </w:p>
        </w:tc>
        <w:tc>
          <w:tcPr>
            <w:tcW w:w="4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65585F" w:rsidRDefault="002E0FCE" w:rsidP="00317602">
            <w:pPr>
              <w:ind w:right="-1"/>
              <w:jc w:val="both"/>
            </w:pPr>
            <w:r w:rsidRPr="0065585F">
              <w:t xml:space="preserve">20б. Работать на </w:t>
            </w:r>
            <w:r w:rsidR="00EC299D" w:rsidRPr="0065585F">
              <w:t>компьютере</w:t>
            </w:r>
            <w:r w:rsidR="004A3883" w:rsidRPr="0065585F">
              <w:t>, на оборудовании телефонных станций и телевидения</w:t>
            </w:r>
          </w:p>
        </w:tc>
      </w:tr>
    </w:tbl>
    <w:p w:rsidR="002E0FCE" w:rsidRPr="0065585F" w:rsidRDefault="002E0FCE" w:rsidP="0065585F">
      <w:pPr>
        <w:ind w:left="284" w:right="260"/>
        <w:jc w:val="both"/>
      </w:pPr>
      <w:r w:rsidRPr="0065585F">
        <w:t> </w:t>
      </w:r>
    </w:p>
    <w:p w:rsidR="002E0FCE" w:rsidRPr="0065585F" w:rsidRDefault="002E0FCE" w:rsidP="0065585F">
      <w:pPr>
        <w:ind w:left="284" w:right="260"/>
        <w:jc w:val="both"/>
        <w:rPr>
          <w:b/>
        </w:rPr>
      </w:pPr>
      <w:r w:rsidRPr="0065585F">
        <w:rPr>
          <w:b/>
        </w:rPr>
        <w:t>Запишите ответы в таблицу</w:t>
      </w:r>
    </w:p>
    <w:p w:rsidR="002E0FCE" w:rsidRPr="0065585F" w:rsidRDefault="002E0FCE" w:rsidP="0065585F">
      <w:pPr>
        <w:ind w:left="284" w:right="260"/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1"/>
        <w:gridCol w:w="1971"/>
        <w:gridCol w:w="1971"/>
        <w:gridCol w:w="1971"/>
        <w:gridCol w:w="2493"/>
      </w:tblGrid>
      <w:tr w:rsidR="002E0FCE" w:rsidRPr="00317602" w:rsidTr="00317602">
        <w:trPr>
          <w:jc w:val="center"/>
        </w:trPr>
        <w:tc>
          <w:tcPr>
            <w:tcW w:w="101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Группы профессий</w:t>
            </w:r>
          </w:p>
        </w:tc>
      </w:tr>
      <w:tr w:rsidR="002E0FCE" w:rsidRPr="00317602" w:rsidTr="00317602">
        <w:trPr>
          <w:jc w:val="center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Человек — природа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Человек — техника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Человек — человек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Человек — знаковая система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Человек — художественный образ</w:t>
            </w:r>
          </w:p>
        </w:tc>
      </w:tr>
      <w:tr w:rsidR="002E0FCE" w:rsidRPr="00317602" w:rsidTr="00317602">
        <w:trPr>
          <w:jc w:val="center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1а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1б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2а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2б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3а</w:t>
            </w:r>
          </w:p>
        </w:tc>
      </w:tr>
      <w:tr w:rsidR="002E0FCE" w:rsidRPr="00317602" w:rsidTr="00317602">
        <w:trPr>
          <w:jc w:val="center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3б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4а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4б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5а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5б</w:t>
            </w:r>
          </w:p>
        </w:tc>
      </w:tr>
      <w:tr w:rsidR="002E0FCE" w:rsidRPr="00317602" w:rsidTr="00317602">
        <w:trPr>
          <w:jc w:val="center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6а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6б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7а</w:t>
            </w:r>
          </w:p>
        </w:tc>
      </w:tr>
      <w:tr w:rsidR="002E0FCE" w:rsidRPr="00317602" w:rsidTr="00317602">
        <w:trPr>
          <w:jc w:val="center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7б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8а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8б</w:t>
            </w:r>
          </w:p>
        </w:tc>
      </w:tr>
      <w:tr w:rsidR="002E0FCE" w:rsidRPr="00317602" w:rsidTr="00317602">
        <w:trPr>
          <w:jc w:val="center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9а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9б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 </w:t>
            </w:r>
          </w:p>
        </w:tc>
      </w:tr>
      <w:tr w:rsidR="002E0FCE" w:rsidRPr="00317602" w:rsidTr="00317602">
        <w:trPr>
          <w:jc w:val="center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10а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10б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 </w:t>
            </w:r>
          </w:p>
        </w:tc>
      </w:tr>
      <w:tr w:rsidR="002E0FCE" w:rsidRPr="00317602" w:rsidTr="00317602">
        <w:trPr>
          <w:jc w:val="center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11а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11б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12а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12б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13а</w:t>
            </w:r>
          </w:p>
        </w:tc>
      </w:tr>
      <w:tr w:rsidR="002E0FCE" w:rsidRPr="00317602" w:rsidTr="00317602">
        <w:trPr>
          <w:jc w:val="center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13б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14а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14б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15а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15б</w:t>
            </w:r>
          </w:p>
        </w:tc>
      </w:tr>
      <w:tr w:rsidR="002E0FCE" w:rsidRPr="00317602" w:rsidTr="00317602">
        <w:trPr>
          <w:jc w:val="center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16а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16б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17а</w:t>
            </w:r>
          </w:p>
        </w:tc>
      </w:tr>
      <w:tr w:rsidR="002E0FCE" w:rsidRPr="00317602" w:rsidTr="00317602">
        <w:trPr>
          <w:jc w:val="center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17б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18а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18б</w:t>
            </w:r>
          </w:p>
        </w:tc>
      </w:tr>
      <w:tr w:rsidR="002E0FCE" w:rsidRPr="00317602" w:rsidTr="00317602">
        <w:trPr>
          <w:jc w:val="center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19а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19б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 </w:t>
            </w:r>
          </w:p>
        </w:tc>
      </w:tr>
      <w:tr w:rsidR="002E0FCE" w:rsidRPr="00317602" w:rsidTr="00317602">
        <w:trPr>
          <w:jc w:val="center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20а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20б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 </w:t>
            </w:r>
          </w:p>
        </w:tc>
      </w:tr>
      <w:tr w:rsidR="002E0FCE" w:rsidRPr="00317602" w:rsidTr="00317602">
        <w:trPr>
          <w:jc w:val="center"/>
        </w:trPr>
        <w:tc>
          <w:tcPr>
            <w:tcW w:w="1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 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0FCE" w:rsidRPr="00317602" w:rsidRDefault="002E0FCE" w:rsidP="0065585F">
            <w:pPr>
              <w:ind w:left="284" w:right="260"/>
              <w:jc w:val="both"/>
              <w:rPr>
                <w:sz w:val="22"/>
                <w:szCs w:val="22"/>
              </w:rPr>
            </w:pPr>
            <w:r w:rsidRPr="00317602">
              <w:rPr>
                <w:sz w:val="22"/>
                <w:szCs w:val="22"/>
              </w:rPr>
              <w:t> </w:t>
            </w:r>
          </w:p>
        </w:tc>
      </w:tr>
    </w:tbl>
    <w:p w:rsidR="002E0FCE" w:rsidRPr="0065585F" w:rsidRDefault="002E0FCE" w:rsidP="0065585F">
      <w:pPr>
        <w:ind w:left="284" w:right="260"/>
        <w:jc w:val="both"/>
      </w:pPr>
      <w:r w:rsidRPr="0065585F">
        <w:t> </w:t>
      </w:r>
    </w:p>
    <w:p w:rsidR="002E0FCE" w:rsidRPr="0065585F" w:rsidRDefault="002E0FCE" w:rsidP="0065585F">
      <w:pPr>
        <w:ind w:left="284" w:right="260"/>
        <w:jc w:val="both"/>
        <w:rPr>
          <w:b/>
        </w:rPr>
      </w:pPr>
      <w:r w:rsidRPr="0065585F">
        <w:rPr>
          <w:b/>
        </w:rPr>
        <w:lastRenderedPageBreak/>
        <w:t>Результаты тестирования</w:t>
      </w:r>
    </w:p>
    <w:p w:rsidR="002E0FCE" w:rsidRPr="0065585F" w:rsidRDefault="002E0FCE" w:rsidP="0065585F">
      <w:pPr>
        <w:ind w:left="284" w:right="260"/>
        <w:jc w:val="both"/>
      </w:pPr>
      <w:r w:rsidRPr="0065585F">
        <w:t>Теперь подсчитайте, сколько вариантов вы отметили в каждом столбике. Там, где оказалось наибольшее количество ответов —сфера</w:t>
      </w:r>
      <w:r w:rsidR="00012FDA" w:rsidRPr="0065585F">
        <w:t xml:space="preserve"> интересов опрашиваемого ребенка</w:t>
      </w:r>
      <w:r w:rsidRPr="0065585F">
        <w:t xml:space="preserve">. </w:t>
      </w:r>
    </w:p>
    <w:p w:rsidR="002E0FCE" w:rsidRPr="0065585F" w:rsidRDefault="002E0FCE" w:rsidP="0065585F">
      <w:pPr>
        <w:ind w:left="284" w:right="260"/>
        <w:jc w:val="both"/>
      </w:pPr>
      <w:r w:rsidRPr="0065585F">
        <w:rPr>
          <w:b/>
        </w:rPr>
        <w:t>Человек — природа</w:t>
      </w:r>
      <w:r w:rsidRPr="0065585F">
        <w:t>. Сюда входят профессии, в которых человек имеет дело с различными явлениями неживой и живой природы, например биолог, географ, геолог, математик, физик, химик и другие профессии, относящиеся к разряду естественных наук.</w:t>
      </w:r>
    </w:p>
    <w:p w:rsidR="002E0FCE" w:rsidRPr="0065585F" w:rsidRDefault="002E0FCE" w:rsidP="0065585F">
      <w:pPr>
        <w:ind w:left="284" w:right="260"/>
        <w:jc w:val="both"/>
      </w:pPr>
      <w:r w:rsidRPr="0065585F">
        <w:rPr>
          <w:b/>
        </w:rPr>
        <w:t>Человек — техника</w:t>
      </w:r>
      <w:r w:rsidRPr="0065585F">
        <w:t>. В эту группу профессий включены различные виды трудовой деятельности, в которых человек  имеет дело с техникой, её использованием или конструированием, например профессия инженера, оператора, машиниста, механизатора, сварщика и т.п.</w:t>
      </w:r>
    </w:p>
    <w:p w:rsidR="002E0FCE" w:rsidRPr="0065585F" w:rsidRDefault="002E0FCE" w:rsidP="0065585F">
      <w:pPr>
        <w:ind w:left="284" w:right="260"/>
        <w:jc w:val="both"/>
      </w:pPr>
      <w:r w:rsidRPr="0065585F">
        <w:rPr>
          <w:b/>
        </w:rPr>
        <w:t>Человек — человек</w:t>
      </w:r>
      <w:r w:rsidRPr="0065585F">
        <w:t xml:space="preserve">. Сюда включены все виды профессий, предполагающих взаимодействие людей, </w:t>
      </w:r>
      <w:proofErr w:type="gramStart"/>
      <w:r w:rsidRPr="0065585F">
        <w:t>например</w:t>
      </w:r>
      <w:proofErr w:type="gramEnd"/>
      <w:r w:rsidRPr="0065585F">
        <w:t xml:space="preserve"> политика, религия, педагогика, психология, медицина, торговля, право.</w:t>
      </w:r>
    </w:p>
    <w:p w:rsidR="002E0FCE" w:rsidRPr="0065585F" w:rsidRDefault="002E0FCE" w:rsidP="0065585F">
      <w:pPr>
        <w:ind w:left="284" w:right="260"/>
        <w:jc w:val="both"/>
      </w:pPr>
      <w:r w:rsidRPr="0065585F">
        <w:rPr>
          <w:b/>
        </w:rPr>
        <w:t>Человек — знаковая система</w:t>
      </w:r>
      <w:r w:rsidRPr="0065585F">
        <w:t>. В эту группу включены профессии, касающиеся создания, изучения и использования</w:t>
      </w:r>
      <w:r w:rsidR="00012FDA" w:rsidRPr="0065585F">
        <w:t xml:space="preserve"> </w:t>
      </w:r>
      <w:r w:rsidRPr="0065585F">
        <w:t>различных знаковых систем, например лингвистика, языки математического программирования, способы графического представления результатов наблюдений и т.п.</w:t>
      </w:r>
    </w:p>
    <w:p w:rsidR="002E0FCE" w:rsidRPr="0065585F" w:rsidRDefault="002E0FCE" w:rsidP="0065585F">
      <w:pPr>
        <w:ind w:left="284" w:right="260"/>
        <w:jc w:val="both"/>
      </w:pPr>
      <w:r w:rsidRPr="0065585F">
        <w:rPr>
          <w:b/>
        </w:rPr>
        <w:t>Человек — художественный образ</w:t>
      </w:r>
      <w:r w:rsidRPr="0065585F">
        <w:t>. Эта группа профессий представляет собой различные виды художественно-творческого труда, например литература, музыка, театр, изобразительное искусство.</w:t>
      </w:r>
    </w:p>
    <w:p w:rsidR="002E0FCE" w:rsidRPr="0065585F" w:rsidRDefault="002E0FCE" w:rsidP="0065585F">
      <w:pPr>
        <w:ind w:left="284" w:right="260"/>
        <w:jc w:val="both"/>
      </w:pPr>
    </w:p>
    <w:p w:rsidR="002E0FCE" w:rsidRPr="0065585F" w:rsidRDefault="00012FDA" w:rsidP="0065585F">
      <w:pPr>
        <w:ind w:left="284" w:right="260"/>
        <w:jc w:val="both"/>
        <w:rPr>
          <w:b/>
        </w:rPr>
      </w:pPr>
      <w:r w:rsidRPr="0065585F">
        <w:rPr>
          <w:b/>
        </w:rPr>
        <w:t>ПРИМЕЧАНИЯ:</w:t>
      </w:r>
    </w:p>
    <w:p w:rsidR="004D7405" w:rsidRPr="0065585F" w:rsidRDefault="00A56336" w:rsidP="0065585F">
      <w:pPr>
        <w:pStyle w:val="a3"/>
        <w:numPr>
          <w:ilvl w:val="0"/>
          <w:numId w:val="1"/>
        </w:numPr>
        <w:ind w:left="284" w:right="260" w:firstLine="0"/>
        <w:jc w:val="both"/>
      </w:pPr>
      <w:r w:rsidRPr="0065585F">
        <w:t xml:space="preserve">ВЫЯВЛЕННАЯ СФЕРА ИНТЕРЕСОВ РЕБЕНКА ЕЩЕ НЕ ОЗНАЧАЕТ НАЛИЧИЕ СПОСОБНОСТЕЙ В ЭТОЙ ОБЛАСТИ. ЭТО ПОДСКАЗКА, КОТОРУЮ ДАЕТ ВАМ РЕБЕНОК, В КАКОМ НАПРАВЛЕНИИ </w:t>
      </w:r>
      <w:r w:rsidR="002B3BF1" w:rsidRPr="0065585F">
        <w:t xml:space="preserve">ОРГАНИЗОВЫВАТЬ </w:t>
      </w:r>
      <w:r w:rsidRPr="0065585F">
        <w:t>ЕГО ИССЛЕДОВАТЕЛЬСКУЮ ДЕЯТЕЛЬНОСТЬ</w:t>
      </w:r>
      <w:r w:rsidR="002B3BF1" w:rsidRPr="0065585F">
        <w:t>. С ЧЕГО НАЧИНАТЬ НАУЧНОЕ ПОЗНАНИЕ</w:t>
      </w:r>
      <w:r w:rsidR="00012FDA" w:rsidRPr="0065585F">
        <w:t>.</w:t>
      </w:r>
    </w:p>
    <w:p w:rsidR="00012FDA" w:rsidRDefault="00012FDA" w:rsidP="0065585F">
      <w:pPr>
        <w:pStyle w:val="a3"/>
        <w:numPr>
          <w:ilvl w:val="0"/>
          <w:numId w:val="1"/>
        </w:numPr>
        <w:ind w:left="284" w:right="260" w:firstLine="0"/>
        <w:jc w:val="both"/>
      </w:pPr>
      <w:r w:rsidRPr="0065585F">
        <w:t>ОТСУТВИЕ ИНТЕРЕСА К ТОЙ ИЛИ ИНОЙ СФЕРЕ МОЖЕТ ОЗНАЧАТЬ НИЗКУЮ ОСВЕДОМЛЕННОСТЬ РЕБЕНКА О ПРОФЕССИЯХ ДАННОГО НАПРАВЛЕНИЯ. ЭТО ТОЖЕ ПОДСКАЗКА ДЛЯ ДАЛЬНЕЙШЕГО ПЛАНИРОВАНИЯ ЗАНЯТИЙ.</w:t>
      </w:r>
    </w:p>
    <w:p w:rsidR="00616FA8" w:rsidRDefault="00616FA8" w:rsidP="00616FA8">
      <w:pPr>
        <w:pStyle w:val="a3"/>
        <w:ind w:left="567" w:firstLine="567"/>
        <w:jc w:val="both"/>
      </w:pPr>
    </w:p>
    <w:p w:rsidR="00616FA8" w:rsidRDefault="00616FA8" w:rsidP="00616FA8">
      <w:pPr>
        <w:pStyle w:val="a3"/>
        <w:ind w:left="567" w:firstLine="567"/>
        <w:jc w:val="both"/>
      </w:pPr>
    </w:p>
    <w:p w:rsidR="00616FA8" w:rsidRPr="00B233AF" w:rsidRDefault="00616FA8" w:rsidP="00616FA8">
      <w:pPr>
        <w:pStyle w:val="a3"/>
        <w:ind w:left="567" w:firstLine="567"/>
        <w:jc w:val="both"/>
      </w:pPr>
      <w:r>
        <w:rPr>
          <w:b/>
          <w:i/>
        </w:rPr>
        <w:t xml:space="preserve">Заключительный этап. </w:t>
      </w:r>
      <w:r>
        <w:t>После тестирования и самостоятельной обработки теста участники делятся впечатлениями.</w:t>
      </w:r>
    </w:p>
    <w:p w:rsidR="00616FA8" w:rsidRPr="0065585F" w:rsidRDefault="00616FA8" w:rsidP="00616FA8">
      <w:pPr>
        <w:ind w:right="260"/>
        <w:jc w:val="both"/>
      </w:pPr>
    </w:p>
    <w:sectPr w:rsidR="00616FA8" w:rsidRPr="0065585F" w:rsidSect="00317602">
      <w:pgSz w:w="11906" w:h="16838"/>
      <w:pgMar w:top="993" w:right="720" w:bottom="127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E57B2"/>
    <w:multiLevelType w:val="hybridMultilevel"/>
    <w:tmpl w:val="A68AA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B17AB"/>
    <w:multiLevelType w:val="hybridMultilevel"/>
    <w:tmpl w:val="E2B60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1F5"/>
    <w:rsid w:val="00012FDA"/>
    <w:rsid w:val="000B4316"/>
    <w:rsid w:val="0010095A"/>
    <w:rsid w:val="0018246B"/>
    <w:rsid w:val="00276469"/>
    <w:rsid w:val="002B16A5"/>
    <w:rsid w:val="002B3BF1"/>
    <w:rsid w:val="002E0FCE"/>
    <w:rsid w:val="00301EB4"/>
    <w:rsid w:val="00317602"/>
    <w:rsid w:val="00482B85"/>
    <w:rsid w:val="004A3883"/>
    <w:rsid w:val="004C2FA7"/>
    <w:rsid w:val="004D7405"/>
    <w:rsid w:val="005A6819"/>
    <w:rsid w:val="00616FA8"/>
    <w:rsid w:val="0065585F"/>
    <w:rsid w:val="007C59D3"/>
    <w:rsid w:val="008A211B"/>
    <w:rsid w:val="00936347"/>
    <w:rsid w:val="00957FB1"/>
    <w:rsid w:val="00A26B8A"/>
    <w:rsid w:val="00A56336"/>
    <w:rsid w:val="00AD12B4"/>
    <w:rsid w:val="00AF2464"/>
    <w:rsid w:val="00B233AF"/>
    <w:rsid w:val="00B37DD8"/>
    <w:rsid w:val="00C44D0A"/>
    <w:rsid w:val="00DF3E61"/>
    <w:rsid w:val="00EA2670"/>
    <w:rsid w:val="00EC299D"/>
    <w:rsid w:val="00EE5140"/>
    <w:rsid w:val="00EF040A"/>
    <w:rsid w:val="00F511F5"/>
    <w:rsid w:val="00F8615B"/>
    <w:rsid w:val="00FE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626B4-81FB-4750-B671-E385D8AE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">
    <w:name w:val="ne"/>
    <w:basedOn w:val="a"/>
    <w:rsid w:val="002E0FCE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012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Захарова Татьяна</cp:lastModifiedBy>
  <cp:revision>25</cp:revision>
  <dcterms:created xsi:type="dcterms:W3CDTF">2018-02-07T02:00:00Z</dcterms:created>
  <dcterms:modified xsi:type="dcterms:W3CDTF">2018-02-17T13:28:00Z</dcterms:modified>
</cp:coreProperties>
</file>