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Pr="002A2D46" w:rsidRDefault="002A2D46" w:rsidP="0025152D">
      <w:pPr>
        <w:rPr>
          <w:rStyle w:val="a3"/>
          <w:rFonts w:ascii="Times New Roman" w:hAnsi="Times New Roman" w:cs="Times New Roman"/>
          <w:color w:val="333333"/>
          <w:sz w:val="48"/>
          <w:szCs w:val="20"/>
          <w:u w:val="single"/>
          <w:shd w:val="clear" w:color="auto" w:fill="FFFFFF"/>
        </w:rPr>
      </w:pPr>
    </w:p>
    <w:p w:rsidR="002A2D46" w:rsidRPr="002A2D46" w:rsidRDefault="002A2D46" w:rsidP="002A2D46">
      <w:pPr>
        <w:jc w:val="center"/>
        <w:rPr>
          <w:rStyle w:val="a3"/>
          <w:rFonts w:ascii="Times New Roman" w:hAnsi="Times New Roman" w:cs="Times New Roman"/>
          <w:color w:val="333333"/>
          <w:sz w:val="48"/>
          <w:szCs w:val="20"/>
          <w:u w:val="single"/>
          <w:shd w:val="clear" w:color="auto" w:fill="FFFFFF"/>
        </w:rPr>
      </w:pPr>
      <w:r w:rsidRPr="002A2D46">
        <w:rPr>
          <w:rStyle w:val="a3"/>
          <w:rFonts w:ascii="Times New Roman" w:hAnsi="Times New Roman" w:cs="Times New Roman"/>
          <w:color w:val="333333"/>
          <w:sz w:val="48"/>
          <w:szCs w:val="20"/>
          <w:u w:val="single"/>
          <w:shd w:val="clear" w:color="auto" w:fill="FFFFFF"/>
        </w:rPr>
        <w:t>Консультация для педагогов</w:t>
      </w:r>
    </w:p>
    <w:p w:rsidR="002A2D46" w:rsidRPr="002A2D46" w:rsidRDefault="002A2D46" w:rsidP="0025152D">
      <w:pPr>
        <w:rPr>
          <w:rStyle w:val="a3"/>
          <w:rFonts w:ascii="Times New Roman" w:hAnsi="Times New Roman" w:cs="Times New Roman"/>
          <w:color w:val="333333"/>
          <w:sz w:val="48"/>
          <w:szCs w:val="20"/>
          <w:u w:val="single"/>
          <w:shd w:val="clear" w:color="auto" w:fill="FFFFFF"/>
        </w:rPr>
      </w:pPr>
    </w:p>
    <w:p w:rsidR="002A2D46" w:rsidRDefault="002A2D46" w:rsidP="002A2D46">
      <w:pPr>
        <w:jc w:val="center"/>
        <w:rPr>
          <w:rStyle w:val="a3"/>
          <w:rFonts w:ascii="Times New Roman" w:hAnsi="Times New Roman" w:cs="Times New Roman"/>
          <w:color w:val="333333"/>
          <w:sz w:val="48"/>
          <w:szCs w:val="20"/>
          <w:shd w:val="clear" w:color="auto" w:fill="FFFFFF"/>
        </w:rPr>
      </w:pPr>
      <w:r w:rsidRPr="002A2D46">
        <w:rPr>
          <w:rStyle w:val="a3"/>
          <w:rFonts w:ascii="Times New Roman" w:hAnsi="Times New Roman" w:cs="Times New Roman"/>
          <w:color w:val="333333"/>
          <w:sz w:val="48"/>
          <w:szCs w:val="20"/>
          <w:shd w:val="clear" w:color="auto" w:fill="FFFFFF"/>
        </w:rPr>
        <w:t>Тема:   «Об осознании детьми фонетической стороны речи»</w:t>
      </w:r>
    </w:p>
    <w:p w:rsidR="004C3A4C" w:rsidRDefault="004C3A4C" w:rsidP="004C3A4C">
      <w:pPr>
        <w:jc w:val="center"/>
        <w:rPr>
          <w:rStyle w:val="a3"/>
          <w:rFonts w:ascii="Times New Roman" w:hAnsi="Times New Roman" w:cs="Times New Roman"/>
          <w:color w:val="333333"/>
          <w:sz w:val="40"/>
          <w:szCs w:val="20"/>
          <w:shd w:val="clear" w:color="auto" w:fill="FFFFFF"/>
        </w:rPr>
      </w:pPr>
      <w:r w:rsidRPr="004C3A4C">
        <w:rPr>
          <w:rStyle w:val="a3"/>
          <w:rFonts w:ascii="Times New Roman" w:hAnsi="Times New Roman" w:cs="Times New Roman"/>
          <w:color w:val="333333"/>
          <w:sz w:val="40"/>
          <w:szCs w:val="20"/>
          <w:shd w:val="clear" w:color="auto" w:fill="FFFFFF"/>
        </w:rPr>
        <w:t xml:space="preserve">Подготовила: воспитатель </w:t>
      </w:r>
      <w:proofErr w:type="spellStart"/>
      <w:r w:rsidRPr="004C3A4C">
        <w:rPr>
          <w:rStyle w:val="a3"/>
          <w:rFonts w:ascii="Times New Roman" w:hAnsi="Times New Roman" w:cs="Times New Roman"/>
          <w:color w:val="333333"/>
          <w:sz w:val="40"/>
          <w:szCs w:val="20"/>
          <w:shd w:val="clear" w:color="auto" w:fill="FFFFFF"/>
        </w:rPr>
        <w:t>Артюхина</w:t>
      </w:r>
      <w:proofErr w:type="spellEnd"/>
      <w:r w:rsidRPr="004C3A4C">
        <w:rPr>
          <w:rStyle w:val="a3"/>
          <w:rFonts w:ascii="Times New Roman" w:hAnsi="Times New Roman" w:cs="Times New Roman"/>
          <w:color w:val="333333"/>
          <w:sz w:val="40"/>
          <w:szCs w:val="20"/>
          <w:shd w:val="clear" w:color="auto" w:fill="FFFFFF"/>
        </w:rPr>
        <w:t xml:space="preserve"> О.С.</w:t>
      </w:r>
    </w:p>
    <w:p w:rsidR="004C3A4C" w:rsidRPr="002A2D46" w:rsidRDefault="004C3A4C" w:rsidP="002A2D46">
      <w:pPr>
        <w:jc w:val="center"/>
        <w:rPr>
          <w:rStyle w:val="a3"/>
          <w:rFonts w:ascii="Times New Roman" w:hAnsi="Times New Roman" w:cs="Times New Roman"/>
          <w:color w:val="333333"/>
          <w:sz w:val="48"/>
          <w:szCs w:val="20"/>
          <w:shd w:val="clear" w:color="auto" w:fill="FFFFFF"/>
        </w:rPr>
      </w:pPr>
      <w:bookmarkStart w:id="0" w:name="_GoBack"/>
      <w:bookmarkEnd w:id="0"/>
    </w:p>
    <w:p w:rsidR="002A2D46" w:rsidRPr="002A2D46" w:rsidRDefault="002A2D46" w:rsidP="0025152D">
      <w:pPr>
        <w:rPr>
          <w:rStyle w:val="a3"/>
          <w:rFonts w:ascii="Times New Roman" w:hAnsi="Times New Roman" w:cs="Times New Roman"/>
          <w:color w:val="333333"/>
          <w:sz w:val="48"/>
          <w:szCs w:val="20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Default="002A2D46" w:rsidP="0025152D">
      <w:pPr>
        <w:rPr>
          <w:rStyle w:val="a3"/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</w:pPr>
    </w:p>
    <w:p w:rsidR="002A2D46" w:rsidRPr="004C3A4C" w:rsidRDefault="004C3A4C" w:rsidP="004C3A4C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Магнитогорск , 2018</w:t>
      </w:r>
    </w:p>
    <w:p w:rsidR="00B57E23" w:rsidRPr="004C3A4C" w:rsidRDefault="00DC200B" w:rsidP="004C3A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3A4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Под фонетической стороной речи</w:t>
      </w:r>
      <w:r w:rsidRPr="004C3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понимают произнесение звуков как результат согласованной работы всех отделов </w:t>
      </w:r>
      <w:proofErr w:type="spellStart"/>
      <w:r w:rsidRPr="004C3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речедвигательного</w:t>
      </w:r>
      <w:proofErr w:type="spellEnd"/>
      <w:r w:rsidRPr="004C3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аппарата.</w:t>
      </w:r>
    </w:p>
    <w:p w:rsidR="00DC200B" w:rsidRPr="004C3A4C" w:rsidRDefault="00DC200B" w:rsidP="004C3A4C">
      <w:pPr>
        <w:spacing w:before="75" w:after="0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Звуковая культура речи – понятие достаточно широкое, оно включает в себя фонетическую и орфоэпическую правильность речи, выразительность ее и четкую дикцию.</w:t>
      </w:r>
    </w:p>
    <w:p w:rsidR="00DC200B" w:rsidRPr="004C3A4C" w:rsidRDefault="00DC200B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звуковой культуры предполагает:</w:t>
      </w:r>
    </w:p>
    <w:p w:rsidR="00DC200B" w:rsidRPr="004C3A4C" w:rsidRDefault="00DC200B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 формирование правильного звукопроизношения и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словопроизношения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чего необходимо развитие речевого слуха, речевого дыхания, моторики артикуляционного аппарата;</w:t>
      </w:r>
    </w:p>
    <w:p w:rsidR="00DC200B" w:rsidRPr="004C3A4C" w:rsidRDefault="00DC200B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  воспитание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орфоэпически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правильной речи – умения говорить согласно нормам литературного произношения. Орфоэпические нормы охватывают фонетическую систему языка, произношение отдельных слов и групп слов, отдельных грамматических форм. В состав орфоэпии входит не только произношение, но и ударение, т.е. специфическое явление устной речи. Русский язык обладает сложной системой разноместного и подвижного ударения;</w:t>
      </w:r>
    </w:p>
    <w:p w:rsidR="00DC200B" w:rsidRPr="004C3A4C" w:rsidRDefault="00DC200B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 формирование выразительности речи – владение средствами речевой выразительности предполагает умение пользоваться высотой и силой голоса, темпом и ритмом речи, паузами, разнообразными интонациями. Замечено, что ребенок в повседневном общении владеет естественной выразительностью речи, но нуждается в обучении произвольной, осознанной выразительности при чтении стихов, пересказе, рассказывании;</w:t>
      </w:r>
    </w:p>
    <w:p w:rsidR="00DC200B" w:rsidRPr="004C3A4C" w:rsidRDefault="00DC200B" w:rsidP="004C3A4C">
      <w:pPr>
        <w:spacing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 выработка дикции – отчетливого, внятного произношения каждого звука и слова в отдельности, а также фразы в целом;</w:t>
      </w:r>
    </w:p>
    <w:p w:rsidR="00DC200B" w:rsidRPr="004C3A4C" w:rsidRDefault="00DC200B" w:rsidP="004C3A4C">
      <w:pPr>
        <w:spacing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 воспитание культуры речевого общения как части этикета.</w:t>
      </w:r>
    </w:p>
    <w:p w:rsidR="00BB3E2D" w:rsidRPr="004C3A4C" w:rsidRDefault="00BB3E2D" w:rsidP="004C3A4C">
      <w:pPr>
        <w:pStyle w:val="a4"/>
        <w:spacing w:before="0" w:beforeAutospacing="0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На пятом году жизни у ребенка формируется осознание своих произносительных умений. Под влиянием обучения значительная часть детей начинает правильно о</w:t>
      </w:r>
      <w:r w:rsidR="0025152D" w:rsidRPr="004C3A4C">
        <w:rPr>
          <w:color w:val="333333"/>
          <w:sz w:val="28"/>
          <w:szCs w:val="28"/>
        </w:rPr>
        <w:t xml:space="preserve">ценивать произношение   других  </w:t>
      </w:r>
      <w:r w:rsidRPr="004C3A4C">
        <w:rPr>
          <w:color w:val="333333"/>
          <w:sz w:val="28"/>
          <w:szCs w:val="28"/>
        </w:rPr>
        <w:t>и свое собственное.</w:t>
      </w:r>
    </w:p>
    <w:p w:rsidR="00BB3E2D" w:rsidRPr="004C3A4C" w:rsidRDefault="0025152D" w:rsidP="004C3A4C">
      <w:pPr>
        <w:pStyle w:val="a4"/>
        <w:spacing w:before="0" w:beforeAutospacing="0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 xml:space="preserve">К </w:t>
      </w:r>
      <w:r w:rsidR="00BB3E2D" w:rsidRPr="004C3A4C">
        <w:rPr>
          <w:color w:val="333333"/>
          <w:sz w:val="28"/>
          <w:szCs w:val="28"/>
        </w:rPr>
        <w:t>старшему дошкольному возрасту у детей развиваются способность к самоконтролю, осознание несовершенства своей речи и соответственно необходимости приобретения знаний и потребность в обучении. Ребенок начинает критически относиться к своему произношению, осознает его дефекты, смущается из-за них, иногда отказывается отвечать.</w:t>
      </w:r>
    </w:p>
    <w:p w:rsidR="00BB3E2D" w:rsidRPr="004C3A4C" w:rsidRDefault="00BB3E2D" w:rsidP="004C3A4C">
      <w:pPr>
        <w:pStyle w:val="a4"/>
        <w:spacing w:before="0" w:beforeAutospacing="0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Из-за нарушений произношения дети заменяют в речи слова с дефектным звуком теми, где он отсутствует (не «</w:t>
      </w:r>
      <w:r w:rsidR="004C3A4C">
        <w:rPr>
          <w:color w:val="333333"/>
          <w:sz w:val="28"/>
          <w:szCs w:val="28"/>
        </w:rPr>
        <w:t>рыба», а «селёдка»</w:t>
      </w:r>
      <w:r w:rsidRPr="004C3A4C">
        <w:rPr>
          <w:color w:val="333333"/>
          <w:sz w:val="28"/>
          <w:szCs w:val="28"/>
        </w:rPr>
        <w:t>). По той же причине они могут неправильно выполнять задание, заменяя нужные слова другими, сходными с первыми по значению (</w:t>
      </w:r>
      <w:proofErr w:type="gramStart"/>
      <w:r w:rsidRPr="004C3A4C">
        <w:rPr>
          <w:color w:val="333333"/>
          <w:sz w:val="28"/>
          <w:szCs w:val="28"/>
        </w:rPr>
        <w:t>вместо</w:t>
      </w:r>
      <w:proofErr w:type="gramEnd"/>
      <w:r w:rsidRPr="004C3A4C">
        <w:rPr>
          <w:color w:val="333333"/>
          <w:sz w:val="28"/>
          <w:szCs w:val="28"/>
        </w:rPr>
        <w:t xml:space="preserve"> лошад</w:t>
      </w:r>
      <w:r w:rsidR="004C3A4C">
        <w:rPr>
          <w:color w:val="333333"/>
          <w:sz w:val="28"/>
          <w:szCs w:val="28"/>
        </w:rPr>
        <w:t xml:space="preserve">ь </w:t>
      </w:r>
      <w:r w:rsidRPr="004C3A4C">
        <w:rPr>
          <w:color w:val="333333"/>
          <w:sz w:val="28"/>
          <w:szCs w:val="28"/>
        </w:rPr>
        <w:t>– конь, вместо мишка – медведь, вместо</w:t>
      </w:r>
      <w:r w:rsidR="004C3A4C">
        <w:rPr>
          <w:color w:val="333333"/>
          <w:sz w:val="28"/>
          <w:szCs w:val="28"/>
        </w:rPr>
        <w:t xml:space="preserve"> шуба-пальто</w:t>
      </w:r>
      <w:r w:rsidRPr="004C3A4C">
        <w:rPr>
          <w:color w:val="333333"/>
          <w:sz w:val="28"/>
          <w:szCs w:val="28"/>
        </w:rPr>
        <w:t>).</w:t>
      </w:r>
    </w:p>
    <w:p w:rsidR="0025152D" w:rsidRPr="004C3A4C" w:rsidRDefault="0025152D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 xml:space="preserve">К старшему дошкольному возрасту при правильной постановке работы дети овладевают произношением всех звуков родного языка. </w:t>
      </w:r>
      <w:proofErr w:type="gramStart"/>
      <w:r w:rsidRPr="004C3A4C">
        <w:rPr>
          <w:color w:val="333333"/>
          <w:sz w:val="28"/>
          <w:szCs w:val="28"/>
        </w:rPr>
        <w:t>У них в достаточной степени развиты речевой слух, артикуляционный аппарат и речевое дыхание.</w:t>
      </w:r>
      <w:proofErr w:type="gramEnd"/>
      <w:r w:rsidRPr="004C3A4C">
        <w:rPr>
          <w:color w:val="333333"/>
          <w:sz w:val="28"/>
          <w:szCs w:val="28"/>
        </w:rPr>
        <w:t xml:space="preserve"> </w:t>
      </w:r>
      <w:r w:rsidRPr="004C3A4C">
        <w:rPr>
          <w:color w:val="333333"/>
          <w:sz w:val="28"/>
          <w:szCs w:val="28"/>
        </w:rPr>
        <w:lastRenderedPageBreak/>
        <w:t>Развиваются фонематическое восприятие и способность к звуковому анализу речи.</w:t>
      </w:r>
    </w:p>
    <w:p w:rsidR="00BB3E2D" w:rsidRPr="004C3A4C" w:rsidRDefault="00BB3E2D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Воспитание звуковой культуры речи в старшем дошкольном возрасте направлено на совершенствование произношения звуков, на выработку отчетливого произношения слов, умения различать развивают силу голоса и его тембр, темп и ритм речи, мелодику, навыки использования разной интонации.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седьмом году происходит преимущественное развитие фонематического восприятия и звукового анализа речи; воспитание интонационно-звуковой выразительности речи; работа над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орфоэпически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правильной речью.</w:t>
      </w:r>
    </w:p>
    <w:p w:rsidR="00BB3E2D" w:rsidRPr="009F62E9" w:rsidRDefault="00BB3E2D" w:rsidP="004C3A4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9F62E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Формы работы по воспитанию звуковой культуры речи</w:t>
      </w:r>
      <w:r w:rsidR="009F62E9" w:rsidRPr="009F62E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произношением всех звуков родного языка к пяти годам возможно при правильном руководстве развитием речи детей. Целенаправленное обучение, использование соответствующей методики создают условия для реализации имеющихся у детей предпосылок. Формирование звуковой стороны речи осуществляется в условиях детского сада в двух формах: в форме обучения на занятиях и воспитания всех сторон звуковой культуры речи вне занятий.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роль в обучении принадлежит специальным занятиям, сочетающим показ-образец произношения с активным упражнением детей. Занятия дополняются и взаимодействуют со специальными упражнениями вне занятий.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Ведущей формой обучения являются коллективные (а не индивидуальные) занятия с детьми. В условиях социальной среды воспитание речевых навыков протекает особенно благоприятно и дает более стойкие результаты, чем в условиях индивидуальной работы (А. П. Усова, М. Е.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Хватцев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Коллектив является для детей сильным фактором взаимного влияния. В коллективных занятиях продуктивность работы повышается, а утомляемость уменьшается,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формировании правильного звукопроизношения решающую роль играет своевременно начатое обучение, опирающееся на возрастные особенности детей.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Наибольший эффект дает обучение, которое начали на более ранних этапах дошкольного детства. Возраст детей к началу обучения является более важным фактором, чем длительность самого обучения.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систематического обучения необходимо использовать методику, обеспечивающую развитие моторики речевого аппарата, речевого дыхания и речевого слуха, учитывая, что эти процессы взаимосвязаны.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обучения следует также формировать у ребенка осознание особенностей своего произношения. Это оказывает положительное влияние на становление фонетической стороны речи, ведет к пониманию необходимости обучения для овладения правильными навыками речи и вызывает желание учиться.</w:t>
      </w:r>
    </w:p>
    <w:p w:rsidR="00BB3E2D" w:rsidRPr="004C3A4C" w:rsidRDefault="0025098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Образовательную деятельность </w:t>
      </w:r>
      <w:r w:rsidR="00BB3E2D"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обучению звукопроизношению достаточно проводить 1–2 раза в месяц. Помимо этого отдельны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упражнения включаются в другую деятельность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связанную с развитием речи, а также в музыкальную</w:t>
      </w:r>
      <w:r w:rsidR="00BB3E2D"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r w:rsidR="00BB3E2D"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занятия гимнастикой и подвижными играми. Количество определяется уровнем развития речи детей.</w:t>
      </w:r>
    </w:p>
    <w:p w:rsidR="00BB3E2D" w:rsidRPr="009F62E9" w:rsidRDefault="00BB3E2D" w:rsidP="004C3A4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9F62E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Этапы обучения правильному звукопроизношению</w:t>
      </w:r>
      <w:r w:rsidR="009F62E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звукопроизношению осуществляется в соответствии с этапами работы над звуками, принятыми в логопедии.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1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 этап, подготовительный, предполагающий подготовку речевого аппарата к овладению звуками речи. Он включает подготовку </w:t>
      </w:r>
      <w:proofErr w:type="spellStart"/>
      <w:r w:rsidRPr="0081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речедвигательного</w:t>
      </w:r>
      <w:proofErr w:type="spellEnd"/>
      <w:r w:rsidRPr="0081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аппарата, его моторики, речевого слуха, речевого дыхания</w:t>
      </w: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произношение звуков зависит от деятельности речевого аппарата в целом и от деятельности органов артикуляции (Логопедия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//П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проф. Л. С.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Волкопой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М., 1989. – 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521) (языка, губ, мягкого нёба, зубов и т.д.), от их подвижности и гибкости, от координации артикуляционных движений, их силы и точности.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трудный для произнесения звук 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 гибкости движений языка, быстрой вибрации его кончика. Шипящие звуки требуют сильной воздушной струи, подъема языка в форме «ковшика», округления губ и вытягивания их слегка вперед и т.д.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необходимо систематически упражнять органы артикуляции, проводить упражнения, направленные на тренировку мышц языка с целью придания ему нужного положения; на подвижность губ, челюстей, щек, на выработку воздушной струи, правильного дыхания.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подготовки речевого аппарата используются разнообразные упражнения, которые проводят в основном в игровой форме, что создает условия для многократного их повторения.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моторики артикуляционного аппарата служат различные игры на звукопроизношение: «Кто как кричит?», «Что звучит?», «Чей домик?» и др. Используются звукоподражания шуму ветра, рокоту самолета, карканью вороны, жужжанию жука, цоканью копыт лошади и др. Повторение лишенных смысла слогов (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шу,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быстро утомляет и не дает положительных результатов, в то время как ребенку не надоедает щелкать языком, «как кучер», жужжать, «как пчела», гудеть, «как паровоз». В связи с этим следует заметить, что дети усваивают речь, подражая людям, а не звукам природы, мычанию коровы и пр., т.е. подражание звукам животных осуществляется опосредованно, через речь воспитателя.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речевого дыхания проводят игры на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поддувание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сдувание снежинок (кусочков ваты),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поддувание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карандашей, плавающих рыбок, лодочек. Однако дети не сразу справляются с заданием. Многие напрягаются, раздувают щеки и не могут сдуть лежащую пушинку. Этому детей надо учить. От простых игр переходят к более сложным, где требуется сильная воздушная струя воздуха, – детям предлагают подуть на плавающих в воде уток, гусей, лодочку; подуть на воду до образования брызг.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дыхательных упражнений ребенок учится правильно дышать, делать короткий, быстрый вдох и длительный, сильный, плавный выдох. Не следует </w:t>
      </w: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допускать, чтобы дети напрягались и уставали. Упражнения проводятся сидя, не более 1,5 мин (начиная с 0,5 мин).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речевого слуха, слухового внимания рекомендуются игры «Угадай, кто позвал?», «Угадай, что я сказала?», «Что делает Петрушка?», «Эхо» и др.</w:t>
      </w:r>
    </w:p>
    <w:p w:rsidR="00BB3E2D" w:rsidRPr="004C3A4C" w:rsidRDefault="00BB3E2D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индивидуальной работе используется артикуляционная гимнастика: облизывание языком верхней и нижней губы (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слизывание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меда); язык делается «жалом», «широкой лопаткой» и др.</w:t>
      </w:r>
    </w:p>
    <w:p w:rsidR="00BF2FF5" w:rsidRPr="004C3A4C" w:rsidRDefault="00BB3E2D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II этап - становление звуков речи, или постановка звука. Это создание новой нервной связи между звуковыми (восприятие произнесенного звука), двигательно-кинестетическими (самостоятельное воспроизведение звука) и зрительными (зрительное восприятие артикуляции звука) ощущениями</w:t>
      </w:r>
      <w:proofErr w:type="gramStart"/>
      <w:r w:rsidRPr="004C3A4C">
        <w:rPr>
          <w:color w:val="333333"/>
          <w:sz w:val="28"/>
          <w:szCs w:val="28"/>
        </w:rPr>
        <w:t>.</w:t>
      </w:r>
      <w:r w:rsidR="00C21E8D" w:rsidRPr="004C3A4C">
        <w:rPr>
          <w:color w:val="333333"/>
          <w:sz w:val="28"/>
          <w:szCs w:val="28"/>
        </w:rPr>
        <w:t xml:space="preserve">.  </w:t>
      </w:r>
      <w:r w:rsidR="00BF2FF5" w:rsidRPr="004C3A4C">
        <w:rPr>
          <w:color w:val="333333"/>
          <w:sz w:val="28"/>
          <w:szCs w:val="28"/>
        </w:rPr>
        <w:t xml:space="preserve"> </w:t>
      </w:r>
      <w:proofErr w:type="gramEnd"/>
      <w:r w:rsidR="00BF2FF5" w:rsidRPr="004C3A4C">
        <w:rPr>
          <w:color w:val="333333"/>
          <w:sz w:val="28"/>
          <w:szCs w:val="28"/>
        </w:rPr>
        <w:t>Воспитателю нужно прислушиваться к произношению детей. При нарушениях звука педагог напоминает существенные моменты его артикуляции, дает образец правильной речи.</w:t>
      </w:r>
    </w:p>
    <w:p w:rsidR="00BF2FF5" w:rsidRPr="004C3A4C" w:rsidRDefault="00BF2FF5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Для упражнений необходимо давать детям новый речевой материал, так как хорошо знакомые ребенку стихи, картинки вызовут у него старое, привычное произношение звука.</w:t>
      </w:r>
    </w:p>
    <w:p w:rsidR="00BF2FF5" w:rsidRPr="004C3A4C" w:rsidRDefault="00BF2FF5" w:rsidP="004C3A4C">
      <w:pPr>
        <w:pStyle w:val="a4"/>
        <w:rPr>
          <w:color w:val="333333"/>
          <w:sz w:val="28"/>
          <w:szCs w:val="28"/>
        </w:rPr>
      </w:pPr>
      <w:r w:rsidRPr="00810720">
        <w:rPr>
          <w:color w:val="333333"/>
          <w:sz w:val="28"/>
          <w:szCs w:val="28"/>
        </w:rPr>
        <w:t>III этап – закрепление и автоматизация звуков</w:t>
      </w:r>
      <w:r w:rsidRPr="004C3A4C">
        <w:rPr>
          <w:color w:val="333333"/>
          <w:sz w:val="28"/>
          <w:szCs w:val="28"/>
        </w:rPr>
        <w:t xml:space="preserve">. </w:t>
      </w:r>
      <w:proofErr w:type="gramStart"/>
      <w:r w:rsidRPr="004C3A4C">
        <w:rPr>
          <w:color w:val="333333"/>
          <w:sz w:val="28"/>
          <w:szCs w:val="28"/>
        </w:rPr>
        <w:t>С точки зрения высшей нервной деятельности, автоматизация звука есть введение вновь созданной и закрепленной относительно простой связи – речевого звука – в более сложные последовательные речевые структуры - в слова и фразы, в которых данный звук или пропускается совсем, или произносится неправильно (О. В. Правдина).</w:t>
      </w:r>
      <w:proofErr w:type="gramEnd"/>
    </w:p>
    <w:p w:rsidR="00BF2FF5" w:rsidRPr="004C3A4C" w:rsidRDefault="00BF2FF5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Работу на этом этапе можно рассматривать как затормаживание старых неправильных динамических стереотипов и выработку новых.</w:t>
      </w:r>
    </w:p>
    <w:p w:rsidR="00BF2FF5" w:rsidRPr="004C3A4C" w:rsidRDefault="00BF2FF5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>Это трудная для нервной системы работа. Она требует большой осторожности и постепенности, что обеспечивается доступностью и систематичностью речевого материала (переход от изолированно произносимого звука к включению этого звука в звукосочетание, слово, фразу). Звук дается в разных звукосочетаниях, в начале слова, в середине, в конце. Вначале создаются облегченные условия для произношения звука (звук в открытом слоге, в сочетании с двумя гласными, в закрытом слоге), затем они усложняются.</w:t>
      </w:r>
    </w:p>
    <w:p w:rsidR="00BF2FF5" w:rsidRPr="004C3A4C" w:rsidRDefault="00BF2FF5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t xml:space="preserve">В этот период полезно сочетание нового материала со старым. Важны </w:t>
      </w:r>
      <w:proofErr w:type="gramStart"/>
      <w:r w:rsidRPr="004C3A4C">
        <w:rPr>
          <w:color w:val="333333"/>
          <w:sz w:val="28"/>
          <w:szCs w:val="28"/>
        </w:rPr>
        <w:t>контроль за</w:t>
      </w:r>
      <w:proofErr w:type="gramEnd"/>
      <w:r w:rsidRPr="004C3A4C">
        <w:rPr>
          <w:color w:val="333333"/>
          <w:sz w:val="28"/>
          <w:szCs w:val="28"/>
        </w:rPr>
        <w:t xml:space="preserve"> детской речью и контрольные упражнения (пересказ рассказов, рассказывание по картине). Для закрепления и автоматизации нового звука требуются систематическая тренировка, создание таких условий, чтобы в течение дня ребенок произносил его не менее 10–20 раз. Воспитатель показом артикуляции, напоминанием о своих прежних указаниях помогает ребенку овладеть речевым навыком.</w:t>
      </w:r>
    </w:p>
    <w:p w:rsidR="00BF2FF5" w:rsidRPr="004C3A4C" w:rsidRDefault="00BF2FF5" w:rsidP="004C3A4C">
      <w:pPr>
        <w:pStyle w:val="a4"/>
        <w:rPr>
          <w:color w:val="333333"/>
          <w:sz w:val="28"/>
          <w:szCs w:val="28"/>
        </w:rPr>
      </w:pPr>
      <w:r w:rsidRPr="004C3A4C">
        <w:rPr>
          <w:color w:val="333333"/>
          <w:sz w:val="28"/>
          <w:szCs w:val="28"/>
        </w:rPr>
        <w:lastRenderedPageBreak/>
        <w:t>Вновь появившийся звук надо поддерживать всеми средствами (одобрение ребенка, поощрение и т.д.). Большую устойчивость звука обеспечивает использование разных анализаторов: слухового - как ведущего, зрительного (показ артикуляции), тактильно-вибрационного (ощущение рукой дрожания гортани), осязательного (ощущение пальцами вытянутых губ), кинестетического (ощущение дрожания кончика языка при звуке р).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IV этап - этап дифференциации смешиваемых звуков. В основе его лежит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дифференцировочное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торможение. Работа над дифференциацией звуков начинается только тогда, когда оба смешиваемых звука могут быть правильно произнесены ребенком в любом сочетании и все же употребляются не всегда верно и один звук подменяется другим.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не отличают новый звук от некоторых сходных с ним звуков и путают их (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сушка – «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шушка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вместо Саша – «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Шаша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дифференциации звука эффективен прием сравнения двух артикуляционных укладов и установление их различия. При сопоставлении двух звуков не следует сравнивать правильный звук с его искаженным вариантом.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проводить занятия по дифференциации звуков с использованием доступного детям игрового материала. 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можно подобрать картинки по категориям: одежда, обувь, игрушки, цветы, овощи и т.д.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названиях предметов чередуются смешиваемые звуки (вишня – слива). 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детям дают две картинки, потом, усложняя игру, количество картинок доводят до трех-четырех (шуба – сапоги – шапка; кошка – собака – лошадь – свинья).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 детям предлагают отдельные пары слов, которые обозначают предметы, не принадлежащие к одной группе. Фонетически эти слова различаются по одному звуку (усы - уши, мышь – мыс). </w:t>
      </w:r>
      <w:proofErr w:type="gram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Вначале в слове один из дифференцируемых звуков, затем оба звука (руль, орел, стрела, Лариса), далее – словосочетание, предложение (У Веры ручка лучше, чем у меня),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пословицы, стихи («Прилетели голуби, сели возле проруби», «Зайка летом серый, зимой белый») Можно проводить упражнения и без картинок, на одном только словарном материале (нос – нож, коза – кожа, Юра – юла, коробка – колобок).</w:t>
      </w:r>
      <w:proofErr w:type="gram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этих слов возможно в игре или разговоре: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позовешь кошку? – Кис-кис!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прогонишь воробья с огорода? – Кыш-кыш!</w:t>
      </w:r>
    </w:p>
    <w:p w:rsidR="00BF2FF5" w:rsidRPr="004C3A4C" w:rsidRDefault="00BF2FF5" w:rsidP="004C3A4C">
      <w:pPr>
        <w:spacing w:before="75"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таким упражнениям дети начинают быстрее и лучше улавливать смысловую разницу между словами. Затем переходят к заучиванию стихов,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чистоговорок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содержащих те или другие звуки, нужные для дифференциации.</w:t>
      </w:r>
    </w:p>
    <w:p w:rsidR="00BF2FF5" w:rsidRDefault="00BF2FF5" w:rsidP="004C3A4C">
      <w:pPr>
        <w:spacing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всех этапах обучения звукопроизношению рекомендуются упражнения в форме игр: с картинками, игрушками, звукоподражанием, с элементами движений, с пением; чтение и заучивание стихов, прибауток,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чистоговорок</w:t>
      </w:r>
      <w:proofErr w:type="spellEnd"/>
      <w:r w:rsidRPr="004C3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Пересказ коротких рассказов и рассказывание по картинкам с учетом возраста и стоящих задач обучения начинается с этапа автоматизации звука.</w:t>
      </w:r>
    </w:p>
    <w:p w:rsidR="00810720" w:rsidRPr="004C3A4C" w:rsidRDefault="00810720" w:rsidP="004C3A4C">
      <w:pPr>
        <w:spacing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</w:t>
      </w:r>
      <w:r w:rsidR="0025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постановкой звуков на втором этапе, желательно занимать специалисту, то подготовительной  и последующей работе  по закреплению нужно уделять особое внимание  в работе с детьми</w:t>
      </w:r>
      <w:r w:rsidR="00250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воспитателю, так и родителям.</w:t>
      </w:r>
    </w:p>
    <w:p w:rsidR="00C21E8D" w:rsidRPr="004C3A4C" w:rsidRDefault="00C21E8D" w:rsidP="004C3A4C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3A4C" w:rsidRPr="004C3A4C" w:rsidRDefault="004C3A4C" w:rsidP="004C3A4C">
      <w:pPr>
        <w:pStyle w:val="a4"/>
        <w:spacing w:before="0" w:before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Ст</w:t>
      </w:r>
      <w:r w:rsidRPr="004C3A4C">
        <w:rPr>
          <w:color w:val="333333"/>
          <w:sz w:val="28"/>
          <w:szCs w:val="28"/>
        </w:rPr>
        <w:t>ремление овладеть правильным произношением звуков, интерес к языку, самоконтроль по отношению к собственной речи особенно характерны для детей, готовящихся к поступлению в школу.</w:t>
      </w:r>
      <w:proofErr w:type="gramEnd"/>
      <w:r>
        <w:rPr>
          <w:color w:val="333333"/>
          <w:sz w:val="28"/>
          <w:szCs w:val="28"/>
        </w:rPr>
        <w:t xml:space="preserve">  К этому моменту </w:t>
      </w:r>
      <w:r w:rsidR="00C21E8D" w:rsidRPr="004C3A4C">
        <w:rPr>
          <w:color w:val="333333"/>
          <w:sz w:val="28"/>
          <w:szCs w:val="28"/>
        </w:rPr>
        <w:t>правильное звукопроизношение приобретает</w:t>
      </w:r>
      <w:r w:rsidRPr="004C3A4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о</w:t>
      </w:r>
      <w:r w:rsidRPr="004C3A4C">
        <w:rPr>
          <w:color w:val="333333"/>
          <w:sz w:val="28"/>
          <w:szCs w:val="28"/>
        </w:rPr>
        <w:t>собое значение</w:t>
      </w:r>
      <w:r w:rsidR="00C21E8D" w:rsidRPr="004C3A4C">
        <w:rPr>
          <w:color w:val="333333"/>
          <w:sz w:val="28"/>
          <w:szCs w:val="28"/>
        </w:rPr>
        <w:t>. Одной из причин неуспеваемости учащихся начальной школы по русскому языку называют наличие у детей недостатков звукопроизношения. Дети с дефектами произношения не умеют определить число звуков в слове, назвать их последовательность, затрудняются в подборе слов, начинающихся на заданный звук. Нередко, несмотря на хорошие умственные способности ребенка, в связи с недостатками звуковой стороны речи у него наблюдается отставание в овладении словарем и грамматическим строем речи и в последующие годы. Дети, не умеющие различать и выделять звуки на слух и правильно их произносить, затрудняются в овладении навыками письма.</w:t>
      </w:r>
      <w:r w:rsidRPr="004C3A4C">
        <w:rPr>
          <w:color w:val="333333"/>
          <w:sz w:val="28"/>
          <w:szCs w:val="28"/>
        </w:rPr>
        <w:t xml:space="preserve"> </w:t>
      </w:r>
    </w:p>
    <w:p w:rsidR="00C21E8D" w:rsidRPr="004C3A4C" w:rsidRDefault="00C21E8D" w:rsidP="004C3A4C">
      <w:pPr>
        <w:spacing w:after="75" w:line="240" w:lineRule="auto"/>
        <w:ind w:firstLine="1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200B" w:rsidRPr="004C3A4C" w:rsidRDefault="00DC200B" w:rsidP="004C3A4C">
      <w:pPr>
        <w:rPr>
          <w:rFonts w:ascii="Times New Roman" w:hAnsi="Times New Roman" w:cs="Times New Roman"/>
          <w:sz w:val="28"/>
          <w:szCs w:val="28"/>
        </w:rPr>
      </w:pPr>
    </w:p>
    <w:sectPr w:rsidR="00DC200B" w:rsidRPr="004C3A4C" w:rsidSect="004C3A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9D"/>
    <w:rsid w:val="00143C13"/>
    <w:rsid w:val="00161FF9"/>
    <w:rsid w:val="001D067B"/>
    <w:rsid w:val="00200FA6"/>
    <w:rsid w:val="00250985"/>
    <w:rsid w:val="0025152D"/>
    <w:rsid w:val="00286D02"/>
    <w:rsid w:val="002911D7"/>
    <w:rsid w:val="002A2C86"/>
    <w:rsid w:val="002A2D46"/>
    <w:rsid w:val="002C4EA9"/>
    <w:rsid w:val="0033426C"/>
    <w:rsid w:val="003C0D5F"/>
    <w:rsid w:val="003E59DE"/>
    <w:rsid w:val="00452304"/>
    <w:rsid w:val="004821C2"/>
    <w:rsid w:val="00491911"/>
    <w:rsid w:val="004B4BE8"/>
    <w:rsid w:val="004C3A4C"/>
    <w:rsid w:val="005228F0"/>
    <w:rsid w:val="00636657"/>
    <w:rsid w:val="006B388B"/>
    <w:rsid w:val="00701902"/>
    <w:rsid w:val="007248C9"/>
    <w:rsid w:val="008106BF"/>
    <w:rsid w:val="00810720"/>
    <w:rsid w:val="008B3B54"/>
    <w:rsid w:val="008F7317"/>
    <w:rsid w:val="009342FE"/>
    <w:rsid w:val="009F62E9"/>
    <w:rsid w:val="00A772C7"/>
    <w:rsid w:val="00AC507B"/>
    <w:rsid w:val="00AE3E06"/>
    <w:rsid w:val="00B57E23"/>
    <w:rsid w:val="00BB3E2D"/>
    <w:rsid w:val="00BD01BF"/>
    <w:rsid w:val="00BF2FF5"/>
    <w:rsid w:val="00C21E8D"/>
    <w:rsid w:val="00C963DC"/>
    <w:rsid w:val="00D36952"/>
    <w:rsid w:val="00DC200B"/>
    <w:rsid w:val="00EC2E7F"/>
    <w:rsid w:val="00ED599A"/>
    <w:rsid w:val="00ED6C40"/>
    <w:rsid w:val="00F249A1"/>
    <w:rsid w:val="00F25460"/>
    <w:rsid w:val="00F40ADD"/>
    <w:rsid w:val="00F90FCA"/>
    <w:rsid w:val="00FA5AE0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00B"/>
    <w:rPr>
      <w:b/>
      <w:bCs/>
    </w:rPr>
  </w:style>
  <w:style w:type="paragraph" w:styleId="a4">
    <w:name w:val="Normal (Web)"/>
    <w:basedOn w:val="a"/>
    <w:uiPriority w:val="99"/>
    <w:unhideWhenUsed/>
    <w:rsid w:val="00DC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00B"/>
    <w:rPr>
      <w:b/>
      <w:bCs/>
    </w:rPr>
  </w:style>
  <w:style w:type="paragraph" w:styleId="a4">
    <w:name w:val="Normal (Web)"/>
    <w:basedOn w:val="a"/>
    <w:uiPriority w:val="99"/>
    <w:unhideWhenUsed/>
    <w:rsid w:val="00DC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8</cp:revision>
  <cp:lastPrinted>2018-02-01T16:07:00Z</cp:lastPrinted>
  <dcterms:created xsi:type="dcterms:W3CDTF">2018-01-31T16:05:00Z</dcterms:created>
  <dcterms:modified xsi:type="dcterms:W3CDTF">2018-03-18T09:05:00Z</dcterms:modified>
</cp:coreProperties>
</file>