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ABC" w:rsidRDefault="00F5554A" w:rsidP="00F555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Конспект НОД в подготовительной группе</w:t>
      </w:r>
      <w:r w:rsidR="000C3404">
        <w:rPr>
          <w:rFonts w:ascii="Arial" w:hAnsi="Arial" w:cs="Arial"/>
        </w:rPr>
        <w:t xml:space="preserve"> по </w:t>
      </w:r>
      <w:r>
        <w:rPr>
          <w:rFonts w:ascii="Arial" w:hAnsi="Arial" w:cs="Arial"/>
        </w:rPr>
        <w:t xml:space="preserve"> ФГОС.</w:t>
      </w:r>
    </w:p>
    <w:p w:rsidR="00F5554A" w:rsidRDefault="00F5554A" w:rsidP="00F555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«Интернет - экскурсия по городу Тольятти»</w:t>
      </w:r>
    </w:p>
    <w:p w:rsidR="00F5554A" w:rsidRDefault="00F5554A" w:rsidP="00F5554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Воспитатель: Архипова О.Ф.</w:t>
      </w:r>
    </w:p>
    <w:p w:rsidR="00F5554A" w:rsidRDefault="00F5554A" w:rsidP="00F5554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Дата: 18.05.2017 г.</w:t>
      </w:r>
    </w:p>
    <w:p w:rsidR="00F5554A" w:rsidRDefault="00F5554A" w:rsidP="00F5554A">
      <w:pPr>
        <w:rPr>
          <w:rFonts w:ascii="Arial" w:hAnsi="Arial" w:cs="Arial"/>
        </w:rPr>
      </w:pPr>
      <w:r>
        <w:rPr>
          <w:rFonts w:ascii="Arial" w:hAnsi="Arial" w:cs="Arial"/>
        </w:rPr>
        <w:t xml:space="preserve">Цель: Расширять знания детей о родном городе на основе знакомства с достопримечательностями города.    </w:t>
      </w:r>
    </w:p>
    <w:p w:rsidR="003705E9" w:rsidRDefault="003705E9" w:rsidP="00F5554A">
      <w:pPr>
        <w:rPr>
          <w:rFonts w:ascii="Arial" w:hAnsi="Arial" w:cs="Arial"/>
        </w:rPr>
      </w:pPr>
      <w:r>
        <w:rPr>
          <w:rFonts w:ascii="Arial" w:hAnsi="Arial" w:cs="Arial"/>
        </w:rPr>
        <w:t>Задачи:</w:t>
      </w:r>
    </w:p>
    <w:p w:rsidR="003705E9" w:rsidRDefault="003705E9" w:rsidP="00F5554A">
      <w:pPr>
        <w:rPr>
          <w:rFonts w:ascii="Arial" w:hAnsi="Arial" w:cs="Arial"/>
        </w:rPr>
      </w:pPr>
      <w:r>
        <w:rPr>
          <w:rFonts w:ascii="Arial" w:hAnsi="Arial" w:cs="Arial"/>
        </w:rPr>
        <w:t>«Познавательное развитие»</w:t>
      </w:r>
    </w:p>
    <w:p w:rsidR="003705E9" w:rsidRDefault="003705E9" w:rsidP="00F5554A">
      <w:pPr>
        <w:rPr>
          <w:rFonts w:ascii="Arial" w:hAnsi="Arial" w:cs="Arial"/>
        </w:rPr>
      </w:pPr>
      <w:r>
        <w:rPr>
          <w:rFonts w:ascii="Arial" w:hAnsi="Arial" w:cs="Arial"/>
        </w:rPr>
        <w:t>- расширять представления детей о родном городе, его достопримечательностях;</w:t>
      </w:r>
    </w:p>
    <w:p w:rsidR="003705E9" w:rsidRDefault="003705E9" w:rsidP="00F5554A">
      <w:pPr>
        <w:rPr>
          <w:rFonts w:ascii="Arial" w:hAnsi="Arial" w:cs="Arial"/>
        </w:rPr>
      </w:pPr>
      <w:r>
        <w:rPr>
          <w:rFonts w:ascii="Arial" w:hAnsi="Arial" w:cs="Arial"/>
        </w:rPr>
        <w:t>- продолжать формировать интерес к малой родине</w:t>
      </w:r>
    </w:p>
    <w:p w:rsidR="003705E9" w:rsidRDefault="00B81543" w:rsidP="00B81543">
      <w:pPr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3705E9">
        <w:rPr>
          <w:rFonts w:ascii="Arial" w:hAnsi="Arial" w:cs="Arial"/>
        </w:rPr>
        <w:t>Социально – коммуникативное развитие»</w:t>
      </w:r>
    </w:p>
    <w:p w:rsidR="003705E9" w:rsidRDefault="003705E9" w:rsidP="003705E9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формировать представления о взаимоотношениях </w:t>
      </w:r>
      <w:proofErr w:type="gramStart"/>
      <w:r>
        <w:rPr>
          <w:rFonts w:ascii="Arial" w:hAnsi="Arial" w:cs="Arial"/>
        </w:rPr>
        <w:t>со</w:t>
      </w:r>
      <w:proofErr w:type="gramEnd"/>
      <w:r>
        <w:rPr>
          <w:rFonts w:ascii="Arial" w:hAnsi="Arial" w:cs="Arial"/>
        </w:rPr>
        <w:t xml:space="preserve"> взрослыми и детьми;</w:t>
      </w:r>
    </w:p>
    <w:p w:rsidR="003705E9" w:rsidRDefault="003705E9" w:rsidP="003705E9">
      <w:pPr>
        <w:rPr>
          <w:rFonts w:ascii="Arial" w:hAnsi="Arial" w:cs="Arial"/>
        </w:rPr>
      </w:pPr>
      <w:r>
        <w:rPr>
          <w:rFonts w:ascii="Arial" w:hAnsi="Arial" w:cs="Arial"/>
        </w:rPr>
        <w:t>- формировать навыки культуры поведения в общественных местах;</w:t>
      </w:r>
    </w:p>
    <w:p w:rsidR="003705E9" w:rsidRDefault="003705E9" w:rsidP="003705E9">
      <w:pPr>
        <w:rPr>
          <w:rFonts w:ascii="Arial" w:hAnsi="Arial" w:cs="Arial"/>
        </w:rPr>
      </w:pPr>
      <w:r>
        <w:rPr>
          <w:rFonts w:ascii="Arial" w:hAnsi="Arial" w:cs="Arial"/>
        </w:rPr>
        <w:t>- способствовать развитию чувства гордости за родной город и его значимости в жизни людей;</w:t>
      </w:r>
    </w:p>
    <w:p w:rsidR="000C3404" w:rsidRDefault="003705E9" w:rsidP="003705E9">
      <w:pPr>
        <w:rPr>
          <w:rFonts w:ascii="Arial" w:hAnsi="Arial" w:cs="Arial"/>
        </w:rPr>
      </w:pPr>
      <w:r>
        <w:rPr>
          <w:rFonts w:ascii="Arial" w:hAnsi="Arial" w:cs="Arial"/>
        </w:rPr>
        <w:t>- в</w:t>
      </w:r>
      <w:r w:rsidR="000C3404">
        <w:rPr>
          <w:rFonts w:ascii="Arial" w:hAnsi="Arial" w:cs="Arial"/>
        </w:rPr>
        <w:t xml:space="preserve">оспитывать чувство патриотизма </w:t>
      </w:r>
    </w:p>
    <w:p w:rsidR="003705E9" w:rsidRDefault="003705E9" w:rsidP="003705E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«Речевое развитие»</w:t>
      </w:r>
    </w:p>
    <w:p w:rsidR="003705E9" w:rsidRDefault="003705E9" w:rsidP="003705E9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развивать свободное общение </w:t>
      </w:r>
      <w:proofErr w:type="gramStart"/>
      <w:r>
        <w:rPr>
          <w:rFonts w:ascii="Arial" w:hAnsi="Arial" w:cs="Arial"/>
        </w:rPr>
        <w:t>со</w:t>
      </w:r>
      <w:proofErr w:type="gramEnd"/>
      <w:r>
        <w:rPr>
          <w:rFonts w:ascii="Arial" w:hAnsi="Arial" w:cs="Arial"/>
        </w:rPr>
        <w:t xml:space="preserve"> взрослыми и детьми;</w:t>
      </w:r>
    </w:p>
    <w:p w:rsidR="003705E9" w:rsidRDefault="00B81543" w:rsidP="003705E9">
      <w:pPr>
        <w:rPr>
          <w:rFonts w:ascii="Arial" w:hAnsi="Arial" w:cs="Arial"/>
        </w:rPr>
      </w:pPr>
      <w:r>
        <w:rPr>
          <w:rFonts w:ascii="Arial" w:hAnsi="Arial" w:cs="Arial"/>
        </w:rPr>
        <w:t>- совершенствовать связную речь;</w:t>
      </w:r>
    </w:p>
    <w:p w:rsidR="00B81543" w:rsidRDefault="00B81543" w:rsidP="003705E9">
      <w:pPr>
        <w:rPr>
          <w:rFonts w:ascii="Arial" w:hAnsi="Arial" w:cs="Arial"/>
        </w:rPr>
      </w:pPr>
      <w:r>
        <w:rPr>
          <w:rFonts w:ascii="Arial" w:hAnsi="Arial" w:cs="Arial"/>
        </w:rPr>
        <w:t>«Художественно-эстетическое развитие»</w:t>
      </w:r>
    </w:p>
    <w:p w:rsidR="00B81543" w:rsidRDefault="00B81543" w:rsidP="003705E9">
      <w:pPr>
        <w:rPr>
          <w:rFonts w:ascii="Arial" w:hAnsi="Arial" w:cs="Arial"/>
        </w:rPr>
      </w:pPr>
      <w:r>
        <w:rPr>
          <w:rFonts w:ascii="Arial" w:hAnsi="Arial" w:cs="Arial"/>
        </w:rPr>
        <w:t>- закреплять умения создавать изображения, используя трафареты, шаблоны различных элементов для создания рисунков;</w:t>
      </w:r>
    </w:p>
    <w:p w:rsidR="00B81543" w:rsidRDefault="00B81543" w:rsidP="003705E9">
      <w:pPr>
        <w:rPr>
          <w:rFonts w:ascii="Arial" w:hAnsi="Arial" w:cs="Arial"/>
        </w:rPr>
      </w:pPr>
      <w:r>
        <w:rPr>
          <w:rFonts w:ascii="Arial" w:hAnsi="Arial" w:cs="Arial"/>
        </w:rPr>
        <w:t>- развивать синхронную работу обеих рук;</w:t>
      </w:r>
    </w:p>
    <w:p w:rsidR="00B81543" w:rsidRDefault="00B81543" w:rsidP="003705E9">
      <w:pPr>
        <w:rPr>
          <w:rFonts w:ascii="Arial" w:hAnsi="Arial" w:cs="Arial"/>
        </w:rPr>
      </w:pPr>
      <w:r>
        <w:rPr>
          <w:rFonts w:ascii="Arial" w:hAnsi="Arial" w:cs="Arial"/>
        </w:rPr>
        <w:t>- Развивать чувство формы, пропорций;</w:t>
      </w:r>
    </w:p>
    <w:p w:rsidR="00B81543" w:rsidRDefault="00B81543" w:rsidP="003705E9">
      <w:pPr>
        <w:rPr>
          <w:rFonts w:ascii="Arial" w:hAnsi="Arial" w:cs="Arial"/>
        </w:rPr>
      </w:pPr>
      <w:r>
        <w:rPr>
          <w:rFonts w:ascii="Arial" w:hAnsi="Arial" w:cs="Arial"/>
        </w:rPr>
        <w:t>«Физическое развитие»</w:t>
      </w:r>
    </w:p>
    <w:p w:rsidR="00B81543" w:rsidRDefault="00B81543" w:rsidP="003705E9">
      <w:pPr>
        <w:rPr>
          <w:rFonts w:ascii="Arial" w:hAnsi="Arial" w:cs="Arial"/>
        </w:rPr>
      </w:pPr>
      <w:r>
        <w:rPr>
          <w:rFonts w:ascii="Arial" w:hAnsi="Arial" w:cs="Arial"/>
        </w:rPr>
        <w:t>- продолжать формировать потребность в двигательной активности;</w:t>
      </w:r>
    </w:p>
    <w:p w:rsidR="00B81543" w:rsidRDefault="00B81543" w:rsidP="003705E9">
      <w:pPr>
        <w:rPr>
          <w:rFonts w:ascii="Arial" w:hAnsi="Arial" w:cs="Arial"/>
        </w:rPr>
      </w:pPr>
      <w:r>
        <w:rPr>
          <w:rFonts w:ascii="Arial" w:hAnsi="Arial" w:cs="Arial"/>
        </w:rPr>
        <w:t>- развивать способность к самоконтролю при выполнении движений, спортивных упражнений;</w:t>
      </w:r>
    </w:p>
    <w:p w:rsidR="00B81543" w:rsidRPr="00B81543" w:rsidRDefault="00B81543" w:rsidP="003705E9">
      <w:pPr>
        <w:rPr>
          <w:rFonts w:ascii="Arial" w:hAnsi="Arial" w:cs="Arial"/>
          <w:b/>
        </w:rPr>
      </w:pPr>
      <w:r w:rsidRPr="00B81543">
        <w:rPr>
          <w:rFonts w:ascii="Arial" w:hAnsi="Arial" w:cs="Arial"/>
          <w:b/>
        </w:rPr>
        <w:t>Оборудование:</w:t>
      </w:r>
    </w:p>
    <w:p w:rsidR="003705E9" w:rsidRDefault="000C3404" w:rsidP="003705E9">
      <w:pPr>
        <w:rPr>
          <w:rFonts w:ascii="Arial" w:hAnsi="Arial" w:cs="Arial"/>
        </w:rPr>
      </w:pPr>
      <w:r>
        <w:rPr>
          <w:rFonts w:ascii="Arial" w:hAnsi="Arial" w:cs="Arial"/>
          <w:b/>
        </w:rPr>
        <w:t>Средства Т</w:t>
      </w:r>
      <w:r w:rsidR="003705E9" w:rsidRPr="00825674">
        <w:rPr>
          <w:rFonts w:ascii="Arial" w:hAnsi="Arial" w:cs="Arial"/>
          <w:b/>
        </w:rPr>
        <w:t>СО:</w:t>
      </w:r>
      <w:r w:rsidR="003705E9">
        <w:rPr>
          <w:rFonts w:ascii="Arial" w:hAnsi="Arial" w:cs="Arial"/>
        </w:rPr>
        <w:t xml:space="preserve"> аудиозапись, проектор, экран</w:t>
      </w:r>
      <w:r w:rsidR="00B81543">
        <w:rPr>
          <w:rFonts w:ascii="Arial" w:hAnsi="Arial" w:cs="Arial"/>
        </w:rPr>
        <w:t xml:space="preserve"> презентации родителей о достопримечательностях города Тольятти</w:t>
      </w:r>
      <w:r w:rsidR="003705E9">
        <w:rPr>
          <w:rFonts w:ascii="Arial" w:hAnsi="Arial" w:cs="Arial"/>
        </w:rPr>
        <w:t>, презентация «Тольятти – наш город родной»</w:t>
      </w:r>
    </w:p>
    <w:p w:rsidR="002F7AF3" w:rsidRDefault="002F7AF3" w:rsidP="003705E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Материал к занятию: </w:t>
      </w:r>
    </w:p>
    <w:p w:rsidR="002F7AF3" w:rsidRDefault="002F7AF3" w:rsidP="003705E9">
      <w:pPr>
        <w:rPr>
          <w:rFonts w:ascii="Arial" w:hAnsi="Arial" w:cs="Arial"/>
        </w:rPr>
      </w:pPr>
      <w:r>
        <w:rPr>
          <w:rFonts w:ascii="Arial" w:hAnsi="Arial" w:cs="Arial"/>
        </w:rPr>
        <w:t>- карта – игра «Путешествие по городу»;</w:t>
      </w:r>
    </w:p>
    <w:p w:rsidR="002F7AF3" w:rsidRDefault="002F7AF3" w:rsidP="003705E9">
      <w:pPr>
        <w:rPr>
          <w:rFonts w:ascii="Arial" w:hAnsi="Arial" w:cs="Arial"/>
        </w:rPr>
      </w:pPr>
      <w:r>
        <w:rPr>
          <w:rFonts w:ascii="Arial" w:hAnsi="Arial" w:cs="Arial"/>
        </w:rPr>
        <w:t>- мольберты, карандаши;</w:t>
      </w:r>
    </w:p>
    <w:p w:rsidR="002F7AF3" w:rsidRDefault="002F7AF3" w:rsidP="003705E9">
      <w:pPr>
        <w:rPr>
          <w:rFonts w:ascii="Arial" w:hAnsi="Arial" w:cs="Arial"/>
        </w:rPr>
      </w:pPr>
      <w:r>
        <w:rPr>
          <w:rFonts w:ascii="Arial" w:hAnsi="Arial" w:cs="Arial"/>
        </w:rPr>
        <w:t>- картинки «Правила поведения в транспорте»;</w:t>
      </w:r>
    </w:p>
    <w:p w:rsidR="002F7AF3" w:rsidRPr="002F7AF3" w:rsidRDefault="002F7AF3" w:rsidP="003705E9">
      <w:pPr>
        <w:rPr>
          <w:rFonts w:ascii="Arial" w:hAnsi="Arial" w:cs="Arial"/>
        </w:rPr>
      </w:pPr>
      <w:r>
        <w:rPr>
          <w:rFonts w:ascii="Arial" w:hAnsi="Arial" w:cs="Arial"/>
        </w:rPr>
        <w:t>- буклет «Маршрут экскурсии»</w:t>
      </w:r>
      <w:r w:rsidR="001D0C9E">
        <w:rPr>
          <w:rFonts w:ascii="Arial" w:hAnsi="Arial" w:cs="Arial"/>
        </w:rPr>
        <w:t>.</w:t>
      </w:r>
    </w:p>
    <w:p w:rsidR="003705E9" w:rsidRPr="00825674" w:rsidRDefault="003705E9" w:rsidP="003705E9">
      <w:pPr>
        <w:rPr>
          <w:rFonts w:ascii="Arial" w:hAnsi="Arial" w:cs="Arial"/>
          <w:b/>
        </w:rPr>
      </w:pPr>
      <w:r w:rsidRPr="00825674">
        <w:rPr>
          <w:rFonts w:ascii="Arial" w:hAnsi="Arial" w:cs="Arial"/>
          <w:b/>
        </w:rPr>
        <w:t>Предварительная работа:</w:t>
      </w:r>
    </w:p>
    <w:p w:rsidR="003705E9" w:rsidRDefault="003705E9" w:rsidP="003705E9">
      <w:pPr>
        <w:rPr>
          <w:rFonts w:ascii="Arial" w:hAnsi="Arial" w:cs="Arial"/>
        </w:rPr>
      </w:pPr>
      <w:r>
        <w:rPr>
          <w:rFonts w:ascii="Arial" w:hAnsi="Arial" w:cs="Arial"/>
        </w:rPr>
        <w:t>- чтение художественной литературы; разучивание стихотворений; -</w:t>
      </w:r>
    </w:p>
    <w:p w:rsidR="003705E9" w:rsidRDefault="003705E9" w:rsidP="003705E9">
      <w:pPr>
        <w:rPr>
          <w:rFonts w:ascii="Arial" w:hAnsi="Arial" w:cs="Arial"/>
        </w:rPr>
      </w:pPr>
      <w:r>
        <w:rPr>
          <w:rFonts w:ascii="Arial" w:hAnsi="Arial" w:cs="Arial"/>
        </w:rPr>
        <w:t>- рассматривание иллюстраций</w:t>
      </w:r>
      <w:r w:rsidR="00825674">
        <w:rPr>
          <w:rFonts w:ascii="Arial" w:hAnsi="Arial" w:cs="Arial"/>
        </w:rPr>
        <w:t>, карт города</w:t>
      </w:r>
    </w:p>
    <w:p w:rsidR="00825674" w:rsidRDefault="00825674" w:rsidP="003705E9">
      <w:pPr>
        <w:rPr>
          <w:rFonts w:ascii="Arial" w:hAnsi="Arial" w:cs="Arial"/>
        </w:rPr>
      </w:pPr>
      <w:r>
        <w:rPr>
          <w:rFonts w:ascii="Arial" w:hAnsi="Arial" w:cs="Arial"/>
        </w:rPr>
        <w:t>- создание в группе центра «Тольятти – наш город!»</w:t>
      </w:r>
    </w:p>
    <w:p w:rsidR="002F7AF3" w:rsidRDefault="00825674" w:rsidP="003705E9">
      <w:pPr>
        <w:rPr>
          <w:rFonts w:ascii="Arial" w:hAnsi="Arial" w:cs="Arial"/>
        </w:rPr>
      </w:pPr>
      <w:r>
        <w:rPr>
          <w:rFonts w:ascii="Arial" w:hAnsi="Arial" w:cs="Arial"/>
        </w:rPr>
        <w:t>- экскурсии; в парк, театр «</w:t>
      </w:r>
      <w:proofErr w:type="spellStart"/>
      <w:r>
        <w:rPr>
          <w:rFonts w:ascii="Arial" w:hAnsi="Arial" w:cs="Arial"/>
        </w:rPr>
        <w:t>Пилигримм</w:t>
      </w:r>
      <w:proofErr w:type="spellEnd"/>
      <w:r>
        <w:rPr>
          <w:rFonts w:ascii="Arial" w:hAnsi="Arial" w:cs="Arial"/>
        </w:rPr>
        <w:t>»; к памятнику «Вечного огня».</w:t>
      </w:r>
    </w:p>
    <w:p w:rsidR="002F7AF3" w:rsidRPr="002F7AF3" w:rsidRDefault="002F7AF3" w:rsidP="003705E9">
      <w:pPr>
        <w:rPr>
          <w:rFonts w:ascii="Arial" w:hAnsi="Arial" w:cs="Arial"/>
          <w:b/>
        </w:rPr>
      </w:pPr>
      <w:r w:rsidRPr="002F7AF3">
        <w:rPr>
          <w:rFonts w:ascii="Arial" w:hAnsi="Arial" w:cs="Arial"/>
          <w:b/>
        </w:rPr>
        <w:t>Взаимодействие с семьями воспитанников:</w:t>
      </w:r>
    </w:p>
    <w:p w:rsidR="002F7AF3" w:rsidRDefault="002F7AF3" w:rsidP="003705E9">
      <w:pPr>
        <w:rPr>
          <w:rFonts w:ascii="Arial" w:hAnsi="Arial" w:cs="Arial"/>
        </w:rPr>
      </w:pPr>
      <w:r>
        <w:rPr>
          <w:rFonts w:ascii="Arial" w:hAnsi="Arial" w:cs="Arial"/>
        </w:rPr>
        <w:t>- целевые экскурсии по городу, по близлежащим улицам;</w:t>
      </w:r>
    </w:p>
    <w:p w:rsidR="002F7AF3" w:rsidRDefault="002F7AF3" w:rsidP="003705E9">
      <w:pPr>
        <w:rPr>
          <w:rFonts w:ascii="Arial" w:hAnsi="Arial" w:cs="Arial"/>
        </w:rPr>
      </w:pPr>
      <w:r>
        <w:rPr>
          <w:rFonts w:ascii="Arial" w:hAnsi="Arial" w:cs="Arial"/>
        </w:rPr>
        <w:t>- выставка поделок «Достопримечательности города»;</w:t>
      </w:r>
    </w:p>
    <w:p w:rsidR="002F7AF3" w:rsidRDefault="002F7AF3" w:rsidP="003705E9">
      <w:pPr>
        <w:rPr>
          <w:rFonts w:ascii="Arial" w:hAnsi="Arial" w:cs="Arial"/>
        </w:rPr>
      </w:pPr>
      <w:r>
        <w:rPr>
          <w:rFonts w:ascii="Arial" w:hAnsi="Arial" w:cs="Arial"/>
        </w:rPr>
        <w:t>- разработка презентации к занятию</w:t>
      </w:r>
      <w:r w:rsidR="001D0C9E">
        <w:rPr>
          <w:rFonts w:ascii="Arial" w:hAnsi="Arial" w:cs="Arial"/>
        </w:rPr>
        <w:t>.</w:t>
      </w:r>
    </w:p>
    <w:p w:rsidR="00B81543" w:rsidRDefault="00B81543" w:rsidP="003705E9">
      <w:pPr>
        <w:rPr>
          <w:rFonts w:ascii="Arial" w:hAnsi="Arial" w:cs="Arial"/>
          <w:b/>
        </w:rPr>
      </w:pPr>
      <w:r w:rsidRPr="00B81543">
        <w:rPr>
          <w:rFonts w:ascii="Arial" w:hAnsi="Arial" w:cs="Arial"/>
          <w:b/>
        </w:rPr>
        <w:t>Логика образовательной деятельности:</w:t>
      </w:r>
    </w:p>
    <w:tbl>
      <w:tblPr>
        <w:tblStyle w:val="a3"/>
        <w:tblW w:w="10031" w:type="dxa"/>
        <w:tblLayout w:type="fixed"/>
        <w:tblLook w:val="04A0"/>
      </w:tblPr>
      <w:tblGrid>
        <w:gridCol w:w="5353"/>
        <w:gridCol w:w="1559"/>
        <w:gridCol w:w="1418"/>
        <w:gridCol w:w="1701"/>
      </w:tblGrid>
      <w:tr w:rsidR="00B81543" w:rsidRPr="000264B0" w:rsidTr="00B81543">
        <w:trPr>
          <w:trHeight w:val="979"/>
        </w:trPr>
        <w:tc>
          <w:tcPr>
            <w:tcW w:w="5353" w:type="dxa"/>
          </w:tcPr>
          <w:p w:rsidR="00B81543" w:rsidRPr="000264B0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4B0">
              <w:rPr>
                <w:rFonts w:ascii="Times New Roman" w:hAnsi="Times New Roman" w:cs="Times New Roman"/>
                <w:sz w:val="28"/>
                <w:szCs w:val="28"/>
              </w:rPr>
              <w:t>Этапы образовательной деятельности</w:t>
            </w:r>
          </w:p>
        </w:tc>
        <w:tc>
          <w:tcPr>
            <w:tcW w:w="1559" w:type="dxa"/>
          </w:tcPr>
          <w:p w:rsidR="00B81543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4B0">
              <w:rPr>
                <w:rFonts w:ascii="Times New Roman" w:hAnsi="Times New Roman" w:cs="Times New Roman"/>
                <w:sz w:val="28"/>
                <w:szCs w:val="28"/>
              </w:rPr>
              <w:t>Действия педагога</w:t>
            </w:r>
          </w:p>
          <w:p w:rsidR="00B81543" w:rsidRPr="000264B0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81543" w:rsidRPr="000264B0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4B0">
              <w:rPr>
                <w:rFonts w:ascii="Times New Roman" w:hAnsi="Times New Roman" w:cs="Times New Roman"/>
                <w:sz w:val="28"/>
                <w:szCs w:val="28"/>
              </w:rPr>
              <w:t>Действия детей</w:t>
            </w:r>
          </w:p>
        </w:tc>
        <w:tc>
          <w:tcPr>
            <w:tcW w:w="1701" w:type="dxa"/>
          </w:tcPr>
          <w:p w:rsidR="00B81543" w:rsidRPr="000264B0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4B0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</w:tr>
      <w:tr w:rsidR="00B81543" w:rsidRPr="000264B0" w:rsidTr="00B81543">
        <w:trPr>
          <w:trHeight w:val="941"/>
        </w:trPr>
        <w:tc>
          <w:tcPr>
            <w:tcW w:w="5353" w:type="dxa"/>
          </w:tcPr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Дети, послушайте стихотворение: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"Есть на Волге город,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Лучше всех на свете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Носит он название гордо Автоград!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И живут там люди дружною семьёй,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  <w:r w:rsidRPr="007E3256">
              <w:rPr>
                <w:rFonts w:ascii="Times New Roman" w:hAnsi="Times New Roman" w:cs="Times New Roman"/>
                <w:sz w:val="24"/>
                <w:szCs w:val="24"/>
              </w:rPr>
              <w:t xml:space="preserve"> лучший </w:t>
            </w:r>
            <w:proofErr w:type="spellStart"/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город-взрослых</w:t>
            </w:r>
            <w:proofErr w:type="spellEnd"/>
            <w:r w:rsidRPr="007E3256">
              <w:rPr>
                <w:rFonts w:ascii="Times New Roman" w:hAnsi="Times New Roman" w:cs="Times New Roman"/>
                <w:sz w:val="24"/>
                <w:szCs w:val="24"/>
              </w:rPr>
              <w:t xml:space="preserve"> и ребят!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О каком городе говориться в этом стихотворении? Правильно. И сегодня мы поговорим о нашем городе Тольятти.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Ребята, у нас с вами есть интересная карта-игра. Подойдите и посмотрите, пожалуйста. Знакомы ли вам какие-то объекты?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Поставьте фишки там, где вы когда-то были.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- А как можно по-другому назвать эти объекты? (правильно, достопримечательности города)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- А чем ценны достопримечательности города? (правильно, они украшают город, рассказывают людям об исторических событиях).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- А как вы думаете, какая главная достопримечательность нашего города? (Да, АвтоВАЗ)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Посмотрите на карту. У нас нарисовался маршрут путешествия. Чем бы нам его чётче зафиксировать? (Дети предлагают...)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- Хорошо. А я предлагаю зафиксировать стрелочками. У нас получился маршрут сегодняшнего путешествия. Давайте его покажем нашим родителям.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Присаживайтесь и обратите внимание на экран. Мы с вами побываем: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1) Авто ВАЗ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 xml:space="preserve">2) (музей) Технический музей </w:t>
            </w:r>
            <w:proofErr w:type="spellStart"/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ВАЗа</w:t>
            </w:r>
            <w:proofErr w:type="spellEnd"/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proofErr w:type="gramStart"/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Фани-парк</w:t>
            </w:r>
            <w:proofErr w:type="spellEnd"/>
            <w:proofErr w:type="gramEnd"/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4) Памятник верности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5) Памятник Татищеву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6) Лада-Арена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а н</w:t>
            </w: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а чем по нашему городу мы могли бы отправиться попутешествовать? (Дети перечисляют)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- А я вам предлагаю сегодня поехать вот на этом замечательном автобусе (слайд) (Появляется Незнайка)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- Подождите, подождите. Куда это вы собрались?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На экскурсию по городу? А давайте лучше поиграем в игру "Скажи, какой наш город?" (Ответы детей). Молодцы. А возьмите меня с собой.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- Возьмём дети Незнайку? Тогда присаживайся. Мы начинаем нашу экскурсию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городу. Первая остановка эт</w:t>
            </w: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АвтоВАЗ. И расскажет о нём мама Матвея, Светлана.....</w:t>
            </w:r>
          </w:p>
          <w:p w:rsidR="00B81543" w:rsidRPr="007E3256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Презентация и рассказ о заводе.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56">
              <w:rPr>
                <w:rFonts w:ascii="Times New Roman" w:hAnsi="Times New Roman" w:cs="Times New Roman"/>
                <w:sz w:val="24"/>
                <w:szCs w:val="24"/>
              </w:rPr>
              <w:t>Спасибо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Ребята, давайте подойдём к карте и рассмотрим, какая у нас следующая остановка (Дети рассматривают карту, определяют следующий объект)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Садитесь. Я предлагаю отправиться дальше. Следующая остановка Технический Музей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Расскажет о нём мама Вани Анна Сергеевна.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(Презентация + рассказ)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Спасибо. Дети, давайте рассмотрим на карте следующую остановку. (Дети определяют).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Садитесь. Следующая остановка это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Фани-парк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Поднимите руки, кто был там? А кто не был, сейчас побывает. Итак, мы приехали в парк.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скажите, что такое парк и чем там занимаются? (Дети отвечают)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Незнайка, а ты как думаешь?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Правильно. Это место для всех горожан. Взрослые и дети приходят сюда отдохнуть, покататься на аттракционах. Я предлагаю немножко подвигаться и размяться.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Незнайка: А я знаю интересную игру «Любая фигура замри» (Нужно угадать, что можно делать в парке). 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 играют с Незнайкой, с родителями.)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 смотрю у всех хорошее, радостное настроение и мы продолжаем экскурсию. Давайте рассмотрим следующую остановку. (Рассматривают)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Следующая остановка «Памятник Верности». Расскажет о нём мама Вани Светлана Юрьевна.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(Презентация + рассказ)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Спасибо. В нашем городе есть и другие памятники. Какие вы знаете? (Ответы детей).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Давайте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посмотрим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куда мы отправимся дальше. (Рассматриваем карту).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Сейчас мы проедем вдоль Волги и остановимся около памятника.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это за памятник? Что вы о нём знаете? Как раньше назывался наш город?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сейчас ребята встаньте, расслабьтесь, закройте глаза и представьте, что вы на берегу Волги. Медленно, через нос вдохнём речной воздух и плавно выдохнем. Как хорошо на берегу Волги!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 Тольятти поэты сочиняют стихи и сейчас наши ребята их прочтут.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(Дети читают стихи о Тольятти.)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сейчас я предлагаю разделиться на две команды и выполнить задания: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команда нарисует памятник Татищеву, а 2 про Волгу. А детям предлагаю помочь родителям.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Спасибо. Дети, давайте посмотрим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нас много спортивных объектов. Один из них это Ледовый Дворец спорта « Лада-Арена». О нём нам расскажет мама Ксюши Елена Юрьевна. 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Презентация + рассказ)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Спасибо. Ребята, а как вы думаете, наш город красивый? А хотите, чтобы он стал ещё красивее? Тогда закройте глаза и представьте, что вы волшебники. Чтобы вы сделали для нашего города? (Ответы детей)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Молодцы. Я уверена, что вы любите свой город. Ведь его будущее зависит от вас: станет он красивее или нет.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сейчас посмотрим на экран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вспомним о чём мы сегодня говорили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414E" w:rsidRDefault="0087414E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3" w:rsidRPr="0087414E" w:rsidRDefault="0087414E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видеоролика о Тольятти (из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  <w:r w:rsidRPr="0087414E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мин)</w:t>
            </w:r>
          </w:p>
          <w:p w:rsidR="0087414E" w:rsidRDefault="0087414E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Наша экскурсия заканчивается и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возвращаемся в детский сад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лайд автобус).</w:t>
            </w:r>
          </w:p>
          <w:p w:rsidR="00B81543" w:rsidRDefault="00B81543" w:rsidP="00B81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что вам больше всего понравилось или запомнилось? (Ответы детей)</w:t>
            </w:r>
          </w:p>
          <w:p w:rsidR="00B81543" w:rsidRPr="000264B0" w:rsidRDefault="00B81543" w:rsidP="00B815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Наша экскурсия закончилась, но не закончилось знакомство с нашим городом. Я хочу пожелать всем, чтобы вы гордились своим городом и берегли его!</w:t>
            </w:r>
          </w:p>
        </w:tc>
        <w:tc>
          <w:tcPr>
            <w:tcW w:w="1559" w:type="dxa"/>
          </w:tcPr>
          <w:p w:rsidR="00B81543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543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543" w:rsidRPr="000264B0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81543" w:rsidRPr="000264B0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81543" w:rsidRPr="000264B0" w:rsidRDefault="00B81543" w:rsidP="00877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1543" w:rsidRDefault="00B81543" w:rsidP="003705E9">
      <w:pPr>
        <w:rPr>
          <w:rFonts w:ascii="Arial" w:hAnsi="Arial" w:cs="Arial"/>
          <w:b/>
        </w:rPr>
      </w:pPr>
    </w:p>
    <w:p w:rsidR="00B81543" w:rsidRDefault="00B81543" w:rsidP="003705E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Перспективы:</w:t>
      </w:r>
    </w:p>
    <w:p w:rsidR="00DC5D0B" w:rsidRDefault="00DC5D0B" w:rsidP="00DC5D0B">
      <w:pPr>
        <w:pStyle w:val="a4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Использование в дальнейшей работе авторской настольной игры «Экскурсия по </w:t>
      </w:r>
      <w:proofErr w:type="gramStart"/>
      <w:r>
        <w:rPr>
          <w:rFonts w:ascii="Arial" w:hAnsi="Arial" w:cs="Arial"/>
        </w:rPr>
        <w:t>г</w:t>
      </w:r>
      <w:proofErr w:type="gramEnd"/>
      <w:r>
        <w:rPr>
          <w:rFonts w:ascii="Arial" w:hAnsi="Arial" w:cs="Arial"/>
        </w:rPr>
        <w:t>. Тольятти»</w:t>
      </w:r>
    </w:p>
    <w:p w:rsidR="00DC5D0B" w:rsidRDefault="00DC5D0B" w:rsidP="00DC5D0B">
      <w:pPr>
        <w:pStyle w:val="a4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Сотрудничество с родителями. Проведённое НОД поменяло отношение многих родителей к работе педагогов и ДОУ. Потому что родители не видят того объёма работы, которая ведется с их детьми.</w:t>
      </w:r>
    </w:p>
    <w:p w:rsidR="00DC5D0B" w:rsidRDefault="00DC5D0B" w:rsidP="00DC5D0B">
      <w:pPr>
        <w:rPr>
          <w:rFonts w:ascii="Arial" w:hAnsi="Arial" w:cs="Arial"/>
          <w:b/>
        </w:rPr>
      </w:pPr>
      <w:r w:rsidRPr="00DC5D0B">
        <w:rPr>
          <w:rFonts w:ascii="Arial" w:hAnsi="Arial" w:cs="Arial"/>
          <w:b/>
        </w:rPr>
        <w:t>Вывод:</w:t>
      </w:r>
    </w:p>
    <w:p w:rsidR="00DC5D0B" w:rsidRDefault="00DC5D0B" w:rsidP="00DC5D0B">
      <w:pPr>
        <w:rPr>
          <w:rFonts w:ascii="Arial" w:hAnsi="Arial" w:cs="Arial"/>
        </w:rPr>
      </w:pPr>
      <w:r w:rsidRPr="00DC5D0B">
        <w:rPr>
          <w:rFonts w:ascii="Arial" w:hAnsi="Arial" w:cs="Arial"/>
        </w:rPr>
        <w:t xml:space="preserve">Хочется отметить </w:t>
      </w:r>
      <w:r>
        <w:rPr>
          <w:rFonts w:ascii="Arial" w:hAnsi="Arial" w:cs="Arial"/>
        </w:rPr>
        <w:t>высокий уровень организации занятия. Я сумела организовать и вовлечь родителей в НОД, заинтересовать и удержать внимание детей с помощью презентаций, подготовленными их родителями. Я приложила максимум усилий, чтобы дети познакомились с достопримечательностями  нашего города; способствовала развитию чувства гордости за город и его значимость в жизни людей. При этом использовала компьютерные технологии. Дети заинтересовались презентациями, что повысило результативность образовательной деятельности. На «</w:t>
      </w:r>
      <w:proofErr w:type="spellStart"/>
      <w:proofErr w:type="gramStart"/>
      <w:r>
        <w:rPr>
          <w:rFonts w:ascii="Arial" w:hAnsi="Arial" w:cs="Arial"/>
        </w:rPr>
        <w:t>Интернет-экскурсии</w:t>
      </w:r>
      <w:proofErr w:type="spellEnd"/>
      <w:proofErr w:type="gramEnd"/>
      <w:r>
        <w:rPr>
          <w:rFonts w:ascii="Arial" w:hAnsi="Arial" w:cs="Arial"/>
        </w:rPr>
        <w:t xml:space="preserve">» царила атмосфера взаимопонимания. </w:t>
      </w:r>
    </w:p>
    <w:p w:rsidR="000E356E" w:rsidRDefault="000E356E" w:rsidP="00DC5D0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50153" cy="4181668"/>
            <wp:effectExtent l="19050" t="0" r="0" b="0"/>
            <wp:docPr id="4" name="Рисунок 1" descr="E:\ВЕСЬ ПРОЕКТ ТОЛЬЯТТИ\ТОЛЬЯТТИ проект2016-17гг\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СЬ ПРОЕКТ ТОЛЬЯТТИ\ТОЛЬЯТТИ проект2016-17гг\МАРШРУ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51" cy="418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6E" w:rsidRDefault="000E356E" w:rsidP="00DC5D0B">
      <w:pPr>
        <w:rPr>
          <w:rFonts w:ascii="Arial" w:hAnsi="Arial" w:cs="Arial"/>
        </w:rPr>
      </w:pPr>
    </w:p>
    <w:p w:rsidR="00771D09" w:rsidRDefault="00771D09" w:rsidP="00DC5D0B">
      <w:pPr>
        <w:rPr>
          <w:rFonts w:ascii="Arial" w:hAnsi="Arial" w:cs="Arial"/>
        </w:rPr>
      </w:pPr>
      <w:r>
        <w:rPr>
          <w:rFonts w:ascii="Arial" w:hAnsi="Arial" w:cs="Arial"/>
        </w:rPr>
        <w:t>Настольная карта-игра «Путешествие по городу Тольятти»</w:t>
      </w:r>
    </w:p>
    <w:p w:rsidR="00771D09" w:rsidRDefault="00771D09" w:rsidP="00DC5D0B">
      <w:pPr>
        <w:rPr>
          <w:rFonts w:ascii="Arial" w:hAnsi="Arial" w:cs="Arial"/>
        </w:rPr>
      </w:pPr>
      <w:r w:rsidRPr="00771D09">
        <w:rPr>
          <w:rFonts w:ascii="Arial" w:hAnsi="Arial" w:cs="Arial"/>
          <w:noProof/>
          <w:lang w:eastAsia="ru-RU"/>
        </w:rPr>
        <w:drawing>
          <wp:inline distT="0" distB="0" distL="0" distR="0">
            <wp:extent cx="5715050" cy="3231642"/>
            <wp:effectExtent l="171450" t="133350" r="361900" b="311658"/>
            <wp:docPr id="1" name="Рисунок 1" descr="C:\Users\user\Desktop\фото для стенда\100_7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user\Desktop\фото для стенда\100_7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4775" cy="3231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D09" w:rsidRDefault="00771D09" w:rsidP="00DC5D0B">
      <w:pPr>
        <w:rPr>
          <w:rFonts w:ascii="Arial" w:hAnsi="Arial" w:cs="Arial"/>
        </w:rPr>
      </w:pPr>
      <w:r w:rsidRPr="00771D09">
        <w:rPr>
          <w:rFonts w:ascii="Arial" w:hAnsi="Arial" w:cs="Arial"/>
          <w:noProof/>
          <w:lang w:eastAsia="ru-RU"/>
        </w:rPr>
        <w:drawing>
          <wp:inline distT="0" distB="0" distL="0" distR="0">
            <wp:extent cx="5717286" cy="4007053"/>
            <wp:effectExtent l="171450" t="133350" r="359664" b="298247"/>
            <wp:docPr id="2" name="Рисунок 2" descr="C:\Users\user\Desktop\фото для стенда\100_7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user\Desktop\фото для стенда\100_7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12" cy="4007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71D09" w:rsidRDefault="00771D09" w:rsidP="00DC5D0B">
      <w:pPr>
        <w:rPr>
          <w:rFonts w:ascii="Arial" w:hAnsi="Arial" w:cs="Arial"/>
        </w:rPr>
      </w:pPr>
      <w:r w:rsidRPr="00771D09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790438" cy="3677869"/>
            <wp:effectExtent l="171450" t="133350" r="362712" b="303581"/>
            <wp:docPr id="3" name="Рисунок 3" descr="C:\Users\user\Desktop\фото для стенда\100_7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user\Desktop\фото для стенда\100_7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56" cy="368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71D09" w:rsidRDefault="00771D09" w:rsidP="00DC5D0B">
      <w:pPr>
        <w:rPr>
          <w:rFonts w:ascii="Arial" w:hAnsi="Arial" w:cs="Arial"/>
        </w:rPr>
      </w:pPr>
      <w:r w:rsidRPr="00771D09">
        <w:rPr>
          <w:rFonts w:ascii="Arial" w:hAnsi="Arial" w:cs="Arial"/>
          <w:noProof/>
          <w:lang w:eastAsia="ru-RU"/>
        </w:rPr>
        <w:drawing>
          <wp:inline distT="0" distB="0" distL="0" distR="0">
            <wp:extent cx="6120765" cy="4483339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61924" cy="6491902"/>
                      <a:chOff x="179512" y="116632"/>
                      <a:chExt cx="8861924" cy="6491902"/>
                    </a:xfrm>
                  </a:grpSpPr>
                  <a:sp>
                    <a:nvSpPr>
                      <a:cNvPr id="8" name="Объект 3"/>
                      <a:cNvSpPr txBox="1">
                        <a:spLocks/>
                      </a:cNvSpPr>
                    </a:nvSpPr>
                    <a:spPr>
                      <a:xfrm>
                        <a:off x="251520" y="116632"/>
                        <a:ext cx="8229600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horz" wrap="square" lIns="91440" tIns="45720" rIns="91440" bIns="45720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indent="0" algn="ctr">
                            <a:buFont typeface="Arial" pitchFamily="34" charset="0"/>
                            <a:buNone/>
                          </a:pPr>
                          <a:r>
                            <a:rPr lang="ru-RU" sz="2000" b="1" dirty="0" smtClean="0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Интернет-экскурсия по городу Тольятти</a:t>
                          </a:r>
                          <a:endParaRPr lang="ru-RU" sz="2000" b="1" dirty="0">
                            <a:solidFill>
                              <a:schemeClr val="tx2">
                                <a:lumMod val="75000"/>
                              </a:schemeClr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Рисунок 3"/>
                      <a:cNvPicPr>
                        <a:picLocks noChangeAspect="1"/>
                      </a:cNvPicPr>
                    </a:nvPicPr>
                    <a:blipFill>
                      <a:blip r:embed="rId9" cstate="print">
                        <a:extLst>
                          <a:ext uri="{BEBA8EAE-BF5A-486C-A8C5-ECC9F3942E4B}">
  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  <a14:imgLayer r:embed="rId10">
                                <a14:imgEffect>
                                  <a14:backgroundRemoval t="0" b="100000" l="500" r="100000">
                                    <a14:foregroundMark x1="14333" y1="36000" x2="23167" y2="43833"/>
                                    <a14:foregroundMark x1="14000" y1="45667" x2="37333" y2="32833"/>
                                    <a14:foregroundMark x1="28167" y1="31000" x2="29000" y2="40667"/>
                                    <a14:foregroundMark x1="23833" y1="33667" x2="37667" y2="37667"/>
                                    <a14:foregroundMark x1="29833" y1="39333" x2="34333" y2="37500"/>
                                    <a14:foregroundMark x1="15167" y1="37667" x2="18167" y2="45000"/>
                                    <a14:foregroundMark x1="61500" y1="65667" x2="63167" y2="87333"/>
                                    <a14:foregroundMark x1="88333" y1="64500" x2="89833" y2="84167"/>
                                    <a14:foregroundMark x1="81000" y1="72000" x2="95500" y2="73500"/>
                                    <a14:foregroundMark x1="71000" y1="66833" x2="58667" y2="86833"/>
                                    <a14:foregroundMark x1="62333" y1="75667" x2="75667" y2="85500"/>
                                    <a14:foregroundMark x1="23667" y1="82000" x2="27167" y2="72667"/>
                                    <a14:foregroundMark x1="27833" y1="72500" x2="39333" y2="76500"/>
                                  </a14:backgroundRemoval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179512" y="1905980"/>
                        <a:ext cx="2376264" cy="237626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7" name="Стрелка вправо 6"/>
                      <a:cNvSpPr/>
                    </a:nvSpPr>
                    <a:spPr>
                      <a:xfrm rot="20064569">
                        <a:off x="1652839" y="1572836"/>
                        <a:ext cx="1186983" cy="288032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трелка вправо 12"/>
                      <a:cNvSpPr/>
                    </a:nvSpPr>
                    <a:spPr>
                      <a:xfrm rot="19940083">
                        <a:off x="2561707" y="2160251"/>
                        <a:ext cx="1106054" cy="288032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Стрелка вправо 13"/>
                      <a:cNvSpPr/>
                    </a:nvSpPr>
                    <a:spPr>
                      <a:xfrm>
                        <a:off x="2642994" y="2834572"/>
                        <a:ext cx="1207368" cy="288032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Стрелка вправо 14"/>
                      <a:cNvSpPr/>
                    </a:nvSpPr>
                    <a:spPr>
                      <a:xfrm rot="939955">
                        <a:off x="2655076" y="3458622"/>
                        <a:ext cx="1025950" cy="288032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Стрелка вправо 15"/>
                      <a:cNvSpPr/>
                    </a:nvSpPr>
                    <a:spPr>
                      <a:xfrm rot="1220877">
                        <a:off x="1404085" y="4325808"/>
                        <a:ext cx="1139453" cy="288032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2051" name="Picture 3" descr="толья29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18364" y="910983"/>
                        <a:ext cx="2756897" cy="1923589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pic>
                    <a:nvPicPr>
                      <a:cNvPr id="2052" name="Picture 4" descr="s1"/>
                      <a:cNvPicPr>
                        <a:picLocks noChangeAspect="1" noChangeArrowheads="1"/>
                      </a:cNvPicPr>
                    </a:nvPicPr>
                    <a:blipFill>
                      <a:blip r:embed="rId12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83131" y="3899406"/>
                        <a:ext cx="2013681" cy="270912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pic>
                    <a:nvPicPr>
                      <a:cNvPr id="2053" name="Picture 5" descr="толья38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60232" y="878810"/>
                        <a:ext cx="2381204" cy="1676083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  <a:pic>
                    <a:nvPicPr>
                      <a:cNvPr id="2054" name="Picture 6" descr="толья20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>
                        <a:extLst>
                          <a:ext uri="{28A0092B-C50C-407E-A947-70E740481C1C}">
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79109" y="2524986"/>
                        <a:ext cx="3002365" cy="213428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a:spPr>
                  </a:pic>
                </lc:lockedCanvas>
              </a:graphicData>
            </a:graphic>
          </wp:inline>
        </w:drawing>
      </w:r>
    </w:p>
    <w:p w:rsidR="00771D09" w:rsidRPr="00DC5D0B" w:rsidRDefault="00771D09" w:rsidP="00DC5D0B">
      <w:pPr>
        <w:rPr>
          <w:rFonts w:ascii="Arial" w:hAnsi="Arial" w:cs="Arial"/>
        </w:rPr>
      </w:pPr>
    </w:p>
    <w:sectPr w:rsidR="00771D09" w:rsidRPr="00DC5D0B" w:rsidSect="008B4A05">
      <w:type w:val="continuous"/>
      <w:pgSz w:w="11907" w:h="16839" w:code="9"/>
      <w:pgMar w:top="1701" w:right="1134" w:bottom="850" w:left="1134" w:header="340" w:footer="397" w:gutter="0"/>
      <w:cols w:space="708"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81738"/>
    <w:multiLevelType w:val="hybridMultilevel"/>
    <w:tmpl w:val="631EE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8B4A05"/>
    <w:rsid w:val="00066631"/>
    <w:rsid w:val="000B0AAC"/>
    <w:rsid w:val="000C3404"/>
    <w:rsid w:val="000E356E"/>
    <w:rsid w:val="001D0C9E"/>
    <w:rsid w:val="002F7AF3"/>
    <w:rsid w:val="003705E9"/>
    <w:rsid w:val="00432484"/>
    <w:rsid w:val="00595290"/>
    <w:rsid w:val="006063F8"/>
    <w:rsid w:val="00606D59"/>
    <w:rsid w:val="00771D09"/>
    <w:rsid w:val="00825674"/>
    <w:rsid w:val="0087414E"/>
    <w:rsid w:val="008B4A05"/>
    <w:rsid w:val="009C4ABC"/>
    <w:rsid w:val="00AC4890"/>
    <w:rsid w:val="00B519E4"/>
    <w:rsid w:val="00B81543"/>
    <w:rsid w:val="00CE1B35"/>
    <w:rsid w:val="00DC5D0B"/>
    <w:rsid w:val="00EF1460"/>
    <w:rsid w:val="00F03767"/>
    <w:rsid w:val="00F55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5D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1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../ppt/media/hdphoto9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Пользователь Windows</cp:lastModifiedBy>
  <cp:revision>15</cp:revision>
  <dcterms:created xsi:type="dcterms:W3CDTF">2017-08-28T05:03:00Z</dcterms:created>
  <dcterms:modified xsi:type="dcterms:W3CDTF">2018-02-25T15:38:00Z</dcterms:modified>
</cp:coreProperties>
</file>