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94F" w:rsidRPr="00DC694F" w:rsidRDefault="00DC694F" w:rsidP="00DC694F">
      <w:pPr>
        <w:pStyle w:val="a3"/>
        <w:shd w:val="clear" w:color="auto" w:fill="FFFFFF"/>
        <w:jc w:val="center"/>
        <w:rPr>
          <w:rFonts w:ascii="Verdana" w:hAnsi="Verdana"/>
          <w:sz w:val="28"/>
          <w:szCs w:val="28"/>
        </w:rPr>
      </w:pPr>
      <w:r w:rsidRPr="00DC694F">
        <w:rPr>
          <w:rFonts w:ascii="Verdana" w:hAnsi="Verdana"/>
          <w:sz w:val="28"/>
          <w:szCs w:val="28"/>
        </w:rPr>
        <w:t>Нетрадиционные средства рисования- как способ самовыражения детей.</w:t>
      </w:r>
    </w:p>
    <w:p w:rsidR="001A5827" w:rsidRPr="00DC694F" w:rsidRDefault="001A5827" w:rsidP="001A5827">
      <w:pPr>
        <w:pStyle w:val="a3"/>
        <w:shd w:val="clear" w:color="auto" w:fill="FFFFFF"/>
        <w:rPr>
          <w:sz w:val="28"/>
          <w:szCs w:val="28"/>
        </w:rPr>
      </w:pPr>
      <w:r w:rsidRPr="00DC694F">
        <w:rPr>
          <w:sz w:val="28"/>
          <w:szCs w:val="28"/>
        </w:rPr>
        <w:t>Нетрадиционные техники – это толчок к развитию воображения, творчества, проявлению самостоятельности, инициативы, выражения индивидуальности. Применяя и комбинируя разные способы изображения в одном рисунке, дошкольники учатся думать, самостоятельно решать, какую технику использовать, чтобы тот или иной образ получился выразительным.</w:t>
      </w:r>
    </w:p>
    <w:p w:rsidR="001A5827" w:rsidRPr="00DC694F" w:rsidRDefault="001A5827" w:rsidP="001A5827">
      <w:pPr>
        <w:pStyle w:val="a3"/>
        <w:shd w:val="clear" w:color="auto" w:fill="FFFFFF"/>
        <w:rPr>
          <w:sz w:val="28"/>
          <w:szCs w:val="28"/>
        </w:rPr>
      </w:pPr>
      <w:r w:rsidRPr="00DC694F">
        <w:rPr>
          <w:sz w:val="28"/>
          <w:szCs w:val="28"/>
        </w:rPr>
        <w:t xml:space="preserve">Мы, взрослые, должны помочь ребенку открыть в </w:t>
      </w:r>
      <w:r w:rsidR="00DC694F">
        <w:rPr>
          <w:sz w:val="28"/>
          <w:szCs w:val="28"/>
        </w:rPr>
        <w:t>«</w:t>
      </w:r>
      <w:r w:rsidRPr="00DC694F">
        <w:rPr>
          <w:sz w:val="28"/>
          <w:szCs w:val="28"/>
        </w:rPr>
        <w:t>себе</w:t>
      </w:r>
      <w:r w:rsidR="00DC694F">
        <w:rPr>
          <w:sz w:val="28"/>
          <w:szCs w:val="28"/>
        </w:rPr>
        <w:t>»</w:t>
      </w:r>
      <w:r w:rsidRPr="00DC694F">
        <w:rPr>
          <w:sz w:val="28"/>
          <w:szCs w:val="28"/>
        </w:rPr>
        <w:t xml:space="preserve"> художника, развить способности, котор</w:t>
      </w:r>
      <w:r w:rsidR="00482153" w:rsidRPr="00DC694F">
        <w:rPr>
          <w:sz w:val="28"/>
          <w:szCs w:val="28"/>
        </w:rPr>
        <w:t xml:space="preserve">ые помогут ему стать личностью. </w:t>
      </w:r>
      <w:r w:rsidRPr="00DC694F">
        <w:rPr>
          <w:sz w:val="28"/>
          <w:szCs w:val="28"/>
        </w:rPr>
        <w:t>Рисование с использованием нетрадиционных техник изображения не утомляет дошкольников, у них сохраняется высокая активность, работоспособность на протяжении всего времени, отведенного на выполнение задания. Можно сказать, что нетрадиционные техники позволяют, отойдя от предметного изображения, выразить в рисунке чувства и эмоции, дают ребенку свободу и вселяют уверенность в своих силах. Владея разными техниками и способами изображения предметов или окружающего мира, ребенок получает возможность выбора.</w:t>
      </w:r>
    </w:p>
    <w:p w:rsidR="001A5827" w:rsidRPr="00DC694F" w:rsidRDefault="001A5827" w:rsidP="001A5827">
      <w:pPr>
        <w:pStyle w:val="a3"/>
        <w:shd w:val="clear" w:color="auto" w:fill="FFFFFF"/>
        <w:rPr>
          <w:sz w:val="28"/>
          <w:szCs w:val="28"/>
        </w:rPr>
      </w:pPr>
      <w:r w:rsidRPr="00DC694F">
        <w:rPr>
          <w:sz w:val="28"/>
          <w:szCs w:val="28"/>
        </w:rPr>
        <w:t>Работая с детьми</w:t>
      </w:r>
      <w:r w:rsidR="00DC694F">
        <w:rPr>
          <w:sz w:val="28"/>
          <w:szCs w:val="28"/>
        </w:rPr>
        <w:t xml:space="preserve"> дошкольного возраста можно заметить что,</w:t>
      </w:r>
      <w:r w:rsidRPr="00DC694F">
        <w:rPr>
          <w:sz w:val="28"/>
          <w:szCs w:val="28"/>
        </w:rPr>
        <w:t xml:space="preserve"> дети любят рисовать, старательно овладевают навыками работы с разными инструментами и изобразительными материалами, осваивают отдельные приемы и способы рисования, но при создании собственных работ изобразительные и выразительные навыки детей остаются на среднем уровне, многие композиции выделяются скудностью содержания, штампами. Нет главного – "своих", искренних рисунков, отсутствует творческий подход, они не отражают то, что значимо для рисующе</w:t>
      </w:r>
      <w:r w:rsidR="00DC694F">
        <w:rPr>
          <w:sz w:val="28"/>
          <w:szCs w:val="28"/>
        </w:rPr>
        <w:t>го их ребенка. Н</w:t>
      </w:r>
      <w:r w:rsidRPr="00DC694F">
        <w:rPr>
          <w:sz w:val="28"/>
          <w:szCs w:val="28"/>
        </w:rPr>
        <w:t>еобходимо облегчить навыки рисования, ведь даже не каждый взрослый сможет изобразить какой-либо предмет. Этим можно на много повысить интерес дошкольников к рисованию. Существует много техник нетрадиционного рисования, их необычность состоит в том, что они позволяют детям быстро достичь желаемого результата.</w:t>
      </w:r>
    </w:p>
    <w:p w:rsidR="001A5827" w:rsidRPr="00DC694F" w:rsidRDefault="001A5827" w:rsidP="00DC694F">
      <w:pPr>
        <w:pStyle w:val="a3"/>
        <w:shd w:val="clear" w:color="auto" w:fill="FFFFFF"/>
        <w:rPr>
          <w:sz w:val="28"/>
          <w:szCs w:val="28"/>
        </w:rPr>
      </w:pPr>
      <w:r w:rsidRPr="00DC694F">
        <w:rPr>
          <w:b/>
          <w:bCs/>
          <w:sz w:val="28"/>
          <w:szCs w:val="28"/>
        </w:rPr>
        <w:t>Задач</w:t>
      </w:r>
      <w:r w:rsidR="00634437">
        <w:rPr>
          <w:b/>
          <w:bCs/>
          <w:sz w:val="28"/>
          <w:szCs w:val="28"/>
        </w:rPr>
        <w:t>и</w:t>
      </w:r>
      <w:r w:rsidR="00482153" w:rsidRPr="00DC694F">
        <w:rPr>
          <w:b/>
          <w:bCs/>
          <w:sz w:val="28"/>
          <w:szCs w:val="28"/>
        </w:rPr>
        <w:t xml:space="preserve"> </w:t>
      </w:r>
      <w:r w:rsidR="00634437">
        <w:rPr>
          <w:b/>
          <w:bCs/>
          <w:sz w:val="28"/>
          <w:szCs w:val="28"/>
        </w:rPr>
        <w:t>нетрадиционных средств рисования</w:t>
      </w:r>
      <w:r w:rsidR="00482153" w:rsidRPr="00DC694F">
        <w:rPr>
          <w:b/>
          <w:bCs/>
          <w:sz w:val="28"/>
          <w:szCs w:val="28"/>
        </w:rPr>
        <w:t xml:space="preserve">: </w:t>
      </w:r>
    </w:p>
    <w:p w:rsidR="001A5827" w:rsidRPr="00DC694F" w:rsidRDefault="001A5827" w:rsidP="001A5827">
      <w:pPr>
        <w:pStyle w:val="a3"/>
        <w:shd w:val="clear" w:color="auto" w:fill="FFFFFF"/>
        <w:rPr>
          <w:sz w:val="28"/>
          <w:szCs w:val="28"/>
        </w:rPr>
      </w:pPr>
      <w:r w:rsidRPr="00DC694F">
        <w:rPr>
          <w:b/>
          <w:bCs/>
          <w:sz w:val="28"/>
          <w:szCs w:val="28"/>
        </w:rPr>
        <w:t>Развивающие:</w:t>
      </w:r>
      <w:r w:rsidR="00634437">
        <w:rPr>
          <w:sz w:val="28"/>
          <w:szCs w:val="28"/>
        </w:rPr>
        <w:t xml:space="preserve"> </w:t>
      </w:r>
      <w:r w:rsidRPr="00DC694F">
        <w:rPr>
          <w:sz w:val="28"/>
          <w:szCs w:val="28"/>
        </w:rPr>
        <w:t>Формировать творческое мышление, устойчивый интерес к художественной деятельности</w:t>
      </w:r>
      <w:r w:rsidR="00634437">
        <w:rPr>
          <w:sz w:val="28"/>
          <w:szCs w:val="28"/>
        </w:rPr>
        <w:t>; р</w:t>
      </w:r>
      <w:r w:rsidRPr="00DC694F">
        <w:rPr>
          <w:sz w:val="28"/>
          <w:szCs w:val="28"/>
        </w:rPr>
        <w:t>азвивать художественный вкус, фантазию, изобретательность, пространственное воображение</w:t>
      </w:r>
      <w:r w:rsidR="00634437">
        <w:rPr>
          <w:sz w:val="28"/>
          <w:szCs w:val="28"/>
        </w:rPr>
        <w:t>; ф</w:t>
      </w:r>
      <w:r w:rsidRPr="00DC694F">
        <w:rPr>
          <w:sz w:val="28"/>
          <w:szCs w:val="28"/>
        </w:rPr>
        <w:t>ормировать умения и навыки, необходимые для создания творческих работ</w:t>
      </w:r>
      <w:r w:rsidR="00634437">
        <w:rPr>
          <w:sz w:val="28"/>
          <w:szCs w:val="28"/>
        </w:rPr>
        <w:t>; р</w:t>
      </w:r>
      <w:r w:rsidRPr="00DC694F">
        <w:rPr>
          <w:sz w:val="28"/>
          <w:szCs w:val="28"/>
        </w:rPr>
        <w:t>азвивать желание экспериментировать, проявляя яркие познавательные чувства: удивление, сомнение, радость от узнавания нового.</w:t>
      </w:r>
    </w:p>
    <w:p w:rsidR="001A5827" w:rsidRPr="00DC694F" w:rsidRDefault="001A5827" w:rsidP="001A5827">
      <w:pPr>
        <w:pStyle w:val="a3"/>
        <w:shd w:val="clear" w:color="auto" w:fill="FFFFFF"/>
        <w:rPr>
          <w:sz w:val="28"/>
          <w:szCs w:val="28"/>
        </w:rPr>
      </w:pPr>
      <w:r w:rsidRPr="00DC694F">
        <w:rPr>
          <w:b/>
          <w:bCs/>
          <w:sz w:val="28"/>
          <w:szCs w:val="28"/>
        </w:rPr>
        <w:t>Образовательные:</w:t>
      </w:r>
      <w:r w:rsidR="00634437">
        <w:rPr>
          <w:sz w:val="28"/>
          <w:szCs w:val="28"/>
        </w:rPr>
        <w:t xml:space="preserve"> </w:t>
      </w:r>
      <w:r w:rsidRPr="00DC694F">
        <w:rPr>
          <w:sz w:val="28"/>
          <w:szCs w:val="28"/>
        </w:rPr>
        <w:t>Закреплять и обогащать знания детей о разных видах художественного творчества</w:t>
      </w:r>
      <w:r w:rsidR="00634437">
        <w:rPr>
          <w:sz w:val="28"/>
          <w:szCs w:val="28"/>
        </w:rPr>
        <w:t>; з</w:t>
      </w:r>
      <w:r w:rsidRPr="00DC694F">
        <w:rPr>
          <w:sz w:val="28"/>
          <w:szCs w:val="28"/>
        </w:rPr>
        <w:t xml:space="preserve">накомить детей различными видами </w:t>
      </w:r>
      <w:r w:rsidRPr="00DC694F">
        <w:rPr>
          <w:sz w:val="28"/>
          <w:szCs w:val="28"/>
        </w:rPr>
        <w:lastRenderedPageBreak/>
        <w:t>изобразительной деятельности, многообразием художественных материалов и приёмами работы с ними, закреплять приобретённые умения и навыки и показывать детям широту их возможного применения</w:t>
      </w:r>
      <w:r w:rsidR="00634437">
        <w:rPr>
          <w:sz w:val="28"/>
          <w:szCs w:val="28"/>
        </w:rPr>
        <w:t>; н</w:t>
      </w:r>
      <w:r w:rsidRPr="00DC694F">
        <w:rPr>
          <w:sz w:val="28"/>
          <w:szCs w:val="28"/>
        </w:rPr>
        <w:t>аучить создавать свой неповторимый образ, используя различные техники рисования. Помочь детям овладеть различными техническими навыками при работе нетрадиционными техниками.</w:t>
      </w:r>
    </w:p>
    <w:p w:rsidR="001A5827" w:rsidRPr="00DC694F" w:rsidRDefault="001A5827" w:rsidP="001A5827">
      <w:pPr>
        <w:pStyle w:val="a3"/>
        <w:shd w:val="clear" w:color="auto" w:fill="FFFFFF"/>
        <w:rPr>
          <w:sz w:val="28"/>
          <w:szCs w:val="28"/>
        </w:rPr>
      </w:pPr>
      <w:r w:rsidRPr="00DC694F">
        <w:rPr>
          <w:b/>
          <w:bCs/>
          <w:sz w:val="28"/>
          <w:szCs w:val="28"/>
        </w:rPr>
        <w:t>Воспитательные:</w:t>
      </w:r>
      <w:r w:rsidR="00634437">
        <w:rPr>
          <w:sz w:val="28"/>
          <w:szCs w:val="28"/>
        </w:rPr>
        <w:t xml:space="preserve"> </w:t>
      </w:r>
      <w:r w:rsidRPr="00DC694F">
        <w:rPr>
          <w:sz w:val="28"/>
          <w:szCs w:val="28"/>
        </w:rPr>
        <w:t>Воспитывать трудолюбие и желание добиваться успеха собственным трудом</w:t>
      </w:r>
      <w:r w:rsidR="00634437">
        <w:rPr>
          <w:sz w:val="28"/>
          <w:szCs w:val="28"/>
        </w:rPr>
        <w:t>; в</w:t>
      </w:r>
      <w:r w:rsidRPr="00DC694F">
        <w:rPr>
          <w:sz w:val="28"/>
          <w:szCs w:val="28"/>
        </w:rPr>
        <w:t>оспитывать внимание, аккуратность, целеустремлённость, творческую</w:t>
      </w:r>
      <w:r w:rsidR="00634437">
        <w:rPr>
          <w:sz w:val="28"/>
          <w:szCs w:val="28"/>
        </w:rPr>
        <w:t xml:space="preserve"> </w:t>
      </w:r>
      <w:r w:rsidRPr="00DC694F">
        <w:rPr>
          <w:sz w:val="28"/>
          <w:szCs w:val="28"/>
        </w:rPr>
        <w:t>самореализацию</w:t>
      </w:r>
      <w:r w:rsidR="00634437">
        <w:rPr>
          <w:sz w:val="28"/>
          <w:szCs w:val="28"/>
        </w:rPr>
        <w:t>; р</w:t>
      </w:r>
      <w:r w:rsidRPr="00DC694F">
        <w:rPr>
          <w:sz w:val="28"/>
          <w:szCs w:val="28"/>
        </w:rPr>
        <w:t>азвитию мелкой моторики рук;</w:t>
      </w:r>
      <w:r w:rsidR="00634437">
        <w:rPr>
          <w:sz w:val="28"/>
          <w:szCs w:val="28"/>
        </w:rPr>
        <w:t xml:space="preserve"> о</w:t>
      </w:r>
      <w:r w:rsidRPr="00DC694F">
        <w:rPr>
          <w:sz w:val="28"/>
          <w:szCs w:val="28"/>
        </w:rPr>
        <w:t>бострению тактильного восприятия;</w:t>
      </w:r>
      <w:r w:rsidR="00634437">
        <w:rPr>
          <w:sz w:val="28"/>
          <w:szCs w:val="28"/>
        </w:rPr>
        <w:t xml:space="preserve"> </w:t>
      </w:r>
      <w:r w:rsidRPr="00DC694F">
        <w:rPr>
          <w:sz w:val="28"/>
          <w:szCs w:val="28"/>
        </w:rPr>
        <w:t>улучшению цветовосприятия;</w:t>
      </w:r>
      <w:r w:rsidR="00634437">
        <w:rPr>
          <w:sz w:val="28"/>
          <w:szCs w:val="28"/>
        </w:rPr>
        <w:t xml:space="preserve"> </w:t>
      </w:r>
      <w:r w:rsidRPr="00DC694F">
        <w:rPr>
          <w:sz w:val="28"/>
          <w:szCs w:val="28"/>
        </w:rPr>
        <w:t>концентрации внимания;</w:t>
      </w:r>
      <w:r w:rsidR="00634437">
        <w:rPr>
          <w:sz w:val="28"/>
          <w:szCs w:val="28"/>
        </w:rPr>
        <w:t xml:space="preserve"> </w:t>
      </w:r>
      <w:r w:rsidRPr="00DC694F">
        <w:rPr>
          <w:sz w:val="28"/>
          <w:szCs w:val="28"/>
        </w:rPr>
        <w:t>повышению уровня воображения и самооценки</w:t>
      </w:r>
      <w:r w:rsidR="00634437">
        <w:rPr>
          <w:sz w:val="28"/>
          <w:szCs w:val="28"/>
        </w:rPr>
        <w:t>; р</w:t>
      </w:r>
      <w:r w:rsidRPr="00DC694F">
        <w:rPr>
          <w:sz w:val="28"/>
          <w:szCs w:val="28"/>
        </w:rPr>
        <w:t>асширение и обогащение художественного опыта</w:t>
      </w:r>
      <w:r w:rsidR="00634437">
        <w:rPr>
          <w:sz w:val="28"/>
          <w:szCs w:val="28"/>
        </w:rPr>
        <w:t>; ф</w:t>
      </w:r>
      <w:r w:rsidRPr="00DC694F">
        <w:rPr>
          <w:sz w:val="28"/>
          <w:szCs w:val="28"/>
        </w:rPr>
        <w:t>ормирование предпосылок учебной деятельности (самоконтроль, самооценка, обобщенные способы действия) и умения взаимодействовать друг с другом</w:t>
      </w:r>
      <w:r w:rsidR="00634437">
        <w:rPr>
          <w:sz w:val="28"/>
          <w:szCs w:val="28"/>
        </w:rPr>
        <w:t>; у</w:t>
      </w:r>
      <w:r w:rsidRPr="00DC694F">
        <w:rPr>
          <w:sz w:val="28"/>
          <w:szCs w:val="28"/>
        </w:rPr>
        <w:t>мение находить новые способы для художественного изображения</w:t>
      </w:r>
      <w:r w:rsidR="00634437">
        <w:rPr>
          <w:sz w:val="28"/>
          <w:szCs w:val="28"/>
        </w:rPr>
        <w:t xml:space="preserve">; </w:t>
      </w:r>
      <w:r w:rsidRPr="00DC694F">
        <w:rPr>
          <w:sz w:val="28"/>
          <w:szCs w:val="28"/>
        </w:rPr>
        <w:t>передавать в работах свои чувства с помощью различных средств выразительности.</w:t>
      </w:r>
    </w:p>
    <w:p w:rsidR="001A5827" w:rsidRPr="00DC694F" w:rsidRDefault="001A5827" w:rsidP="001A5827">
      <w:pPr>
        <w:pStyle w:val="a3"/>
        <w:shd w:val="clear" w:color="auto" w:fill="FFFFFF"/>
        <w:rPr>
          <w:sz w:val="28"/>
          <w:szCs w:val="28"/>
        </w:rPr>
      </w:pPr>
      <w:r w:rsidRPr="00DC694F">
        <w:rPr>
          <w:sz w:val="28"/>
          <w:szCs w:val="28"/>
        </w:rPr>
        <w:t>Реализация программы поможет детям дошкольного возраста творчески подходить к видению мира, который изображают, и использовать для самовыражения любые доступные средства</w:t>
      </w:r>
      <w:r w:rsidR="00634437">
        <w:rPr>
          <w:sz w:val="28"/>
          <w:szCs w:val="28"/>
        </w:rPr>
        <w:t>.</w:t>
      </w:r>
    </w:p>
    <w:p w:rsidR="001A5827" w:rsidRPr="00DC694F" w:rsidRDefault="001A5827" w:rsidP="001A5827">
      <w:pPr>
        <w:pStyle w:val="a3"/>
        <w:shd w:val="clear" w:color="auto" w:fill="FFFFFF"/>
        <w:jc w:val="center"/>
        <w:rPr>
          <w:sz w:val="28"/>
          <w:szCs w:val="28"/>
        </w:rPr>
      </w:pPr>
      <w:r w:rsidRPr="00DC694F">
        <w:rPr>
          <w:b/>
          <w:bCs/>
          <w:sz w:val="28"/>
          <w:szCs w:val="28"/>
        </w:rPr>
        <w:t>Виды и техники нетрадиционного рисования</w:t>
      </w:r>
    </w:p>
    <w:p w:rsidR="001A5827" w:rsidRPr="00DC694F" w:rsidRDefault="001A5827" w:rsidP="001A5827">
      <w:pPr>
        <w:pStyle w:val="a3"/>
        <w:shd w:val="clear" w:color="auto" w:fill="FFFFFF"/>
        <w:rPr>
          <w:sz w:val="28"/>
          <w:szCs w:val="28"/>
        </w:rPr>
      </w:pPr>
      <w:r w:rsidRPr="00DC694F">
        <w:rPr>
          <w:sz w:val="28"/>
          <w:szCs w:val="28"/>
        </w:rPr>
        <w:t>Существует много техник нетрадиционного рисования, их необычность состоит в том, что они позволяют детям быстро достичь желаемого результата. Например, какому ребёнку будет неинтересно рисовать пальчиками, делать рисунок собственной ладошкой, ставить на бумаге кляксы и получать забавный рисунок. Ребёнок любит быстро достигать результата в своей работе.</w:t>
      </w:r>
    </w:p>
    <w:p w:rsidR="001A5827" w:rsidRPr="00DC694F" w:rsidRDefault="001A5827" w:rsidP="001A5827">
      <w:pPr>
        <w:pStyle w:val="a3"/>
        <w:shd w:val="clear" w:color="auto" w:fill="FFFFFF"/>
        <w:rPr>
          <w:sz w:val="28"/>
          <w:szCs w:val="28"/>
        </w:rPr>
      </w:pPr>
      <w:r w:rsidRPr="00DC694F">
        <w:rPr>
          <w:b/>
          <w:bCs/>
          <w:sz w:val="28"/>
          <w:szCs w:val="28"/>
        </w:rPr>
        <w:t>* Печать от руки</w:t>
      </w:r>
      <w:r w:rsidR="00634437">
        <w:rPr>
          <w:sz w:val="28"/>
          <w:szCs w:val="28"/>
        </w:rPr>
        <w:t xml:space="preserve">. </w:t>
      </w:r>
      <w:r w:rsidRPr="00DC694F">
        <w:rPr>
          <w:sz w:val="28"/>
          <w:szCs w:val="28"/>
        </w:rPr>
        <w:t>Способ получения изображения: ребёнок опускает в гуашь ладошку (всю кисть) или окрашивает её с помощью кисточки и делает отпечаток на бумаге. Рисуют и правой и левой руками, окрашенными разными цветами.</w:t>
      </w:r>
    </w:p>
    <w:p w:rsidR="001A5827" w:rsidRPr="00DC694F" w:rsidRDefault="001A5827" w:rsidP="001A5827">
      <w:pPr>
        <w:pStyle w:val="a3"/>
        <w:shd w:val="clear" w:color="auto" w:fill="FFFFFF"/>
        <w:rPr>
          <w:sz w:val="28"/>
          <w:szCs w:val="28"/>
        </w:rPr>
      </w:pPr>
      <w:r w:rsidRPr="00DC694F">
        <w:rPr>
          <w:b/>
          <w:bCs/>
          <w:sz w:val="28"/>
          <w:szCs w:val="28"/>
        </w:rPr>
        <w:t>* Рисование пёрышком</w:t>
      </w:r>
      <w:r w:rsidR="00634437">
        <w:rPr>
          <w:sz w:val="28"/>
          <w:szCs w:val="28"/>
        </w:rPr>
        <w:t xml:space="preserve">. </w:t>
      </w:r>
      <w:r w:rsidRPr="00DC694F">
        <w:rPr>
          <w:sz w:val="28"/>
          <w:szCs w:val="28"/>
        </w:rPr>
        <w:t>Пёрышки различного размера опускаются в гуашь, проводится пером по листу. Для получения изображения разного цвета и размера пёрышки меняются</w:t>
      </w:r>
    </w:p>
    <w:p w:rsidR="001A5827" w:rsidRPr="00DC694F" w:rsidRDefault="001A5827" w:rsidP="001A5827">
      <w:pPr>
        <w:pStyle w:val="a3"/>
        <w:shd w:val="clear" w:color="auto" w:fill="FFFFFF"/>
        <w:rPr>
          <w:sz w:val="28"/>
          <w:szCs w:val="28"/>
        </w:rPr>
      </w:pPr>
      <w:r w:rsidRPr="00DC694F">
        <w:rPr>
          <w:b/>
          <w:bCs/>
          <w:sz w:val="28"/>
          <w:szCs w:val="28"/>
        </w:rPr>
        <w:t>* Монотипия.</w:t>
      </w:r>
      <w:r w:rsidRPr="00DC694F">
        <w:rPr>
          <w:sz w:val="28"/>
          <w:szCs w:val="28"/>
        </w:rPr>
        <w:t xml:space="preserve">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w:t>
      </w:r>
      <w:r w:rsidRPr="00DC694F">
        <w:rPr>
          <w:sz w:val="28"/>
          <w:szCs w:val="28"/>
        </w:rPr>
        <w:lastRenderedPageBreak/>
        <w:t>изображение можно украсить, также складывая лист после рисования нескольких украшений.</w:t>
      </w:r>
    </w:p>
    <w:p w:rsidR="001A5827" w:rsidRPr="00DC694F" w:rsidRDefault="001A5827" w:rsidP="001A5827">
      <w:pPr>
        <w:pStyle w:val="a3"/>
        <w:shd w:val="clear" w:color="auto" w:fill="FFFFFF"/>
        <w:rPr>
          <w:sz w:val="28"/>
          <w:szCs w:val="28"/>
        </w:rPr>
      </w:pPr>
      <w:r w:rsidRPr="00DC694F">
        <w:rPr>
          <w:b/>
          <w:bCs/>
          <w:sz w:val="28"/>
          <w:szCs w:val="28"/>
        </w:rPr>
        <w:t>* Рисование по трафарету тампоном.</w:t>
      </w:r>
      <w:r w:rsidR="00634437">
        <w:rPr>
          <w:sz w:val="28"/>
          <w:szCs w:val="28"/>
        </w:rPr>
        <w:t xml:space="preserve"> </w:t>
      </w:r>
      <w:r w:rsidRPr="00DC694F">
        <w:rPr>
          <w:sz w:val="28"/>
          <w:szCs w:val="28"/>
        </w:rPr>
        <w:t>Ребенок прикладывает трафарет к бумаге, обмакивает поролон в краску и примакивает поролон по трафарету, затем аккуратно убирает трафарет, если необходимо повторяет процедуру после высыхания краски.</w:t>
      </w:r>
    </w:p>
    <w:p w:rsidR="001A5827" w:rsidRPr="00DC694F" w:rsidRDefault="001A5827" w:rsidP="001A5827">
      <w:pPr>
        <w:pStyle w:val="a3"/>
        <w:shd w:val="clear" w:color="auto" w:fill="FFFFFF"/>
        <w:rPr>
          <w:sz w:val="28"/>
          <w:szCs w:val="28"/>
        </w:rPr>
      </w:pPr>
      <w:r w:rsidRPr="00DC694F">
        <w:rPr>
          <w:b/>
          <w:bCs/>
          <w:sz w:val="28"/>
          <w:szCs w:val="28"/>
        </w:rPr>
        <w:t>* Рисование методом тычка.</w:t>
      </w:r>
      <w:r w:rsidR="00634437">
        <w:rPr>
          <w:sz w:val="28"/>
          <w:szCs w:val="28"/>
        </w:rPr>
        <w:t xml:space="preserve"> </w:t>
      </w:r>
      <w:r w:rsidRPr="00DC694F">
        <w:rPr>
          <w:sz w:val="28"/>
          <w:szCs w:val="28"/>
        </w:rPr>
        <w:t>Для этого метода достаточно взять любой подходящий предмет, например, ватную палочку. Опускаем ватную палочку в краску и точным движением сверху вниз делаем тычки по альбомному листу. Палочка будет оставлять четкий отпечаток. Форма отпечатка будет зависеть от того, какой формы был выбран предмет для тычка.</w:t>
      </w:r>
    </w:p>
    <w:p w:rsidR="001A5827" w:rsidRPr="00DC694F" w:rsidRDefault="001A5827" w:rsidP="001A5827">
      <w:pPr>
        <w:pStyle w:val="a3"/>
        <w:shd w:val="clear" w:color="auto" w:fill="FFFFFF"/>
        <w:rPr>
          <w:sz w:val="28"/>
          <w:szCs w:val="28"/>
        </w:rPr>
      </w:pPr>
      <w:r w:rsidRPr="00DC694F">
        <w:rPr>
          <w:b/>
          <w:bCs/>
          <w:sz w:val="28"/>
          <w:szCs w:val="28"/>
        </w:rPr>
        <w:t>* Кляксография.</w:t>
      </w:r>
      <w:r w:rsidR="00634437">
        <w:rPr>
          <w:sz w:val="28"/>
          <w:szCs w:val="28"/>
        </w:rPr>
        <w:t xml:space="preserve"> </w:t>
      </w:r>
      <w:r w:rsidRPr="00DC694F">
        <w:rPr>
          <w:sz w:val="28"/>
          <w:szCs w:val="28"/>
        </w:rPr>
        <w:t>В основе этой техники рисования лежит обычная клякса. В процессе рисования сначала получают спонтанные изображения. Затем ребенок дорисовывает детали, чтобы придать законченность и сходство с реальным образом. Оказывается, клякса может быть и способом рисования, за который никто не будет ругать, а, наоборот, еще и похвалят.</w:t>
      </w:r>
    </w:p>
    <w:p w:rsidR="001A5827" w:rsidRPr="00DC694F" w:rsidRDefault="001A5827" w:rsidP="001A5827">
      <w:pPr>
        <w:pStyle w:val="a3"/>
        <w:shd w:val="clear" w:color="auto" w:fill="FFFFFF"/>
        <w:rPr>
          <w:sz w:val="28"/>
          <w:szCs w:val="28"/>
        </w:rPr>
      </w:pPr>
      <w:r w:rsidRPr="00DC694F">
        <w:rPr>
          <w:b/>
          <w:bCs/>
          <w:sz w:val="28"/>
          <w:szCs w:val="28"/>
        </w:rPr>
        <w:t>* Набрызг.</w:t>
      </w:r>
      <w:r w:rsidR="00634437">
        <w:rPr>
          <w:sz w:val="28"/>
          <w:szCs w:val="28"/>
        </w:rPr>
        <w:t xml:space="preserve"> </w:t>
      </w:r>
      <w:r w:rsidRPr="00DC694F">
        <w:rPr>
          <w:sz w:val="28"/>
          <w:szCs w:val="28"/>
        </w:rPr>
        <w:t>Ребенок набирает краску на зубную щётку и ударяет ею о картон, который держит над бумагой. Краска разбрызгивается на бумагу.</w:t>
      </w:r>
    </w:p>
    <w:p w:rsidR="001A5827" w:rsidRPr="00DC694F" w:rsidRDefault="001A5827" w:rsidP="001A5827">
      <w:pPr>
        <w:pStyle w:val="a3"/>
        <w:shd w:val="clear" w:color="auto" w:fill="FFFFFF"/>
        <w:rPr>
          <w:sz w:val="28"/>
          <w:szCs w:val="28"/>
        </w:rPr>
      </w:pPr>
      <w:r w:rsidRPr="00DC694F">
        <w:rPr>
          <w:b/>
          <w:bCs/>
          <w:sz w:val="28"/>
          <w:szCs w:val="28"/>
        </w:rPr>
        <w:t>* Граттаж.</w:t>
      </w:r>
      <w:r w:rsidR="00634437">
        <w:rPr>
          <w:sz w:val="28"/>
          <w:szCs w:val="28"/>
        </w:rPr>
        <w:t xml:space="preserve"> </w:t>
      </w:r>
      <w:r w:rsidRPr="00DC694F">
        <w:rPr>
          <w:sz w:val="28"/>
          <w:szCs w:val="28"/>
        </w:rPr>
        <w:t>Ребёнок натирает свечой лист так, чтобы он весь был покрыт слоем воска. Затем на него наносится тушь с жидким мылом. После высыхания палочкой процарапывается рисунок. Граттаж может быть цветным и чёрно – белым, это зависит от того, какая тушь нанесена на лист.</w:t>
      </w:r>
    </w:p>
    <w:p w:rsidR="001A5827" w:rsidRPr="00DC694F" w:rsidRDefault="001A5827" w:rsidP="001A5827">
      <w:pPr>
        <w:pStyle w:val="a3"/>
        <w:shd w:val="clear" w:color="auto" w:fill="FFFFFF"/>
        <w:rPr>
          <w:sz w:val="28"/>
          <w:szCs w:val="28"/>
        </w:rPr>
      </w:pPr>
      <w:r w:rsidRPr="00DC694F">
        <w:rPr>
          <w:b/>
          <w:bCs/>
          <w:sz w:val="28"/>
          <w:szCs w:val="28"/>
        </w:rPr>
        <w:t>* Рисование мыльными пузырями.</w:t>
      </w:r>
      <w:r w:rsidR="00634437">
        <w:rPr>
          <w:sz w:val="28"/>
          <w:szCs w:val="28"/>
        </w:rPr>
        <w:t xml:space="preserve"> </w:t>
      </w:r>
      <w:r w:rsidRPr="00DC694F">
        <w:rPr>
          <w:sz w:val="28"/>
          <w:szCs w:val="28"/>
        </w:rPr>
        <w:t>Опустить трубочку в смесь (гуашь, мыло, вода) и подуть так, чтобы получились мыльные пузыри. Чистый лист бумаги прикоснуться к пузырям, как бы перенося их на бумагу. Получаются интересные отпечатки, можно дорисовать детали.</w:t>
      </w:r>
    </w:p>
    <w:p w:rsidR="001A5827" w:rsidRPr="00DC694F" w:rsidRDefault="001A5827" w:rsidP="001A5827">
      <w:pPr>
        <w:pStyle w:val="a3"/>
        <w:shd w:val="clear" w:color="auto" w:fill="FFFFFF"/>
        <w:rPr>
          <w:sz w:val="28"/>
          <w:szCs w:val="28"/>
        </w:rPr>
      </w:pPr>
      <w:r w:rsidRPr="00DC694F">
        <w:rPr>
          <w:b/>
          <w:bCs/>
          <w:sz w:val="28"/>
          <w:szCs w:val="28"/>
        </w:rPr>
        <w:t>* Рисование мятой бумагой.</w:t>
      </w:r>
      <w:r w:rsidR="00634437">
        <w:rPr>
          <w:sz w:val="28"/>
          <w:szCs w:val="28"/>
        </w:rPr>
        <w:t xml:space="preserve"> </w:t>
      </w:r>
      <w:r w:rsidRPr="00DC694F">
        <w:rPr>
          <w:sz w:val="28"/>
          <w:szCs w:val="28"/>
        </w:rPr>
        <w:t>Рисование деревьев. Для этого смять тонкий лист бумаги, обмакнуть его в краску и, примакивая, нарисовать крону деревьев. Таким же способом можно нарисовать траву, небо, снег.</w:t>
      </w:r>
    </w:p>
    <w:p w:rsidR="001A5827" w:rsidRPr="00DC694F" w:rsidRDefault="001A5827" w:rsidP="001A5827">
      <w:pPr>
        <w:pStyle w:val="a3"/>
        <w:shd w:val="clear" w:color="auto" w:fill="FFFFFF"/>
        <w:rPr>
          <w:sz w:val="28"/>
          <w:szCs w:val="28"/>
        </w:rPr>
      </w:pPr>
      <w:r w:rsidRPr="00DC694F">
        <w:rPr>
          <w:b/>
          <w:bCs/>
          <w:sz w:val="28"/>
          <w:szCs w:val="28"/>
        </w:rPr>
        <w:t>* Ниткография.</w:t>
      </w:r>
      <w:r w:rsidR="00634437">
        <w:rPr>
          <w:sz w:val="28"/>
          <w:szCs w:val="28"/>
        </w:rPr>
        <w:t xml:space="preserve"> </w:t>
      </w:r>
      <w:r w:rsidRPr="00DC694F">
        <w:rPr>
          <w:sz w:val="28"/>
          <w:szCs w:val="28"/>
        </w:rPr>
        <w:t>Способ получения изображения: опускаем нитки в краску, чтобы они пропитались, концы нитки при этом должны оставаться сухими. Укладываем нитку на листе бумаги в произвольном порядке, сверху накрываем чистым листом бумаги, концы нитки должны быть видны. Потянуть за концы нитку, одновременно прижимая верхний лист бумаги. Дорисовать необходимые элементы. После освоения этой техники с использованием одной нитки можно усложнять работу и использовать две и более нити.</w:t>
      </w:r>
    </w:p>
    <w:p w:rsidR="001A5827" w:rsidRPr="00DC694F" w:rsidRDefault="00482153" w:rsidP="001A5827">
      <w:pPr>
        <w:pStyle w:val="a3"/>
        <w:shd w:val="clear" w:color="auto" w:fill="FFFFFF"/>
        <w:rPr>
          <w:sz w:val="28"/>
          <w:szCs w:val="28"/>
        </w:rPr>
      </w:pPr>
      <w:r w:rsidRPr="00DC694F">
        <w:rPr>
          <w:b/>
          <w:bCs/>
          <w:sz w:val="28"/>
          <w:szCs w:val="28"/>
        </w:rPr>
        <w:lastRenderedPageBreak/>
        <w:t>* Пластилино</w:t>
      </w:r>
      <w:r w:rsidR="001A5827" w:rsidRPr="00DC694F">
        <w:rPr>
          <w:b/>
          <w:bCs/>
          <w:sz w:val="28"/>
          <w:szCs w:val="28"/>
        </w:rPr>
        <w:t>графия.</w:t>
      </w:r>
      <w:r w:rsidR="00634437">
        <w:rPr>
          <w:sz w:val="28"/>
          <w:szCs w:val="28"/>
        </w:rPr>
        <w:t xml:space="preserve"> </w:t>
      </w:r>
      <w:r w:rsidR="001A5827" w:rsidRPr="00DC694F">
        <w:rPr>
          <w:sz w:val="28"/>
          <w:szCs w:val="28"/>
        </w:rPr>
        <w:t>Создание лепных картин с изображением более или менее выпуклых, полу объёмных объектов на горизонтальной поверхности.</w:t>
      </w:r>
    </w:p>
    <w:p w:rsidR="001A5827" w:rsidRPr="00DC694F" w:rsidRDefault="001A5827" w:rsidP="001A5827">
      <w:pPr>
        <w:pStyle w:val="a3"/>
        <w:shd w:val="clear" w:color="auto" w:fill="FFFFFF"/>
        <w:rPr>
          <w:sz w:val="28"/>
          <w:szCs w:val="28"/>
        </w:rPr>
      </w:pPr>
      <w:r w:rsidRPr="00DC694F">
        <w:rPr>
          <w:b/>
          <w:bCs/>
          <w:sz w:val="28"/>
          <w:szCs w:val="28"/>
        </w:rPr>
        <w:t>* Свеча + акварель.</w:t>
      </w:r>
      <w:r w:rsidR="00634437">
        <w:rPr>
          <w:sz w:val="28"/>
          <w:szCs w:val="28"/>
        </w:rPr>
        <w:t xml:space="preserve"> </w:t>
      </w:r>
      <w:r w:rsidRPr="00DC694F">
        <w:rPr>
          <w:sz w:val="28"/>
          <w:szCs w:val="28"/>
        </w:rPr>
        <w:t xml:space="preserve">Средства выразительности: цвет, линия, пятно, фактура. Материалы: свеча, плотная бумага, акварель, кисти. Способ получения изображения: ребенок рисует свечой на бумаге. Затем закрашивает лист акварелью в один или несколько цветов. Рисунок свечой остается белым. Можно такой же эффект получить, рисуя вначале канцелярским клеем или кусочком хозяйственного мыла. При этом не последнюю роль играет подбор фона к предмету. К примеру, нарисованного свечой снеговика лучше закрасить голубой краской, а лодочку зеленой. Не нужно беспокоиться, если при рисовании начнут крошиться свечи или мыло. Это зависит от их качества </w:t>
      </w:r>
    </w:p>
    <w:p w:rsidR="001A5827" w:rsidRPr="00DC694F" w:rsidRDefault="001A5827" w:rsidP="001A5827">
      <w:pPr>
        <w:pStyle w:val="a3"/>
        <w:shd w:val="clear" w:color="auto" w:fill="FFFFFF"/>
        <w:rPr>
          <w:sz w:val="28"/>
          <w:szCs w:val="28"/>
        </w:rPr>
      </w:pPr>
      <w:r w:rsidRPr="00DC694F">
        <w:rPr>
          <w:b/>
          <w:bCs/>
          <w:sz w:val="28"/>
          <w:szCs w:val="28"/>
        </w:rPr>
        <w:t>* Поролоновые рисунки.</w:t>
      </w:r>
      <w:r w:rsidR="00634437">
        <w:rPr>
          <w:sz w:val="28"/>
          <w:szCs w:val="28"/>
        </w:rPr>
        <w:t xml:space="preserve"> Мы сделали из поролона</w:t>
      </w:r>
      <w:r w:rsidRPr="00DC694F">
        <w:rPr>
          <w:sz w:val="28"/>
          <w:szCs w:val="28"/>
        </w:rPr>
        <w:t xml:space="preserve"> самые разные разнообразные маленькие геометрические фигурки, а затем прикрепили их тонкой проволокой к палочке.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 Вначале дети хаотично будут рисовать фигуры. А затем предложите сделать из них картины: «зимний пейзаж», «букет для любимой мамы».</w:t>
      </w:r>
    </w:p>
    <w:p w:rsidR="001A5827" w:rsidRPr="00DC694F" w:rsidRDefault="001A5827" w:rsidP="001A5827">
      <w:pPr>
        <w:pStyle w:val="a3"/>
        <w:shd w:val="clear" w:color="auto" w:fill="FFFFFF"/>
        <w:rPr>
          <w:sz w:val="28"/>
          <w:szCs w:val="28"/>
        </w:rPr>
      </w:pPr>
      <w:r w:rsidRPr="00DC694F">
        <w:rPr>
          <w:sz w:val="28"/>
          <w:szCs w:val="28"/>
        </w:rPr>
        <w:t xml:space="preserve">* </w:t>
      </w:r>
      <w:r w:rsidRPr="00DC694F">
        <w:rPr>
          <w:b/>
          <w:bCs/>
          <w:sz w:val="28"/>
          <w:szCs w:val="28"/>
        </w:rPr>
        <w:t xml:space="preserve">Разрисовка маленьких камешков. </w:t>
      </w:r>
      <w:r w:rsidRPr="00DC694F">
        <w:rPr>
          <w:sz w:val="28"/>
          <w:szCs w:val="28"/>
        </w:rPr>
        <w:t>Роспись морских камешек очень интересна и забавна. Они гладкие, маленькие и имеют различную форму. Сама форма камешка порой подскажет ребенку, какой образ в данном случае создать. Один камешек лучше подрисовать под лягушку, другой - под жучка, а из третьего выйдет замечательный грибок или клубничка. На камешек наносится яркая густая краска - и образ готов. А лучше его закончить так: после того, как камешек высохнет, покрыть его бесцветным лаком. В этом случае блестит, ярко переливается объемный жук или лягушка, сделанная детскими руками.</w:t>
      </w:r>
    </w:p>
    <w:p w:rsidR="001A5827" w:rsidRPr="00DC694F" w:rsidRDefault="001A5827" w:rsidP="001A5827">
      <w:pPr>
        <w:pStyle w:val="a3"/>
        <w:shd w:val="clear" w:color="auto" w:fill="FFFFFF"/>
        <w:rPr>
          <w:sz w:val="28"/>
          <w:szCs w:val="28"/>
        </w:rPr>
      </w:pPr>
      <w:r w:rsidRPr="00DC694F">
        <w:rPr>
          <w:b/>
          <w:bCs/>
          <w:sz w:val="28"/>
          <w:szCs w:val="28"/>
        </w:rPr>
        <w:t>* Учимся делать фон.</w:t>
      </w:r>
      <w:r w:rsidR="00634437">
        <w:rPr>
          <w:sz w:val="28"/>
          <w:szCs w:val="28"/>
        </w:rPr>
        <w:t xml:space="preserve"> </w:t>
      </w:r>
      <w:r w:rsidRPr="00DC694F">
        <w:rPr>
          <w:sz w:val="28"/>
          <w:szCs w:val="28"/>
        </w:rPr>
        <w:t>Обычно дети рисуют на белой бумаге. Так отчетливее видно. Так быстрее. Но некоторые сюжеты требую фона. И, надо сказать, на сделанном заранее фоне лучше смотрятся все детские работы. 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w:t>
      </w:r>
    </w:p>
    <w:p w:rsidR="001A5827" w:rsidRPr="00DC694F" w:rsidRDefault="001A5827" w:rsidP="001A5827">
      <w:pPr>
        <w:pStyle w:val="a3"/>
        <w:shd w:val="clear" w:color="auto" w:fill="FFFFFF"/>
        <w:rPr>
          <w:sz w:val="28"/>
          <w:szCs w:val="28"/>
        </w:rPr>
      </w:pPr>
      <w:r w:rsidRPr="00DC694F">
        <w:rPr>
          <w:sz w:val="28"/>
          <w:szCs w:val="28"/>
        </w:rPr>
        <w:t xml:space="preserve">* </w:t>
      </w:r>
      <w:r w:rsidRPr="00DC694F">
        <w:rPr>
          <w:b/>
          <w:bCs/>
          <w:sz w:val="28"/>
          <w:szCs w:val="28"/>
        </w:rPr>
        <w:t xml:space="preserve">Коллаж. </w:t>
      </w:r>
      <w:r w:rsidR="00634437">
        <w:rPr>
          <w:sz w:val="28"/>
          <w:szCs w:val="28"/>
        </w:rPr>
        <w:t xml:space="preserve"> </w:t>
      </w:r>
      <w:r w:rsidRPr="00DC694F">
        <w:rPr>
          <w:sz w:val="28"/>
          <w:szCs w:val="28"/>
        </w:rPr>
        <w:t xml:space="preserve">Само понятие объясняет смысл данного метода: в него собираются несколько вышеописанных. В целом нам в идеале кажется важным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один из детей 5-6 лет нарисовал лето, и для этого он использует точечный рисунок (цветы), а </w:t>
      </w:r>
      <w:r w:rsidRPr="00DC694F">
        <w:rPr>
          <w:sz w:val="28"/>
          <w:szCs w:val="28"/>
        </w:rPr>
        <w:lastRenderedPageBreak/>
        <w:t>солнышко ребенок нарисует пальцем, фрукты и овощи он вырежет из открыток, тканями изобразит небо и облака и т.д. Предела совершенствованию и творчеству в изобразительной деятельности нет.</w:t>
      </w:r>
    </w:p>
    <w:p w:rsidR="001A5827" w:rsidRPr="00DC694F" w:rsidRDefault="001A5827" w:rsidP="001A5827">
      <w:pPr>
        <w:pStyle w:val="a3"/>
        <w:shd w:val="clear" w:color="auto" w:fill="FFFFFF"/>
        <w:rPr>
          <w:sz w:val="28"/>
          <w:szCs w:val="28"/>
        </w:rPr>
      </w:pPr>
      <w:r w:rsidRPr="00DC694F">
        <w:rPr>
          <w:sz w:val="28"/>
          <w:szCs w:val="28"/>
        </w:rPr>
        <w:t>Каждая из этих техник - это маленькая игра. Их использование позволяет детям чувствовать себя раскованнее, смелее, непосредственнее, развивает воображение, дает полную свободу для самовыражения.</w:t>
      </w:r>
    </w:p>
    <w:p w:rsidR="001A5827" w:rsidRPr="00DC694F" w:rsidRDefault="001A5827" w:rsidP="001A5827">
      <w:pPr>
        <w:pStyle w:val="a3"/>
        <w:shd w:val="clear" w:color="auto" w:fill="FFFFFF"/>
        <w:rPr>
          <w:sz w:val="28"/>
          <w:szCs w:val="28"/>
        </w:rPr>
      </w:pPr>
      <w:r w:rsidRPr="00DC694F">
        <w:rPr>
          <w:sz w:val="28"/>
          <w:szCs w:val="28"/>
        </w:rPr>
        <w:t>Опыт работы по развитию способностей дошкольников в изобразительной деятельности свидетельствует: рисование необычными материалами и оригинальными техниками позволяет детям ощутить незабываемые положительные эмоции. Эмоции, как известно, это и процесс, и результат практической деятельности, прежде всего художественного творчества. По эмоциям можно судить о том, что в данный момент радует, интересует, повергает в уныние, волнует ребенка, что характеризует его сущность, характер, индивидуальность. Дошкольники по природе своей способны сочувствовать литературному герою, эмоционально разыграть сценку, а вот понять, что такое красота и научиться выражать себя в изобразительной деятельности – дар, о котором можно мечтать, но этому можно и научить.</w:t>
      </w:r>
    </w:p>
    <w:p w:rsidR="001A5827" w:rsidRPr="00DC694F" w:rsidRDefault="001A5827" w:rsidP="001A5827">
      <w:pPr>
        <w:pStyle w:val="a3"/>
        <w:shd w:val="clear" w:color="auto" w:fill="FFFFFF"/>
        <w:rPr>
          <w:sz w:val="28"/>
          <w:szCs w:val="28"/>
        </w:rPr>
      </w:pPr>
      <w:r w:rsidRPr="00DC694F">
        <w:rPr>
          <w:sz w:val="28"/>
          <w:szCs w:val="28"/>
        </w:rPr>
        <w:t xml:space="preserve">Необходимым является использование методов и приемов, побуждающих ребенка вносить в рисунок настроение и давать изображению эмоциональные характеристики. Тогда перед ним обязательно возникает проблема изобразительных средств: а как, с помощью чего можно изобразить настроение? Предлагаю детям самим сформулировать подобный вопрос. Использую возможность натолкнуть ребенка на постановку проблемы и подсказать ее возможное решение. В любом случае важно, чтобы использование изобразительных средств было увязано с художественной задачей. </w:t>
      </w:r>
      <w:r w:rsidR="00634437">
        <w:rPr>
          <w:sz w:val="28"/>
          <w:szCs w:val="28"/>
        </w:rPr>
        <w:t xml:space="preserve"> </w:t>
      </w:r>
      <w:r w:rsidRPr="00DC694F">
        <w:rPr>
          <w:sz w:val="28"/>
          <w:szCs w:val="28"/>
        </w:rPr>
        <w:t xml:space="preserve">Следует заметить, что не каждый ребенок может поставить перед собой художественную задачу. Для этого у него должно быть сформировано некоторое видение мира. Развитие художественного видения и есть главная задача художественного воспитания. Для выполнения этой задачи недостаточно регламентированных занятий, проводимых со старшими дошкольниками в детском саду. Нужно использовать все время пребывания ребенка в детском саду, чтобы обращать его внимание на то, что его окружает: на предметы, на явления природы, на людей. Например, экскурсия с детьми в парк. Вокруг много деревьев, но все они разные. Одно дерево веселое, другое – грустное, третье – задумчивое. Какое дерево самое грустное? Почему? </w:t>
      </w:r>
    </w:p>
    <w:p w:rsidR="001A5827" w:rsidRPr="00DC694F" w:rsidRDefault="001A5827" w:rsidP="001A5827">
      <w:pPr>
        <w:pStyle w:val="a3"/>
        <w:shd w:val="clear" w:color="auto" w:fill="FFFFFF"/>
        <w:rPr>
          <w:sz w:val="28"/>
          <w:szCs w:val="28"/>
        </w:rPr>
      </w:pPr>
      <w:r w:rsidRPr="00DC694F">
        <w:rPr>
          <w:sz w:val="28"/>
          <w:szCs w:val="28"/>
        </w:rPr>
        <w:t xml:space="preserve">Воспитатель предлагает детям угадать, придумать объяснения. Затем детям предлагается нарисовать дерево или целый парк, но деревья должны быть с разными настроениями. Этому творческому процессу могут способствовать нетрадиционные техники рисования, которые доставляют детям много положительных эмоций, раскрывают возможность использования хорошо </w:t>
      </w:r>
      <w:r w:rsidRPr="00DC694F">
        <w:rPr>
          <w:sz w:val="28"/>
          <w:szCs w:val="28"/>
        </w:rPr>
        <w:lastRenderedPageBreak/>
        <w:t>знакомых им предметов в качестве художественных материалов, удивляет своей непредсказуемостью. Краски, художественные материалы служат для обогащения чувственного опыта ребенка.</w:t>
      </w:r>
    </w:p>
    <w:p w:rsidR="001A5827" w:rsidRPr="00DC694F" w:rsidRDefault="001A5827" w:rsidP="001A5827">
      <w:pPr>
        <w:pStyle w:val="a3"/>
        <w:shd w:val="clear" w:color="auto" w:fill="FFFFFF"/>
        <w:rPr>
          <w:sz w:val="28"/>
          <w:szCs w:val="28"/>
        </w:rPr>
      </w:pPr>
      <w:r w:rsidRPr="00DC694F">
        <w:rPr>
          <w:sz w:val="28"/>
          <w:szCs w:val="28"/>
        </w:rPr>
        <w:t>Ребенок, сам того не замечая, учится использовать разнообразные изобразительные средства в своей творческой деятельности, как бы играя. Такую игру можно наполнить дидактическим содержанием. Например, используя технику монотипии изображать не предметы, а просто настроение: "что-то зимнее", "что-то грустное", "осеннее" и т.п. Дети хорошо справляются с такими "абстрактными" заданиями. Затем, в какой-то момент ребенку необходимо предложить выбрать материал для рисования – то, что с его точки зрения лучше всего подойдет для решения определенной темы. Можно прочесть детям сти</w:t>
      </w:r>
      <w:r w:rsidR="00634437">
        <w:rPr>
          <w:sz w:val="28"/>
          <w:szCs w:val="28"/>
        </w:rPr>
        <w:t xml:space="preserve">хотворения. </w:t>
      </w:r>
      <w:r w:rsidRPr="00DC694F">
        <w:rPr>
          <w:sz w:val="28"/>
          <w:szCs w:val="28"/>
        </w:rPr>
        <w:t>Поэтическую мысль поэта можно развить. Художник рисует не только</w:t>
      </w:r>
      <w:r w:rsidR="0062513D">
        <w:rPr>
          <w:sz w:val="28"/>
          <w:szCs w:val="28"/>
        </w:rPr>
        <w:t xml:space="preserve"> там</w:t>
      </w:r>
      <w:r w:rsidRPr="00DC694F">
        <w:rPr>
          <w:sz w:val="28"/>
          <w:szCs w:val="28"/>
        </w:rPr>
        <w:t xml:space="preserve"> где может, но и чем может.</w:t>
      </w:r>
    </w:p>
    <w:p w:rsidR="001A5827" w:rsidRPr="00DC694F" w:rsidRDefault="001A5827" w:rsidP="001A5827">
      <w:pPr>
        <w:pStyle w:val="a3"/>
        <w:shd w:val="clear" w:color="auto" w:fill="FFFFFF"/>
        <w:rPr>
          <w:sz w:val="28"/>
          <w:szCs w:val="28"/>
        </w:rPr>
      </w:pPr>
      <w:r w:rsidRPr="00DC694F">
        <w:rPr>
          <w:sz w:val="28"/>
          <w:szCs w:val="28"/>
        </w:rPr>
        <w:t>Изобразительная деятельность – один из немногих художественных занятий, где ребенок творит сам. Освоение как можно большего числа разнообразных изобразительных техник позволяет обогащать и развивать внутренний мир дошкольника. Проявить творческое воображение - значит обрести способность создать чувственный образ, адекватно и выразительно раскрывающий замысел автора, делающий невидимое видимым.</w:t>
      </w:r>
    </w:p>
    <w:p w:rsidR="001A5827" w:rsidRPr="00DC694F" w:rsidRDefault="001A5827" w:rsidP="001A5827">
      <w:pPr>
        <w:pStyle w:val="a3"/>
        <w:shd w:val="clear" w:color="auto" w:fill="FFFFFF"/>
        <w:rPr>
          <w:sz w:val="28"/>
          <w:szCs w:val="28"/>
        </w:rPr>
      </w:pPr>
      <w:r w:rsidRPr="00DC694F">
        <w:rPr>
          <w:sz w:val="28"/>
          <w:szCs w:val="28"/>
        </w:rPr>
        <w:t>Используя нетрадиционные техники рисования в изобразительной деятельности, ребенок не только осуществляет творческие замыслы, но и расширяет кругозор, воспитывает свой вкус, приобретает способность находить красоту в обыденном, развивает зрительную память и воображение, приучается творчески м</w:t>
      </w:r>
      <w:r w:rsidR="00634437">
        <w:rPr>
          <w:sz w:val="28"/>
          <w:szCs w:val="28"/>
        </w:rPr>
        <w:t>ыслить.</w:t>
      </w:r>
    </w:p>
    <w:p w:rsidR="001A5827" w:rsidRPr="00DC694F" w:rsidRDefault="001A5827" w:rsidP="001A5827">
      <w:pPr>
        <w:pStyle w:val="a3"/>
        <w:shd w:val="clear" w:color="auto" w:fill="FFFFFF"/>
        <w:rPr>
          <w:sz w:val="28"/>
          <w:szCs w:val="28"/>
        </w:rPr>
      </w:pPr>
      <w:r w:rsidRPr="00DC694F">
        <w:rPr>
          <w:sz w:val="28"/>
          <w:szCs w:val="28"/>
        </w:rPr>
        <w:t>Полученные результаты заставляют задуматься о том, как важно не упустить момент и не оттолкнуть маленького ребенка от творческой деятельности, наоборот, приблизить к ней, заинтересовать, научить видеть и реализовывать свои возможности.</w:t>
      </w:r>
    </w:p>
    <w:p w:rsidR="001A5827" w:rsidRPr="00DC694F" w:rsidRDefault="001A5827" w:rsidP="001A5827">
      <w:pPr>
        <w:pStyle w:val="a3"/>
        <w:shd w:val="clear" w:color="auto" w:fill="FFFFFF"/>
        <w:rPr>
          <w:sz w:val="28"/>
          <w:szCs w:val="28"/>
        </w:rPr>
      </w:pPr>
      <w:r w:rsidRPr="00DC694F">
        <w:rPr>
          <w:sz w:val="28"/>
          <w:szCs w:val="28"/>
        </w:rPr>
        <w:t>Руководство детской изобразительной деят</w:t>
      </w:r>
      <w:r w:rsidR="00546AE9">
        <w:rPr>
          <w:sz w:val="28"/>
          <w:szCs w:val="28"/>
        </w:rPr>
        <w:t>ельностью требует от педагога</w:t>
      </w:r>
      <w:r w:rsidRPr="00DC694F">
        <w:rPr>
          <w:sz w:val="28"/>
          <w:szCs w:val="28"/>
        </w:rPr>
        <w:t xml:space="preserve"> знания того, что представляют собой творчество вообще и особенно детское творчество, знания специфики детского творчества, умения тонко, тактично, поддерживая инициативу и самостоятельность ребенка, способствовать овладению им необходимыми навыками и умениями и развитию творческого потенциала.</w:t>
      </w:r>
    </w:p>
    <w:p w:rsidR="001A5827" w:rsidRDefault="001A5827" w:rsidP="001A5827">
      <w:pPr>
        <w:rPr>
          <w:rFonts w:ascii="Times New Roman" w:hAnsi="Times New Roman" w:cs="Times New Roman"/>
          <w:sz w:val="28"/>
          <w:szCs w:val="28"/>
        </w:rPr>
      </w:pPr>
    </w:p>
    <w:p w:rsidR="0062513D" w:rsidRDefault="0062513D" w:rsidP="001A5827">
      <w:pPr>
        <w:rPr>
          <w:rFonts w:ascii="Times New Roman" w:hAnsi="Times New Roman" w:cs="Times New Roman"/>
          <w:sz w:val="28"/>
          <w:szCs w:val="28"/>
        </w:rPr>
      </w:pPr>
    </w:p>
    <w:p w:rsidR="0062513D" w:rsidRDefault="0062513D" w:rsidP="001A5827">
      <w:pPr>
        <w:rPr>
          <w:rFonts w:ascii="Times New Roman" w:hAnsi="Times New Roman" w:cs="Times New Roman"/>
          <w:sz w:val="28"/>
          <w:szCs w:val="28"/>
        </w:rPr>
      </w:pPr>
    </w:p>
    <w:p w:rsidR="0062513D" w:rsidRDefault="0062513D" w:rsidP="001A5827">
      <w:pPr>
        <w:rPr>
          <w:rFonts w:ascii="Times New Roman" w:hAnsi="Times New Roman" w:cs="Times New Roman"/>
          <w:sz w:val="28"/>
          <w:szCs w:val="28"/>
        </w:rPr>
      </w:pPr>
      <w:r>
        <w:rPr>
          <w:rFonts w:ascii="Times New Roman" w:hAnsi="Times New Roman" w:cs="Times New Roman"/>
          <w:sz w:val="28"/>
          <w:szCs w:val="28"/>
        </w:rPr>
        <w:lastRenderedPageBreak/>
        <w:t>Используемая литература:</w:t>
      </w:r>
    </w:p>
    <w:p w:rsidR="0062513D" w:rsidRDefault="0062513D" w:rsidP="0062513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Р.Г.Казакова « Занятия по рисованию с дошкольниками: нетрадиционные техники; планирование; конспекты занятий».-М ТЦ Сфера; 2009г..</w:t>
      </w:r>
    </w:p>
    <w:p w:rsidR="007B19D4" w:rsidRDefault="007B19D4" w:rsidP="0062513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А.В.Никитина « Нетрадиционные техники рисования в ДОУ. Пособие для воспитателей и родителей». - СПб.: КАРО 2007 г..</w:t>
      </w:r>
    </w:p>
    <w:p w:rsidR="007B19D4" w:rsidRDefault="007B19D4" w:rsidP="0062513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И.А.Лыков « Изобразительная деятельность в детском саду. Ср. гр.» - М.: « Карапуз»; 2009г..</w:t>
      </w:r>
    </w:p>
    <w:p w:rsidR="0062513D" w:rsidRDefault="007B19D4" w:rsidP="007B19D4">
      <w:pPr>
        <w:pStyle w:val="a4"/>
        <w:numPr>
          <w:ilvl w:val="0"/>
          <w:numId w:val="1"/>
        </w:numPr>
        <w:ind w:left="708" w:hanging="348"/>
        <w:rPr>
          <w:rFonts w:ascii="Times New Roman" w:hAnsi="Times New Roman" w:cs="Times New Roman"/>
          <w:sz w:val="28"/>
          <w:szCs w:val="28"/>
        </w:rPr>
      </w:pPr>
      <w:r>
        <w:rPr>
          <w:rFonts w:ascii="Times New Roman" w:hAnsi="Times New Roman" w:cs="Times New Roman"/>
          <w:sz w:val="28"/>
          <w:szCs w:val="28"/>
        </w:rPr>
        <w:t xml:space="preserve">«Занятия по изобразительной деятельности. Коллективное творчество»/ Под </w:t>
      </w:r>
      <w:r>
        <w:rPr>
          <w:rFonts w:ascii="Times New Roman" w:hAnsi="Times New Roman" w:cs="Times New Roman"/>
          <w:vanish/>
          <w:sz w:val="28"/>
          <w:szCs w:val="28"/>
        </w:rPr>
        <w:t>РЕ ре</w:t>
      </w:r>
      <w:r w:rsidR="0062513D">
        <w:rPr>
          <w:rFonts w:ascii="Times New Roman" w:hAnsi="Times New Roman" w:cs="Times New Roman"/>
          <w:sz w:val="28"/>
          <w:szCs w:val="28"/>
        </w:rPr>
        <w:t xml:space="preserve"> </w:t>
      </w:r>
      <w:r>
        <w:rPr>
          <w:rFonts w:ascii="Times New Roman" w:hAnsi="Times New Roman" w:cs="Times New Roman"/>
          <w:sz w:val="28"/>
          <w:szCs w:val="28"/>
        </w:rPr>
        <w:t>ред. А. А.  Грибовской. – М.:ТЦ Сфера; 2009г..</w:t>
      </w:r>
    </w:p>
    <w:p w:rsidR="007B19D4" w:rsidRDefault="007B19D4" w:rsidP="007B19D4">
      <w:pPr>
        <w:pStyle w:val="a4"/>
        <w:numPr>
          <w:ilvl w:val="0"/>
          <w:numId w:val="1"/>
        </w:numPr>
        <w:ind w:left="708" w:hanging="348"/>
        <w:rPr>
          <w:rFonts w:ascii="Times New Roman" w:hAnsi="Times New Roman" w:cs="Times New Roman"/>
          <w:sz w:val="28"/>
          <w:szCs w:val="28"/>
        </w:rPr>
      </w:pPr>
      <w:r>
        <w:rPr>
          <w:rFonts w:ascii="Times New Roman" w:hAnsi="Times New Roman" w:cs="Times New Roman"/>
          <w:sz w:val="28"/>
          <w:szCs w:val="28"/>
        </w:rPr>
        <w:t>О.Л. Иванова; И.И. Васильева. Как понять детский рисунок и развить творческие способности ребенка.- СПб.: Речь; М.: Сфера 2011.</w:t>
      </w:r>
    </w:p>
    <w:p w:rsidR="007B19D4" w:rsidRDefault="00F86961" w:rsidP="007B19D4">
      <w:pPr>
        <w:pStyle w:val="a4"/>
        <w:numPr>
          <w:ilvl w:val="0"/>
          <w:numId w:val="1"/>
        </w:numPr>
        <w:ind w:left="708" w:hanging="348"/>
        <w:rPr>
          <w:rFonts w:ascii="Times New Roman" w:hAnsi="Times New Roman" w:cs="Times New Roman"/>
          <w:sz w:val="28"/>
          <w:szCs w:val="28"/>
        </w:rPr>
      </w:pPr>
      <w:r>
        <w:rPr>
          <w:rFonts w:ascii="Times New Roman" w:hAnsi="Times New Roman" w:cs="Times New Roman"/>
          <w:sz w:val="28"/>
          <w:szCs w:val="28"/>
        </w:rPr>
        <w:t>Т.А.Цквитария « Нетрадиционные техники рисования. Интегрированные занятия в ДОУ.- М.: ТЦ Сфера4 2011.</w:t>
      </w:r>
    </w:p>
    <w:p w:rsidR="00F86961" w:rsidRDefault="00F86961" w:rsidP="007B19D4">
      <w:pPr>
        <w:pStyle w:val="a4"/>
        <w:numPr>
          <w:ilvl w:val="0"/>
          <w:numId w:val="1"/>
        </w:numPr>
        <w:ind w:left="708" w:hanging="348"/>
        <w:rPr>
          <w:rFonts w:ascii="Times New Roman" w:hAnsi="Times New Roman" w:cs="Times New Roman"/>
          <w:sz w:val="28"/>
          <w:szCs w:val="28"/>
        </w:rPr>
      </w:pPr>
      <w:r>
        <w:rPr>
          <w:rFonts w:ascii="Times New Roman" w:hAnsi="Times New Roman" w:cs="Times New Roman"/>
          <w:sz w:val="28"/>
          <w:szCs w:val="28"/>
        </w:rPr>
        <w:t>К.К Утробина « Увлекательное рисование методом тычка с детьми 3-7 лет».- М.: « Издательство Гном и Д»; 2007.</w:t>
      </w:r>
    </w:p>
    <w:p w:rsidR="00F86961" w:rsidRDefault="00F86961" w:rsidP="007B19D4">
      <w:pPr>
        <w:pStyle w:val="a4"/>
        <w:numPr>
          <w:ilvl w:val="0"/>
          <w:numId w:val="1"/>
        </w:numPr>
        <w:ind w:left="708" w:hanging="348"/>
        <w:rPr>
          <w:rFonts w:ascii="Times New Roman" w:hAnsi="Times New Roman" w:cs="Times New Roman"/>
          <w:sz w:val="28"/>
          <w:szCs w:val="28"/>
        </w:rPr>
      </w:pPr>
      <w:r>
        <w:rPr>
          <w:rFonts w:ascii="Times New Roman" w:hAnsi="Times New Roman" w:cs="Times New Roman"/>
          <w:sz w:val="28"/>
          <w:szCs w:val="28"/>
        </w:rPr>
        <w:t>Г.Н.Давыдова «Нетрадиционные техники рисования в ДОУ. Часть 1;2».- М.: « Издательство Скрипторий  2003»; 2008г..</w:t>
      </w:r>
    </w:p>
    <w:p w:rsidR="00F86961" w:rsidRDefault="00F86961" w:rsidP="007B19D4">
      <w:pPr>
        <w:pStyle w:val="a4"/>
        <w:numPr>
          <w:ilvl w:val="0"/>
          <w:numId w:val="1"/>
        </w:numPr>
        <w:ind w:left="708" w:hanging="348"/>
        <w:rPr>
          <w:rFonts w:ascii="Times New Roman" w:hAnsi="Times New Roman" w:cs="Times New Roman"/>
          <w:sz w:val="28"/>
          <w:szCs w:val="28"/>
        </w:rPr>
      </w:pPr>
      <w:r>
        <w:rPr>
          <w:rFonts w:ascii="Times New Roman" w:hAnsi="Times New Roman" w:cs="Times New Roman"/>
          <w:sz w:val="28"/>
          <w:szCs w:val="28"/>
        </w:rPr>
        <w:t>Т.С. Комарова « Обучение дошкольников технике рисования».- М.; Педагогическое общество России; 2005г..</w:t>
      </w:r>
    </w:p>
    <w:p w:rsidR="004D1AF0" w:rsidRDefault="004D1AF0" w:rsidP="004D1AF0">
      <w:pPr>
        <w:pStyle w:val="a4"/>
        <w:ind w:left="708"/>
        <w:rPr>
          <w:rFonts w:ascii="Times New Roman" w:hAnsi="Times New Roman" w:cs="Times New Roman"/>
          <w:sz w:val="28"/>
          <w:szCs w:val="28"/>
        </w:rPr>
      </w:pPr>
      <w:r>
        <w:rPr>
          <w:rFonts w:ascii="Times New Roman" w:hAnsi="Times New Roman" w:cs="Times New Roman"/>
          <w:sz w:val="28"/>
          <w:szCs w:val="28"/>
        </w:rPr>
        <w:t>Т.С.  Акуненок « Использование в ДОУ  приемов нетрадиционного рисования // Дошкольное образование.- 2010.-№18</w:t>
      </w:r>
    </w:p>
    <w:p w:rsidR="004D1AF0" w:rsidRDefault="004D1AF0" w:rsidP="004D1AF0">
      <w:pPr>
        <w:pStyle w:val="a4"/>
        <w:ind w:left="708"/>
        <w:rPr>
          <w:rFonts w:ascii="Times New Roman" w:hAnsi="Times New Roman" w:cs="Times New Roman"/>
          <w:sz w:val="28"/>
          <w:szCs w:val="28"/>
        </w:rPr>
      </w:pPr>
      <w:r>
        <w:rPr>
          <w:rFonts w:ascii="Times New Roman" w:hAnsi="Times New Roman" w:cs="Times New Roman"/>
          <w:sz w:val="28"/>
          <w:szCs w:val="28"/>
        </w:rPr>
        <w:t>О.В. Шклярова « Рисуйте в нетрадиционной форме» // Дошкольное воспитание .- 1995.-№11</w:t>
      </w:r>
    </w:p>
    <w:p w:rsidR="004D1AF0" w:rsidRDefault="004D1AF0" w:rsidP="004D1AF0">
      <w:pPr>
        <w:pStyle w:val="a4"/>
        <w:ind w:left="708"/>
        <w:rPr>
          <w:rFonts w:ascii="Times New Roman" w:hAnsi="Times New Roman" w:cs="Times New Roman"/>
          <w:sz w:val="28"/>
          <w:szCs w:val="28"/>
        </w:rPr>
      </w:pPr>
      <w:r>
        <w:rPr>
          <w:rFonts w:ascii="Times New Roman" w:hAnsi="Times New Roman" w:cs="Times New Roman"/>
          <w:sz w:val="28"/>
          <w:szCs w:val="28"/>
        </w:rPr>
        <w:t xml:space="preserve">Е.Н.Лебедева « Использование нетрадиционных техник» / Электронный ресурс/ </w:t>
      </w:r>
    </w:p>
    <w:p w:rsidR="00F86961" w:rsidRPr="0062513D" w:rsidRDefault="00F86961" w:rsidP="004D1AF0">
      <w:pPr>
        <w:pStyle w:val="a4"/>
        <w:ind w:left="708"/>
        <w:rPr>
          <w:rFonts w:ascii="Times New Roman" w:hAnsi="Times New Roman" w:cs="Times New Roman"/>
          <w:sz w:val="28"/>
          <w:szCs w:val="28"/>
        </w:rPr>
      </w:pPr>
    </w:p>
    <w:p w:rsidR="0062513D" w:rsidRPr="00DC694F" w:rsidRDefault="0062513D" w:rsidP="001A5827">
      <w:pPr>
        <w:rPr>
          <w:rFonts w:ascii="Times New Roman" w:hAnsi="Times New Roman" w:cs="Times New Roman"/>
          <w:sz w:val="28"/>
          <w:szCs w:val="28"/>
        </w:rPr>
      </w:pPr>
    </w:p>
    <w:sectPr w:rsidR="0062513D" w:rsidRPr="00DC694F" w:rsidSect="004447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4C1B5A"/>
    <w:multiLevelType w:val="hybridMultilevel"/>
    <w:tmpl w:val="307E9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A5827"/>
    <w:rsid w:val="001A5827"/>
    <w:rsid w:val="00444791"/>
    <w:rsid w:val="00482153"/>
    <w:rsid w:val="004D1AF0"/>
    <w:rsid w:val="00546AE9"/>
    <w:rsid w:val="0062513D"/>
    <w:rsid w:val="00634437"/>
    <w:rsid w:val="006E588F"/>
    <w:rsid w:val="007B19D4"/>
    <w:rsid w:val="007B6E9D"/>
    <w:rsid w:val="00CD656D"/>
    <w:rsid w:val="00DC694F"/>
    <w:rsid w:val="00F86961"/>
    <w:rsid w:val="00FD77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7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58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2513D"/>
    <w:pPr>
      <w:ind w:left="720"/>
      <w:contextualSpacing/>
    </w:pPr>
  </w:style>
</w:styles>
</file>

<file path=word/webSettings.xml><?xml version="1.0" encoding="utf-8"?>
<w:webSettings xmlns:r="http://schemas.openxmlformats.org/officeDocument/2006/relationships" xmlns:w="http://schemas.openxmlformats.org/wordprocessingml/2006/main">
  <w:divs>
    <w:div w:id="863396475">
      <w:bodyDiv w:val="1"/>
      <w:marLeft w:val="0"/>
      <w:marRight w:val="0"/>
      <w:marTop w:val="0"/>
      <w:marBottom w:val="0"/>
      <w:divBdr>
        <w:top w:val="none" w:sz="0" w:space="0" w:color="auto"/>
        <w:left w:val="none" w:sz="0" w:space="0" w:color="auto"/>
        <w:bottom w:val="none" w:sz="0" w:space="0" w:color="auto"/>
        <w:right w:val="none" w:sz="0" w:space="0" w:color="auto"/>
      </w:divBdr>
      <w:divsChild>
        <w:div w:id="1428235144">
          <w:marLeft w:val="0"/>
          <w:marRight w:val="0"/>
          <w:marTop w:val="0"/>
          <w:marBottom w:val="0"/>
          <w:divBdr>
            <w:top w:val="none" w:sz="0" w:space="0" w:color="auto"/>
            <w:left w:val="none" w:sz="0" w:space="0" w:color="auto"/>
            <w:bottom w:val="none" w:sz="0" w:space="0" w:color="auto"/>
            <w:right w:val="none" w:sz="0" w:space="0" w:color="auto"/>
          </w:divBdr>
          <w:divsChild>
            <w:div w:id="227542122">
              <w:marLeft w:val="0"/>
              <w:marRight w:val="0"/>
              <w:marTop w:val="0"/>
              <w:marBottom w:val="0"/>
              <w:divBdr>
                <w:top w:val="none" w:sz="0" w:space="0" w:color="auto"/>
                <w:left w:val="none" w:sz="0" w:space="0" w:color="auto"/>
                <w:bottom w:val="none" w:sz="0" w:space="0" w:color="auto"/>
                <w:right w:val="none" w:sz="0" w:space="0" w:color="auto"/>
              </w:divBdr>
              <w:divsChild>
                <w:div w:id="1965890976">
                  <w:marLeft w:val="0"/>
                  <w:marRight w:val="0"/>
                  <w:marTop w:val="0"/>
                  <w:marBottom w:val="0"/>
                  <w:divBdr>
                    <w:top w:val="none" w:sz="0" w:space="0" w:color="auto"/>
                    <w:left w:val="none" w:sz="0" w:space="0" w:color="auto"/>
                    <w:bottom w:val="none" w:sz="0" w:space="0" w:color="auto"/>
                    <w:right w:val="none" w:sz="0" w:space="0" w:color="auto"/>
                  </w:divBdr>
                  <w:divsChild>
                    <w:div w:id="804196690">
                      <w:marLeft w:val="0"/>
                      <w:marRight w:val="0"/>
                      <w:marTop w:val="300"/>
                      <w:marBottom w:val="0"/>
                      <w:divBdr>
                        <w:top w:val="none" w:sz="0" w:space="0" w:color="auto"/>
                        <w:left w:val="none" w:sz="0" w:space="0" w:color="auto"/>
                        <w:bottom w:val="none" w:sz="0" w:space="0" w:color="auto"/>
                        <w:right w:val="none" w:sz="0" w:space="0" w:color="auto"/>
                      </w:divBdr>
                      <w:divsChild>
                        <w:div w:id="430593174">
                          <w:marLeft w:val="0"/>
                          <w:marRight w:val="0"/>
                          <w:marTop w:val="0"/>
                          <w:marBottom w:val="0"/>
                          <w:divBdr>
                            <w:top w:val="none" w:sz="0" w:space="0" w:color="auto"/>
                            <w:left w:val="none" w:sz="0" w:space="0" w:color="auto"/>
                            <w:bottom w:val="none" w:sz="0" w:space="0" w:color="auto"/>
                            <w:right w:val="none" w:sz="0" w:space="0" w:color="auto"/>
                          </w:divBdr>
                          <w:divsChild>
                            <w:div w:id="1725643894">
                              <w:marLeft w:val="0"/>
                              <w:marRight w:val="0"/>
                              <w:marTop w:val="0"/>
                              <w:marBottom w:val="0"/>
                              <w:divBdr>
                                <w:top w:val="none" w:sz="0" w:space="0" w:color="auto"/>
                                <w:left w:val="none" w:sz="0" w:space="0" w:color="auto"/>
                                <w:bottom w:val="none" w:sz="0" w:space="0" w:color="auto"/>
                                <w:right w:val="none" w:sz="0" w:space="0" w:color="auto"/>
                              </w:divBdr>
                              <w:divsChild>
                                <w:div w:id="1262909074">
                                  <w:marLeft w:val="0"/>
                                  <w:marRight w:val="0"/>
                                  <w:marTop w:val="0"/>
                                  <w:marBottom w:val="360"/>
                                  <w:divBdr>
                                    <w:top w:val="none" w:sz="0" w:space="0" w:color="auto"/>
                                    <w:left w:val="none" w:sz="0" w:space="0" w:color="auto"/>
                                    <w:bottom w:val="dotted" w:sz="6" w:space="18" w:color="CCCCCC"/>
                                    <w:right w:val="none" w:sz="0" w:space="0" w:color="auto"/>
                                  </w:divBdr>
                                  <w:divsChild>
                                    <w:div w:id="783616463">
                                      <w:marLeft w:val="0"/>
                                      <w:marRight w:val="0"/>
                                      <w:marTop w:val="0"/>
                                      <w:marBottom w:val="0"/>
                                      <w:divBdr>
                                        <w:top w:val="none" w:sz="0" w:space="0" w:color="auto"/>
                                        <w:left w:val="none" w:sz="0" w:space="0" w:color="auto"/>
                                        <w:bottom w:val="none" w:sz="0" w:space="0" w:color="auto"/>
                                        <w:right w:val="none" w:sz="0" w:space="0" w:color="auto"/>
                                      </w:divBdr>
                                      <w:divsChild>
                                        <w:div w:id="1474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8596626">
      <w:bodyDiv w:val="1"/>
      <w:marLeft w:val="0"/>
      <w:marRight w:val="0"/>
      <w:marTop w:val="240"/>
      <w:marBottom w:val="240"/>
      <w:divBdr>
        <w:top w:val="none" w:sz="0" w:space="0" w:color="auto"/>
        <w:left w:val="none" w:sz="0" w:space="0" w:color="auto"/>
        <w:bottom w:val="none" w:sz="0" w:space="0" w:color="auto"/>
        <w:right w:val="none" w:sz="0" w:space="0" w:color="auto"/>
      </w:divBdr>
      <w:divsChild>
        <w:div w:id="1639845921">
          <w:marLeft w:val="0"/>
          <w:marRight w:val="0"/>
          <w:marTop w:val="100"/>
          <w:marBottom w:val="100"/>
          <w:divBdr>
            <w:top w:val="none" w:sz="0" w:space="0" w:color="auto"/>
            <w:left w:val="none" w:sz="0" w:space="0" w:color="auto"/>
            <w:bottom w:val="none" w:sz="0" w:space="0" w:color="auto"/>
            <w:right w:val="none" w:sz="0" w:space="0" w:color="auto"/>
          </w:divBdr>
          <w:divsChild>
            <w:div w:id="779841650">
              <w:marLeft w:val="0"/>
              <w:marRight w:val="0"/>
              <w:marTop w:val="0"/>
              <w:marBottom w:val="75"/>
              <w:divBdr>
                <w:top w:val="single" w:sz="6" w:space="0" w:color="E0E0E0"/>
                <w:left w:val="single" w:sz="6" w:space="0" w:color="E0E0E0"/>
                <w:bottom w:val="single" w:sz="6" w:space="0" w:color="E0E0E0"/>
                <w:right w:val="single" w:sz="6" w:space="0" w:color="E0E0E0"/>
              </w:divBdr>
              <w:divsChild>
                <w:div w:id="673142411">
                  <w:marLeft w:val="0"/>
                  <w:marRight w:val="0"/>
                  <w:marTop w:val="150"/>
                  <w:marBottom w:val="150"/>
                  <w:divBdr>
                    <w:top w:val="none" w:sz="0" w:space="0" w:color="auto"/>
                    <w:left w:val="none" w:sz="0" w:space="0" w:color="auto"/>
                    <w:bottom w:val="none" w:sz="0" w:space="0" w:color="auto"/>
                    <w:right w:val="none" w:sz="0" w:space="0" w:color="auto"/>
                  </w:divBdr>
                  <w:divsChild>
                    <w:div w:id="121885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7</Pages>
  <Words>2360</Words>
  <Characters>13456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dc:creator>
  <cp:keywords/>
  <dc:description/>
  <cp:lastModifiedBy>Артём</cp:lastModifiedBy>
  <cp:revision>8</cp:revision>
  <dcterms:created xsi:type="dcterms:W3CDTF">2018-10-24T09:58:00Z</dcterms:created>
  <dcterms:modified xsi:type="dcterms:W3CDTF">2008-07-16T21:40:00Z</dcterms:modified>
</cp:coreProperties>
</file>