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0E" w:rsidRDefault="00057F0E" w:rsidP="00057F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7F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ВОСПИТАНИЕ И СОЦИАЛИЗАЦИЯ ВОСПИТАННИКА В УСЛОВИЯХ УЧИЛИЩА ПАНСИОННОГО ТИПА.</w:t>
      </w:r>
    </w:p>
    <w:p w:rsidR="00057F0E" w:rsidRDefault="00C429A3" w:rsidP="00057F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Чумаченко Ю.Е.</w:t>
      </w:r>
      <w:bookmarkStart w:id="0" w:name="_GoBack"/>
      <w:bookmarkEnd w:id="0"/>
      <w:r w:rsidR="00057F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воспитатель</w:t>
      </w:r>
    </w:p>
    <w:p w:rsidR="00057F0E" w:rsidRDefault="00057F0E" w:rsidP="00057F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Ставропольское президентское кадетское училище, г. Ставрополь.</w:t>
      </w:r>
    </w:p>
    <w:p w:rsidR="00FC4AC3" w:rsidRDefault="00FC4AC3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3C38" w:rsidRDefault="00C352AE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последних десяти лет в педагогике и других социальных науках широко обсуждается вопрос о соотношении понятий «социализация» и «воспитание».</w:t>
      </w:r>
    </w:p>
    <w:p w:rsidR="00C352AE" w:rsidRPr="00557233" w:rsidRDefault="00C352AE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233">
        <w:rPr>
          <w:rFonts w:ascii="Times New Roman" w:hAnsi="Times New Roman" w:cs="Times New Roman"/>
          <w:sz w:val="28"/>
          <w:szCs w:val="28"/>
        </w:rPr>
        <w:t>Становление и развитие личности происходит на протяжении всей жизни человека, но особенно четко этот процесс прослеживается в детском и подростковом возрасте. Именно в это время закладываются многие факторы, которые будут служить ориентиром дальнейшего развития личности человека. Каждый человек, в процессе реализации себя как личности, исполняет свою социальную роль. И здесь важно, чтобы его социальная роль не вступала в противоречия с обществом, не вносила в общество деструктивные элементы, элементы разрушения. Социализация включает в себя такие социальные механизмы, как обучение, воспитание, освоение социальных ролей, взросление, адаптации.</w:t>
      </w:r>
    </w:p>
    <w:p w:rsidR="00313C38" w:rsidRDefault="00C352AE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233">
        <w:rPr>
          <w:rFonts w:ascii="Times New Roman" w:hAnsi="Times New Roman" w:cs="Times New Roman"/>
          <w:sz w:val="28"/>
          <w:szCs w:val="28"/>
        </w:rPr>
        <w:t xml:space="preserve">Процессы и результаты социализации имеют внутренне противоречивый характер, так как в идеале социализированный человек должен соответствовать социальным требованиям и в то же время противостоять негативным тенденциям в развитии общества, жизненным обстоятельствам, тормозящим развитие его индивидуальности. Так, нередко встречаются люди настолько социализированные, фактически растворенные в социуме, что оказываются не готовыми и не способными к личностному участию в утверждении жизненных принципов. </w:t>
      </w:r>
    </w:p>
    <w:p w:rsidR="00C352AE" w:rsidRPr="00557233" w:rsidRDefault="00C352AE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233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пансионного типа, бытует мнение о том, что выпускники данных учреждений, проходя полный курс обучения зачастую не получают должной социализации в обществе, мы в свою очередь считаем, что в значительной степени это зависит от типа воспитания. </w:t>
      </w:r>
    </w:p>
    <w:p w:rsidR="00C352AE" w:rsidRPr="00313C38" w:rsidRDefault="00C352AE" w:rsidP="00057F0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233">
        <w:rPr>
          <w:rFonts w:ascii="Times New Roman" w:hAnsi="Times New Roman" w:cs="Times New Roman"/>
          <w:sz w:val="28"/>
          <w:szCs w:val="28"/>
        </w:rPr>
        <w:lastRenderedPageBreak/>
        <w:t>Под воспитанием понимается целенаправленное развитие каждого растущего человека как неповторимой человеческой</w:t>
      </w:r>
      <w:r w:rsidR="00057F0E">
        <w:rPr>
          <w:rFonts w:ascii="Times New Roman" w:hAnsi="Times New Roman" w:cs="Times New Roman"/>
          <w:sz w:val="28"/>
          <w:szCs w:val="28"/>
        </w:rPr>
        <w:t xml:space="preserve"> индивидуальности, обеспечение</w:t>
      </w:r>
      <w:r w:rsidRPr="00557233">
        <w:rPr>
          <w:rFonts w:ascii="Times New Roman" w:hAnsi="Times New Roman" w:cs="Times New Roman"/>
          <w:sz w:val="28"/>
          <w:szCs w:val="28"/>
        </w:rPr>
        <w:t xml:space="preserve"> роста и совершенствования нравственных и творческих сил этого человека, через построение такой общественной практики, в условиях которой то, что у ребенка находится в зачаточном состоянии или пока только составляет возможность, превращается в действительность. "Воспитывать - это значит направлять развитие субъективного мира человека", с одной стороны, действуя в соответствии с тем нравственным образцом, идеалом, который воплощает требования общества к растущему человеку, а с другой стороны, преследуя цель максимального развития индивидуальн</w:t>
      </w:r>
      <w:r w:rsidR="00313C38">
        <w:rPr>
          <w:rFonts w:ascii="Times New Roman" w:hAnsi="Times New Roman" w:cs="Times New Roman"/>
          <w:sz w:val="28"/>
          <w:szCs w:val="28"/>
        </w:rPr>
        <w:t>ых особенностей каждого ребенка</w:t>
      </w:r>
      <w:r w:rsidR="00313C38" w:rsidRPr="00313C38">
        <w:rPr>
          <w:rFonts w:ascii="Times New Roman" w:hAnsi="Times New Roman" w:cs="Times New Roman"/>
          <w:sz w:val="28"/>
          <w:szCs w:val="28"/>
        </w:rPr>
        <w:t xml:space="preserve"> [1]</w:t>
      </w:r>
      <w:r w:rsidR="00313C38">
        <w:rPr>
          <w:rFonts w:ascii="Times New Roman" w:hAnsi="Times New Roman" w:cs="Times New Roman"/>
          <w:sz w:val="28"/>
          <w:szCs w:val="28"/>
        </w:rPr>
        <w:t>.</w:t>
      </w:r>
    </w:p>
    <w:p w:rsidR="003639EC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 xml:space="preserve">Целенаправленное формирование личности человека предполагает ее проектирование, но не на основе общего для всех людей шаблона, а в соответствии с индивидуальным для каждого человека проектом, учитывающим его конкретные физиологические и психологические особенности. В отечественной педагогической литературе можно выделить несколько наиболее известных попыток общих подходов к раскрытию понятия «воспитание». 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>Определяя объем понятия «воспитание», многие исследователи выделяют: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>- воспитание в широком социальном смысле, включая в него воздействие на человека общества в целом, отождествляя воспитание с социализацией;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>- воспитание в широком смысле, имея в виду целенаправленное воспитание, осуществляемое системой учебно-воспитательных учреждений;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>- воспитание в узком педагогическом смысле, а именно - воспитательная работа, целью которой является формирование у детей системы определенных качеств, взглядов, убеждений;</w:t>
      </w:r>
    </w:p>
    <w:p w:rsidR="00C352AE" w:rsidRPr="00313C38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 xml:space="preserve">- воспитание в еще более узком значении - решение конкретных воспитательных задач (например, воспитание определенного нравственного </w:t>
      </w:r>
      <w:r w:rsidRPr="00557233">
        <w:rPr>
          <w:rFonts w:cs="Times New Roman"/>
          <w:sz w:val="28"/>
          <w:szCs w:val="28"/>
        </w:rPr>
        <w:lastRenderedPageBreak/>
        <w:t>качества).</w:t>
      </w:r>
      <w:r w:rsidR="00313C38" w:rsidRPr="00313C38">
        <w:rPr>
          <w:rFonts w:cs="Times New Roman"/>
          <w:sz w:val="28"/>
          <w:szCs w:val="28"/>
        </w:rPr>
        <w:t>[3]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>Давая содержательную характеристику воспитания, одни исследователи выделяют умственное, трудовое и физическое воспитание, другие - нравственное, трудовое, эстетическое, физическое воспитание, третьи добавляют правовое, экономическое воспитание.</w:t>
      </w:r>
    </w:p>
    <w:p w:rsidR="00C352AE" w:rsidRPr="00313C38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 xml:space="preserve">С точки зрения характера отношений участников процесса воспитания его определяют как целенаправленное воздействие представителей старших поколений на младшие, как взаимодействие старших и младших при руководящей роли старших, как сочетание того и другого типа </w:t>
      </w:r>
      <w:proofErr w:type="gramStart"/>
      <w:r w:rsidRPr="00557233">
        <w:rPr>
          <w:rFonts w:cs="Times New Roman"/>
          <w:sz w:val="28"/>
          <w:szCs w:val="28"/>
        </w:rPr>
        <w:t>отношений.</w:t>
      </w:r>
      <w:r w:rsidR="00313C38" w:rsidRPr="00313C38">
        <w:rPr>
          <w:rFonts w:cs="Times New Roman"/>
          <w:sz w:val="28"/>
          <w:szCs w:val="28"/>
        </w:rPr>
        <w:t>[</w:t>
      </w:r>
      <w:proofErr w:type="gramEnd"/>
      <w:r w:rsidR="00313C38" w:rsidRPr="00313C38">
        <w:rPr>
          <w:rFonts w:cs="Times New Roman"/>
          <w:sz w:val="28"/>
          <w:szCs w:val="28"/>
        </w:rPr>
        <w:t>2]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557233">
        <w:rPr>
          <w:rFonts w:cs="Times New Roman"/>
          <w:sz w:val="28"/>
          <w:szCs w:val="28"/>
        </w:rPr>
        <w:tab/>
        <w:t>И социализация, и воспитание включают в себя освоение нравственных норм. Но социализация направлена на развитие духовного здоровья общества, а воспитание - на развитие духовности в личности.</w:t>
      </w:r>
      <w:r w:rsidRPr="00557233">
        <w:rPr>
          <w:rFonts w:cs="Times New Roman"/>
          <w:sz w:val="28"/>
          <w:szCs w:val="28"/>
        </w:rPr>
        <w:tab/>
        <w:t>Стабильность, духовное здоровье общества невозможны без духовного развития личности. От уровня нравственной культуры общества зависит успех или неудача социальных преобразований. Процессы воспитания и социализации неразрывно соединены.</w:t>
      </w:r>
    </w:p>
    <w:p w:rsidR="00C352AE" w:rsidRPr="00557233" w:rsidRDefault="00C352AE" w:rsidP="00057F0E">
      <w:pPr>
        <w:pStyle w:val="a3"/>
        <w:spacing w:after="0" w:line="360" w:lineRule="auto"/>
        <w:ind w:firstLine="851"/>
        <w:contextualSpacing/>
        <w:jc w:val="both"/>
        <w:rPr>
          <w:rFonts w:cs="Times New Roman"/>
          <w:sz w:val="28"/>
          <w:szCs w:val="28"/>
        </w:rPr>
      </w:pPr>
      <w:r w:rsidRPr="00057F0E">
        <w:rPr>
          <w:rFonts w:cs="Times New Roman"/>
          <w:b/>
          <w:sz w:val="28"/>
          <w:szCs w:val="28"/>
        </w:rPr>
        <w:t>С</w:t>
      </w:r>
      <w:r w:rsidRPr="00057F0E">
        <w:rPr>
          <w:rFonts w:cs="Times New Roman"/>
          <w:b/>
          <w:sz w:val="28"/>
          <w:szCs w:val="28"/>
          <w:shd w:val="clear" w:color="auto" w:fill="FFFFFF"/>
        </w:rPr>
        <w:t xml:space="preserve">огласно новым ФГОС, </w:t>
      </w:r>
      <w:proofErr w:type="gramStart"/>
      <w:r w:rsidRPr="00057F0E">
        <w:rPr>
          <w:rFonts w:cs="Times New Roman"/>
          <w:b/>
          <w:sz w:val="28"/>
          <w:szCs w:val="28"/>
          <w:shd w:val="clear" w:color="auto" w:fill="FFFFFF"/>
        </w:rPr>
        <w:t>воспитание  в</w:t>
      </w:r>
      <w:proofErr w:type="gramEnd"/>
      <w:r w:rsidRPr="00057F0E">
        <w:rPr>
          <w:rFonts w:cs="Times New Roman"/>
          <w:b/>
          <w:sz w:val="28"/>
          <w:szCs w:val="28"/>
          <w:shd w:val="clear" w:color="auto" w:fill="FFFFFF"/>
        </w:rPr>
        <w:t xml:space="preserve"> школе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</w:t>
      </w:r>
      <w:r w:rsidRPr="00057F0E">
        <w:rPr>
          <w:rFonts w:cs="Times New Roman"/>
          <w:sz w:val="28"/>
          <w:szCs w:val="28"/>
          <w:shd w:val="clear" w:color="auto" w:fill="FFFFFF"/>
        </w:rPr>
        <w:t>.</w:t>
      </w:r>
      <w:r w:rsidRPr="00557233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</w:p>
    <w:p w:rsidR="00313C38" w:rsidRDefault="00C352AE" w:rsidP="00057F0E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57233">
        <w:rPr>
          <w:rFonts w:ascii="Times New Roman" w:hAnsi="Times New Roman" w:cs="Times New Roman"/>
          <w:sz w:val="28"/>
          <w:szCs w:val="28"/>
        </w:rPr>
        <w:t>Войдя в новый учебный год с 1 сентября 2015 года, мы шагнули в новую эпоху ФГОС, которая принципиально отличается от стандартов 2004 года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Теперь  целью обучения стал  не предметный, а личностный результат. </w:t>
      </w:r>
      <w:r w:rsidR="00A338E1"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Важна,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прежде </w:t>
      </w:r>
      <w:r w:rsidR="00A338E1"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всего,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личность самого ребенка и происходящие с ней в процессе обучения изменения, а не сумма знаний, накопленная за время обучения в школе. В качестве основного результата образования выступает овладение набором универсальных учебных действий</w:t>
      </w:r>
      <w:r w:rsidR="00313C38" w:rsidRPr="00313C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13C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(УУД)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позволяющих ставить и решать важнейшие жизненные и профессиональные задачи, с которыми предстоит столкнуться непосредственно школьнику и выпускнику во взрослой жизни. Овладение этими действиями позволит учащимся самостоятельно 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успешно усваивать новые знания, умения на основе формирования умения учиться, так как универсальные действия порождают мотивацию к обучению и позволяют учащимся ориентироваться в различных предметных областях познания. </w:t>
      </w:r>
    </w:p>
    <w:p w:rsidR="00C352AE" w:rsidRPr="00C429A3" w:rsidRDefault="00C352AE" w:rsidP="00057F0E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Новый стандарт ФГОС обеспечивает формирование знаний, установок, ориентиров и норм поведения, обеспечивающих сохранение, укрепление здоровья, заинтересованного отношения к собственному здоровью, знание нега</w:t>
      </w:r>
      <w:r w:rsidR="003639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тивных факторов риска здоровья. </w:t>
      </w:r>
      <w:r w:rsidR="003639EC" w:rsidRPr="00C429A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[6]</w:t>
      </w:r>
    </w:p>
    <w:p w:rsidR="00C352AE" w:rsidRPr="00557233" w:rsidRDefault="00C352AE" w:rsidP="00057F0E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  Каждое образовательное учреждение может конкретизировать общие задачи воспитания и социализации обучающихся для более полного достижения цели с учётом местных условий и особенностей организации образовательного процесса, потребностей обучающихся и их родителей (законных представителей). </w:t>
      </w:r>
    </w:p>
    <w:p w:rsidR="003639EC" w:rsidRDefault="00C352AE" w:rsidP="00057F0E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Ставропольском президентском кадетским училище (далее СПКУ), одним из </w:t>
      </w:r>
      <w:proofErr w:type="gramStart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самых  важных</w:t>
      </w:r>
      <w:proofErr w:type="gramEnd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влиятельных факторов социализации кадета остается родительская семья. Семейные условия, включая социальное положение, род занятий, материальный уровень и уровень образования родителей, в значительной мере предопределяют жизненный путь ребенка. </w:t>
      </w:r>
    </w:p>
    <w:p w:rsidR="00C352AE" w:rsidRPr="00557233" w:rsidRDefault="00C352AE" w:rsidP="00057F0E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сознательного, целенаправленного воспитания, которое дают ему родители, на ребенка воздействует вся внутрисемейная атмосфера, причем эффект этого воздействия накапливается с возрастом. На данное изречение можн</w:t>
      </w:r>
      <w:r w:rsidR="00A338E1"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8E1"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возразить</w:t>
      </w: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что воспитанники проводят</w:t>
      </w:r>
      <w:r w:rsidR="00A338E1"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большую часть своего времени в дали от семьи получая образование в учреждении пенсионного типа, но тем не менее родительская семья остается важнейшим институтом социализации детства. К моменту поступления в СПКУ стиль взаимоотношений с родителями уже сложился, и отменить эффект прошлого опыта невозможно.</w:t>
      </w:r>
    </w:p>
    <w:p w:rsidR="00A338E1" w:rsidRPr="00557233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sz w:val="28"/>
          <w:szCs w:val="28"/>
        </w:rPr>
        <w:t xml:space="preserve">Однако,  по мере того как увеличивается время пребывания подростка в кадетском </w:t>
      </w:r>
      <w:r w:rsidR="003639EC">
        <w:rPr>
          <w:sz w:val="28"/>
          <w:szCs w:val="28"/>
        </w:rPr>
        <w:t>училище</w:t>
      </w:r>
      <w:r w:rsidRPr="00557233">
        <w:rPr>
          <w:sz w:val="28"/>
          <w:szCs w:val="28"/>
        </w:rPr>
        <w:t>, возрастает удельный вес группы сверстников, которая во многих случаях превышает влияние взрослых.</w:t>
      </w:r>
    </w:p>
    <w:p w:rsidR="003639EC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b/>
          <w:sz w:val="28"/>
          <w:szCs w:val="28"/>
        </w:rPr>
        <w:lastRenderedPageBreak/>
        <w:t>Общение со сверстниками</w:t>
      </w:r>
      <w:r w:rsidRPr="00557233">
        <w:rPr>
          <w:sz w:val="28"/>
          <w:szCs w:val="28"/>
        </w:rPr>
        <w:t xml:space="preserve"> - это специфический вид деятельности, межличностных отношений и специфический вид эмоционального контакта, обеспечивающий подростку чувство эмоционального благополучия и устойчивости.</w:t>
      </w:r>
      <w:r w:rsidR="003639EC" w:rsidRPr="003639EC">
        <w:rPr>
          <w:sz w:val="28"/>
          <w:szCs w:val="28"/>
        </w:rPr>
        <w:t>[4]</w:t>
      </w:r>
      <w:r w:rsidR="003639EC">
        <w:rPr>
          <w:sz w:val="28"/>
          <w:szCs w:val="28"/>
        </w:rPr>
        <w:t>.</w:t>
      </w:r>
      <w:r w:rsidRPr="00557233">
        <w:rPr>
          <w:sz w:val="28"/>
          <w:szCs w:val="28"/>
        </w:rPr>
        <w:t xml:space="preserve"> В училище подросток оказывается в педагогически организованной группе сверстников, имеющей свои ценности, законы, традиции и внешние атрибуты. Группа кадет достаточно серьезно воспринимается взрослыми, и принадлежность к ней служит определенным знаком качества в нашем обществе. Воздействие группы сверстников на социализацию подростка происходит посредством определенных психологических механизмов, к которым относятся научение, подражание, заражение и идентификация. </w:t>
      </w:r>
    </w:p>
    <w:p w:rsidR="00A338E1" w:rsidRPr="00557233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sz w:val="28"/>
          <w:szCs w:val="28"/>
        </w:rPr>
        <w:t xml:space="preserve">В </w:t>
      </w:r>
      <w:r w:rsidR="003639EC">
        <w:rPr>
          <w:sz w:val="28"/>
          <w:szCs w:val="28"/>
        </w:rPr>
        <w:t>условиях пансионного проживания</w:t>
      </w:r>
      <w:r w:rsidRPr="00557233">
        <w:rPr>
          <w:sz w:val="28"/>
          <w:szCs w:val="28"/>
        </w:rPr>
        <w:t xml:space="preserve">, где </w:t>
      </w:r>
      <w:r w:rsidR="003639EC">
        <w:rPr>
          <w:sz w:val="28"/>
          <w:szCs w:val="28"/>
        </w:rPr>
        <w:t>воспитанник</w:t>
      </w:r>
      <w:r w:rsidRPr="00557233">
        <w:rPr>
          <w:sz w:val="28"/>
          <w:szCs w:val="28"/>
        </w:rPr>
        <w:t xml:space="preserve"> 24 часа в сутки находится в группе сверстников, перечисленные психологические механизмы функционируют с повышенной скоростью и эффективностью. Это можно легко увидеть в процессе работы с коллективом воспитанников. Уже к шестому-восьмому месяцам своего существования коллектив  кадет начинает функционировать как субъект воспитания. В условиях </w:t>
      </w:r>
      <w:r w:rsidR="003639EC">
        <w:rPr>
          <w:sz w:val="28"/>
          <w:szCs w:val="28"/>
        </w:rPr>
        <w:t>учреждения пансионного типа (каким является СПКУ)</w:t>
      </w:r>
      <w:r w:rsidRPr="00557233">
        <w:rPr>
          <w:sz w:val="28"/>
          <w:szCs w:val="28"/>
        </w:rPr>
        <w:t xml:space="preserve"> влияние группы сверстников на процесс социализации подростка имеет колоссальное значение.</w:t>
      </w:r>
    </w:p>
    <w:p w:rsidR="00A338E1" w:rsidRPr="00557233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sz w:val="28"/>
          <w:szCs w:val="28"/>
        </w:rPr>
        <w:t xml:space="preserve">Существует еще один фактор социализации подростков в кадетском училище военная среда, способствующая формированию кастовых признаков. Специфическая, сравнительно замкнутая социально профессиональная группа, представленная в училище  офицерами-воспитателями, преподавателями, командирами, одна из самых значимых в жизни кадета. </w:t>
      </w:r>
    </w:p>
    <w:p w:rsidR="00A338E1" w:rsidRPr="00557233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sz w:val="28"/>
          <w:szCs w:val="28"/>
        </w:rPr>
        <w:t>По приказу министра обороны на службу в учебные заведения назначаются только военнослужащие, имеющие опыт службы в войсковых частях. Этот опыт делает их «носителями » ценностей офицерского воспитания, и постоянное общение подростка с ними играет большую роль в формировании у него интереса к армии.</w:t>
      </w:r>
    </w:p>
    <w:p w:rsidR="00A338E1" w:rsidRPr="00557233" w:rsidRDefault="00A338E1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557233">
        <w:rPr>
          <w:sz w:val="28"/>
          <w:szCs w:val="28"/>
        </w:rPr>
        <w:lastRenderedPageBreak/>
        <w:t>Важную роль играют эмоциональный тон взаимоотношений и преобладающий в подразделении тип контроля и дисциплины. Соответственно ему выбираются и основные средства воспитания: от внимания и поощрения до строгости и наказания. Способы контроля со стороны взрослых в кадетском училище различны: одни предпочитают видеть подростка высокоактивным, самостоятельным и инициативным, другие - пассивным, зависимым и послушным.</w:t>
      </w:r>
    </w:p>
    <w:p w:rsidR="00A338E1" w:rsidRPr="00557233" w:rsidRDefault="00557233" w:rsidP="00057F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338E1" w:rsidRPr="00557233">
        <w:rPr>
          <w:sz w:val="28"/>
          <w:szCs w:val="28"/>
        </w:rPr>
        <w:t xml:space="preserve">аким </w:t>
      </w:r>
      <w:r w:rsidR="00057F0E" w:rsidRPr="00557233">
        <w:rPr>
          <w:sz w:val="28"/>
          <w:szCs w:val="28"/>
        </w:rPr>
        <w:t>образом,</w:t>
      </w:r>
      <w:r w:rsidR="00A338E1" w:rsidRPr="00557233">
        <w:rPr>
          <w:sz w:val="28"/>
          <w:szCs w:val="28"/>
        </w:rPr>
        <w:t xml:space="preserve"> можно сделать вывод что особенности социализации заключаются прежде всего в том, что образовательный процесс происходит в армейской среде. Вследствие этого состав </w:t>
      </w:r>
      <w:proofErr w:type="spellStart"/>
      <w:r w:rsidR="00A338E1" w:rsidRPr="00557233">
        <w:rPr>
          <w:sz w:val="28"/>
          <w:szCs w:val="28"/>
        </w:rPr>
        <w:t>референтной</w:t>
      </w:r>
      <w:proofErr w:type="spellEnd"/>
      <w:r w:rsidR="00A338E1" w:rsidRPr="00557233">
        <w:rPr>
          <w:sz w:val="28"/>
          <w:szCs w:val="28"/>
        </w:rPr>
        <w:t xml:space="preserve"> группы кадета качественно иной, чем у обычного школьника. Удельный вес военнослужащих в ней, отношение к кадетскому училищу, профессии офицера, военной службе других значимых лиц оказывает влияние на становление ценностного отношения к армии у подростка.</w:t>
      </w:r>
    </w:p>
    <w:p w:rsidR="003639EC" w:rsidRDefault="003639EC" w:rsidP="00057F0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F0E" w:rsidRPr="00057F0E" w:rsidRDefault="00057F0E" w:rsidP="00057F0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0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C352AE" w:rsidRPr="00D13B2C" w:rsidRDefault="00C352AE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процесс: изучение эффективности /Под ред. </w:t>
      </w:r>
      <w:proofErr w:type="spellStart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Е.Н.Степанова</w:t>
      </w:r>
      <w:proofErr w:type="spellEnd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М.,2001</w:t>
      </w:r>
      <w:r w:rsidR="00D36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2AE" w:rsidRDefault="00C352AE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Гаврилин А.В. Управление школой как воспитательной </w:t>
      </w:r>
      <w:proofErr w:type="gramStart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системой.-</w:t>
      </w:r>
      <w:proofErr w:type="gramEnd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Владимир, 1993</w:t>
      </w:r>
      <w:r w:rsidR="00D36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AB" w:rsidRPr="00D368AB" w:rsidRDefault="00D368AB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Жук, А.И. Основы педагогики: Учеб. пособие / А.И. Жук, И.И. </w:t>
      </w:r>
      <w:proofErr w:type="spellStart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Казимирская</w:t>
      </w:r>
      <w:proofErr w:type="spellEnd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О.Л. Жук, Е.А. Коновальчик. — Минск: </w:t>
      </w:r>
      <w:proofErr w:type="spellStart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Аверсэв</w:t>
      </w:r>
      <w:proofErr w:type="spellEnd"/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, 2003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68AB" w:rsidRPr="00D13B2C" w:rsidRDefault="00D368AB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33">
        <w:rPr>
          <w:rFonts w:ascii="Times New Roman" w:hAnsi="Times New Roman" w:cs="Times New Roman"/>
          <w:sz w:val="28"/>
          <w:szCs w:val="28"/>
          <w:shd w:val="clear" w:color="auto" w:fill="FFFFFF"/>
        </w:rPr>
        <w:t>Жеребцов, С. Н. Основы психологии и педагогики С. Н. Жеребцов. – 3-е изд. – Мозырь ООО ИД «Белый ветер», 2004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2AE" w:rsidRDefault="00C352AE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 о</w:t>
      </w:r>
      <w:r w:rsidR="00D36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системе класса</w:t>
      </w:r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 ред. </w:t>
      </w:r>
      <w:proofErr w:type="spellStart"/>
      <w:proofErr w:type="gramStart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Е.А.Степанова</w:t>
      </w:r>
      <w:proofErr w:type="spellEnd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1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2000</w:t>
      </w:r>
      <w:r w:rsidR="00D36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9EC" w:rsidRDefault="003639EC" w:rsidP="00057F0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36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к реализации ФГОС второго поколения по образовательной системе «Школа 2000…» / Под ред. Л.Г. </w:t>
      </w:r>
      <w:proofErr w:type="spellStart"/>
      <w:r w:rsidRPr="0036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36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2010</w:t>
      </w:r>
    </w:p>
    <w:p w:rsidR="003639EC" w:rsidRPr="003639EC" w:rsidRDefault="003639EC" w:rsidP="003639EC">
      <w:pPr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266197" w:rsidRDefault="00266197" w:rsidP="00057F0E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66197" w:rsidSect="005572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27E"/>
    <w:multiLevelType w:val="multilevel"/>
    <w:tmpl w:val="320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13033"/>
    <w:multiLevelType w:val="multilevel"/>
    <w:tmpl w:val="BFC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AE"/>
    <w:rsid w:val="00057F0E"/>
    <w:rsid w:val="00266197"/>
    <w:rsid w:val="00313C38"/>
    <w:rsid w:val="003639EC"/>
    <w:rsid w:val="004030DA"/>
    <w:rsid w:val="00557233"/>
    <w:rsid w:val="00A338E1"/>
    <w:rsid w:val="00C352AE"/>
    <w:rsid w:val="00C429A3"/>
    <w:rsid w:val="00D368AB"/>
    <w:rsid w:val="00F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3652E-ECB2-4A91-9EE8-3A0AAA83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52AE"/>
  </w:style>
  <w:style w:type="paragraph" w:styleId="a3">
    <w:name w:val="Body Text"/>
    <w:basedOn w:val="a"/>
    <w:link w:val="a4"/>
    <w:rsid w:val="00C352AE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C352AE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A3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68AB"/>
    <w:pPr>
      <w:ind w:left="720"/>
      <w:contextualSpacing/>
    </w:pPr>
  </w:style>
  <w:style w:type="character" w:customStyle="1" w:styleId="c0">
    <w:name w:val="c0"/>
    <w:basedOn w:val="a0"/>
    <w:rsid w:val="0036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15B0-A2B8-4629-9760-23347BB0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СПКУ</Company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 5 В</dc:creator>
  <cp:lastModifiedBy>ВОСПИТАТЕЛИ 9 В</cp:lastModifiedBy>
  <cp:revision>2</cp:revision>
  <dcterms:created xsi:type="dcterms:W3CDTF">2018-11-14T16:29:00Z</dcterms:created>
  <dcterms:modified xsi:type="dcterms:W3CDTF">2018-11-14T16:29:00Z</dcterms:modified>
</cp:coreProperties>
</file>