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8" w:rsidRPr="005235B6" w:rsidRDefault="00E10A4B" w:rsidP="00E10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5B6">
        <w:rPr>
          <w:rFonts w:ascii="Times New Roman" w:hAnsi="Times New Roman" w:cs="Times New Roman"/>
          <w:b/>
          <w:sz w:val="32"/>
          <w:szCs w:val="32"/>
        </w:rPr>
        <w:t xml:space="preserve">Современная образовательная технология, развития критического мышления «Кубик </w:t>
      </w:r>
      <w:proofErr w:type="spellStart"/>
      <w:r w:rsidRPr="005235B6">
        <w:rPr>
          <w:rFonts w:ascii="Times New Roman" w:hAnsi="Times New Roman" w:cs="Times New Roman"/>
          <w:b/>
          <w:sz w:val="32"/>
          <w:szCs w:val="32"/>
        </w:rPr>
        <w:t>Блума</w:t>
      </w:r>
      <w:proofErr w:type="spellEnd"/>
      <w:r w:rsidRPr="005235B6">
        <w:rPr>
          <w:rFonts w:ascii="Times New Roman" w:hAnsi="Times New Roman" w:cs="Times New Roman"/>
          <w:b/>
          <w:sz w:val="32"/>
          <w:szCs w:val="32"/>
        </w:rPr>
        <w:t>».</w:t>
      </w:r>
    </w:p>
    <w:p w:rsidR="005235B6" w:rsidRPr="005235B6" w:rsidRDefault="005235B6" w:rsidP="00E10A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5B6">
        <w:rPr>
          <w:rFonts w:ascii="Times New Roman" w:hAnsi="Times New Roman" w:cs="Times New Roman"/>
          <w:i/>
          <w:sz w:val="28"/>
          <w:szCs w:val="28"/>
        </w:rPr>
        <w:t>Николаева Ирина Петровна, учитель истории и обществознания МБОУ г. Иркутска СОШ №28</w:t>
      </w:r>
    </w:p>
    <w:p w:rsidR="00E10A4B" w:rsidRPr="009C3DE5" w:rsidRDefault="00E10A4B" w:rsidP="009C3DE5">
      <w:pPr>
        <w:shd w:val="clear" w:color="auto" w:fill="FFFFFF"/>
        <w:spacing w:line="360" w:lineRule="auto"/>
        <w:ind w:left="-284" w:right="141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Цели современного образования, обозначенные в ФГОС, заточены на принцип "учить не науке, а учить учиться". А как развивать в ребенке навыки критического мышления? Какие приемы и технологии использовать? </w:t>
      </w:r>
      <w:r w:rsidR="009C3DE5"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повысить мотивацию к обучению у современных школьников? Как вовлечь учеников в образовательный процесс? Как научить учиться?</w:t>
      </w:r>
      <w:r w:rsidR="009C3DE5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9C3DE5"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Эти вопросы ежедн</w:t>
      </w:r>
      <w:r w:rsid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евно задает себе каждый учитель.  </w:t>
      </w:r>
      <w:proofErr w:type="gramStart"/>
      <w:r w:rsid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r w:rsidR="009C3DE5" w:rsidRPr="009C3DE5">
        <w:rPr>
          <w:rFonts w:ascii="FlexySans" w:hAnsi="FlexySans"/>
          <w:sz w:val="28"/>
          <w:szCs w:val="28"/>
          <w:shd w:val="clear" w:color="auto" w:fill="FFFFFF"/>
        </w:rPr>
        <w:t xml:space="preserve"> находилась</w:t>
      </w:r>
      <w:proofErr w:type="gramEnd"/>
      <w:r w:rsidR="009C3DE5" w:rsidRPr="009C3DE5">
        <w:rPr>
          <w:rFonts w:ascii="FlexySans" w:hAnsi="FlexySans"/>
          <w:sz w:val="28"/>
          <w:szCs w:val="28"/>
          <w:shd w:val="clear" w:color="auto" w:fill="FFFFFF"/>
        </w:rPr>
        <w:t xml:space="preserve"> в поиске таких методов и приёмов работы, которые бы совершенствовали мыслительные способности учащихся и позволили бы мыслить более продуктивно.</w:t>
      </w:r>
      <w:r w:rsidR="009C3DE5" w:rsidRPr="009C3DE5">
        <w:rPr>
          <w:rStyle w:val="apple-converted-space"/>
          <w:rFonts w:ascii="FlexySans" w:hAnsi="FlexySans"/>
          <w:sz w:val="28"/>
          <w:szCs w:val="28"/>
          <w:shd w:val="clear" w:color="auto" w:fill="FFFFFF"/>
        </w:rPr>
        <w:t> </w:t>
      </w:r>
      <w:r w:rsidRPr="009C3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Поэтому целью моей деятельности было найти и апробиро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вать на практике современные образовательные технологии</w:t>
      </w:r>
      <w:r w:rsidR="004B0F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Предлага</w:t>
      </w:r>
      <w:r w:rsidR="005235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один из популярных приемов технологии критического мышления,</w:t>
      </w:r>
      <w:r w:rsidR="005235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разработанных американским ученым и психологом Бенджамином </w:t>
      </w:r>
      <w:proofErr w:type="spellStart"/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Блумом</w:t>
      </w:r>
      <w:proofErr w:type="spellEnd"/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Прием называется "Кубик </w:t>
      </w:r>
      <w:proofErr w:type="spellStart"/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Блума</w:t>
      </w:r>
      <w:proofErr w:type="spellEnd"/>
      <w:r w:rsidRPr="00E10A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". </w:t>
      </w:r>
    </w:p>
    <w:p w:rsidR="005235B6" w:rsidRDefault="005235B6" w:rsidP="009C3DE5">
      <w:pPr>
        <w:shd w:val="clear" w:color="auto" w:fill="FFFFFF"/>
        <w:spacing w:after="225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«Кубик </w:t>
      </w:r>
      <w:proofErr w:type="spellStart"/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Блума</w:t>
      </w:r>
      <w:proofErr w:type="spellEnd"/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235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способ, при котором на грани кубика наносятся вопросы, предполагающие рассмотрение всех аспектов темы. </w:t>
      </w:r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приём был предложен американским психологом и педагогом </w:t>
      </w:r>
      <w:proofErr w:type="spellStart"/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Бенджаменом</w:t>
      </w:r>
      <w:proofErr w:type="spellEnd"/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Блумом</w:t>
      </w:r>
      <w:proofErr w:type="spellEnd"/>
      <w:r w:rsidRPr="0052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автором теории таксономии, предполагающей разделение целей обучения на три блока:</w:t>
      </w:r>
      <w:r w:rsidR="00A0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когнитивную, то есть «знаю»;</w:t>
      </w:r>
      <w:r w:rsid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психомоторную (или «творю»);</w:t>
      </w:r>
      <w:r w:rsid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аффективную — «умею».</w:t>
      </w:r>
    </w:p>
    <w:p w:rsidR="00A0725B" w:rsidRPr="00A0725B" w:rsidRDefault="00A0725B" w:rsidP="009C3DE5">
      <w:pPr>
        <w:shd w:val="clear" w:color="auto" w:fill="FFFFFF"/>
        <w:spacing w:after="225" w:line="360" w:lineRule="auto"/>
        <w:ind w:left="-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кубиком строится следующим образом:</w:t>
      </w:r>
    </w:p>
    <w:p w:rsidR="00A0725B" w:rsidRPr="00A0725B" w:rsidRDefault="00A0725B" w:rsidP="009C3D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формулирует тему урока и круг вопросов, которые будут обсуждаться на занятии.</w:t>
      </w:r>
    </w:p>
    <w:p w:rsidR="00A0725B" w:rsidRPr="00A0725B" w:rsidRDefault="00A0725B" w:rsidP="009C3D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бросает фигуру, а ученик отвечает на вопрос темы, начинающийся с того слова, которое выпало на грани.</w:t>
      </w:r>
    </w:p>
    <w:p w:rsidR="00A0725B" w:rsidRPr="00A0725B" w:rsidRDefault="00A0725B" w:rsidP="009C3D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ответ даётся неполный, то одноклассники могут его дополнить и исправить.</w:t>
      </w:r>
    </w:p>
    <w:p w:rsidR="004D7780" w:rsidRPr="004D7780" w:rsidRDefault="00A0725B" w:rsidP="009C3DE5">
      <w:pPr>
        <w:pStyle w:val="a9"/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0725B">
        <w:rPr>
          <w:rFonts w:eastAsia="Times New Roman"/>
          <w:sz w:val="28"/>
          <w:szCs w:val="28"/>
          <w:lang w:eastAsia="ru-RU"/>
        </w:rPr>
        <w:t xml:space="preserve">Ответ на каждый вопрос кубика помогает учителю не только выявить уровень познавательной активности учащихся, но и сделать вывод об эмоциональной составляющей урока, прояснить аспекты темы, которые </w:t>
      </w:r>
      <w:r w:rsidR="004D7780" w:rsidRPr="004D7780">
        <w:rPr>
          <w:rFonts w:eastAsia="Times New Roman"/>
          <w:sz w:val="28"/>
          <w:szCs w:val="28"/>
          <w:lang w:eastAsia="ru-RU"/>
        </w:rPr>
        <w:t xml:space="preserve">Прием критического мышления "Кубик </w:t>
      </w:r>
      <w:proofErr w:type="spellStart"/>
      <w:r w:rsidR="004D7780" w:rsidRPr="004D7780">
        <w:rPr>
          <w:rFonts w:eastAsia="Times New Roman"/>
          <w:sz w:val="28"/>
          <w:szCs w:val="28"/>
          <w:lang w:eastAsia="ru-RU"/>
        </w:rPr>
        <w:t>Блума</w:t>
      </w:r>
      <w:proofErr w:type="spellEnd"/>
      <w:r w:rsidR="004D7780" w:rsidRPr="004D7780">
        <w:rPr>
          <w:rFonts w:eastAsia="Times New Roman"/>
          <w:sz w:val="28"/>
          <w:szCs w:val="28"/>
          <w:lang w:eastAsia="ru-RU"/>
        </w:rPr>
        <w:t>" универсален. Его может использовать не только любой учитель-предметник, но и преподаватели ВУЗов, психологи, социологи.</w:t>
      </w:r>
    </w:p>
    <w:p w:rsidR="004D7780" w:rsidRPr="004D7780" w:rsidRDefault="004D7780" w:rsidP="009C3D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два варианта:</w:t>
      </w:r>
    </w:p>
    <w:p w:rsidR="004D7780" w:rsidRPr="004D7780" w:rsidRDefault="004D7780" w:rsidP="009C3DE5">
      <w:pPr>
        <w:numPr>
          <w:ilvl w:val="0"/>
          <w:numId w:val="1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формулирует сам учитель. Это более легкий способ, используемый на начальной стадии — когда необходимо показать учащимся примеры, способы работы с кубиком.</w:t>
      </w:r>
    </w:p>
    <w:p w:rsidR="004D7780" w:rsidRPr="004D7780" w:rsidRDefault="004D7780" w:rsidP="009C3DE5">
      <w:pPr>
        <w:numPr>
          <w:ilvl w:val="0"/>
          <w:numId w:val="1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формулируют сами учащиеся. Это вариант требует определенной подготовки от детей, так как придумать вопросы репродуктивного характера легко, а вот вопросы-задания требуют определенного навыка.</w:t>
      </w:r>
    </w:p>
    <w:p w:rsidR="004D7780" w:rsidRPr="004D7780" w:rsidRDefault="004D7780" w:rsidP="009C3D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кубик </w:t>
      </w:r>
      <w:proofErr w:type="spellStart"/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в виде таблицы. Учащимся предлагают заполнить таблицу вопросами соответствующего типа. Затем на занятии они обмениваются составленными таблицами и анализируют ответы одноклассников.</w:t>
      </w:r>
    </w:p>
    <w:p w:rsidR="004D7780" w:rsidRPr="004D7780" w:rsidRDefault="004D7780" w:rsidP="009C3D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на гранях кубика можно варьировать по своему желанию. Важно только, чтобы они затрагивали все стороны заданной темы.</w:t>
      </w:r>
    </w:p>
    <w:p w:rsidR="00A0725B" w:rsidRPr="004D7780" w:rsidRDefault="00A0725B" w:rsidP="009C3DE5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затруднения у ребят.</w:t>
      </w:r>
    </w:p>
    <w:p w:rsidR="00A0725B" w:rsidRPr="00A0725B" w:rsidRDefault="00A0725B" w:rsidP="009C3DE5">
      <w:pPr>
        <w:shd w:val="clear" w:color="auto" w:fill="FFFFFF"/>
        <w:spacing w:after="225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работе с помощью методики </w:t>
      </w:r>
      <w:proofErr w:type="spellStart"/>
      <w:r w:rsidRPr="00A0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Блума</w:t>
      </w:r>
      <w:proofErr w:type="spellEnd"/>
      <w:r w:rsidRPr="00A0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решаются следующие задачи:</w:t>
      </w:r>
    </w:p>
    <w:p w:rsidR="00A0725B" w:rsidRDefault="00A0725B" w:rsidP="009C3D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Воспроизведение знаний. Грань «Назови» предполагает простую репродукцию полученных знаний. Например, необходимо вспомнить князей древней Руси. </w:t>
      </w:r>
    </w:p>
    <w:p w:rsidR="00A0725B" w:rsidRPr="00A0725B" w:rsidRDefault="00A0725B" w:rsidP="009C3D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причинно-следственных связей. Задание по грани «Почему» позволяет подробно описать процессы или явления. Например, на уроке истории вопрос может звучать так: «Почему Пётр I носил прозвище Великий?».</w:t>
      </w:r>
    </w:p>
    <w:p w:rsidR="00A0725B" w:rsidRPr="00A0725B" w:rsidRDefault="00A0725B" w:rsidP="009C3D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Выяснение всех аспектов поставленной проблемы. Отвечая на вопросы категории «Объясни», ребёнок должен обратить внимание на все стороны рассматриваемой темы. Например, можно спросить ученика: «Ты уверен,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была после революции 1917 года</w:t>
      </w: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A0725B" w:rsidRPr="00A0725B" w:rsidRDefault="00A0725B" w:rsidP="009C3D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своего пути применения изученного на практике.</w:t>
      </w:r>
    </w:p>
    <w:p w:rsidR="00A0725B" w:rsidRPr="00A0725B" w:rsidRDefault="00A0725B" w:rsidP="009C3D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стратегии мышления. Вопросы, которые формулируются при выпадении стороны «Придумай», подразумевают творческое задание. К примеру: «Придумай,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было предотвратить революцию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2AF6" w:rsidRPr="00BE296D" w:rsidRDefault="00A0725B" w:rsidP="009C3D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мыслительной деятельности, анализ и оценка полученных знаний. Вопросы категории «Поделись» должны обязательно затрагивать эмоциональную сторону личности. Например: «Почему ты выбрал такую тему для доклада?», «Какие эмоции вызывает у тебя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казнь императора Николая II</w:t>
      </w:r>
      <w:r w:rsidRPr="00A0725B">
        <w:rPr>
          <w:rFonts w:ascii="Times New Roman" w:eastAsia="Times New Roman" w:hAnsi="Times New Roman" w:cs="Times New Roman"/>
          <w:sz w:val="28"/>
          <w:szCs w:val="28"/>
          <w:lang w:eastAsia="ru-RU"/>
        </w:rPr>
        <w:t>?» .</w:t>
      </w:r>
      <w:r w:rsidR="00F72AF6"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2AF6"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классах</w:t>
      </w:r>
      <w:r w:rsidR="00F72AF6" w:rsidRPr="004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могут не только отвечать, но и </w:t>
      </w:r>
      <w:r w:rsidR="00F72AF6" w:rsidRPr="00BE2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формулировать вопросы.</w:t>
      </w:r>
    </w:p>
    <w:p w:rsidR="00BE296D" w:rsidRDefault="004D7780" w:rsidP="009C3DE5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BE296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E296D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BE296D">
        <w:rPr>
          <w:rFonts w:ascii="Times New Roman" w:hAnsi="Times New Roman" w:cs="Times New Roman"/>
          <w:sz w:val="28"/>
          <w:szCs w:val="28"/>
        </w:rPr>
        <w:t xml:space="preserve"> считал, ч</w:t>
      </w:r>
      <w:r w:rsidR="00BE296D">
        <w:rPr>
          <w:rFonts w:ascii="Times New Roman" w:hAnsi="Times New Roman" w:cs="Times New Roman"/>
          <w:sz w:val="28"/>
          <w:szCs w:val="28"/>
        </w:rPr>
        <w:t>то одной из основных задач шко</w:t>
      </w:r>
      <w:r w:rsidRPr="00BE296D">
        <w:rPr>
          <w:rFonts w:ascii="Times New Roman" w:hAnsi="Times New Roman" w:cs="Times New Roman"/>
          <w:sz w:val="28"/>
          <w:szCs w:val="28"/>
        </w:rPr>
        <w:t>лы является обучение решению проблем, с которыми придется столкнуться</w:t>
      </w:r>
      <w:r w:rsidR="00BE296D">
        <w:rPr>
          <w:rFonts w:ascii="Times New Roman" w:hAnsi="Times New Roman" w:cs="Times New Roman"/>
          <w:sz w:val="28"/>
          <w:szCs w:val="28"/>
        </w:rPr>
        <w:t xml:space="preserve"> в жизни и умению применять по</w:t>
      </w:r>
      <w:r w:rsidRPr="00BE296D">
        <w:rPr>
          <w:rFonts w:ascii="Times New Roman" w:hAnsi="Times New Roman" w:cs="Times New Roman"/>
          <w:sz w:val="28"/>
          <w:szCs w:val="28"/>
        </w:rPr>
        <w:t>лученные знания н</w:t>
      </w:r>
      <w:r w:rsidR="00BE296D">
        <w:rPr>
          <w:rFonts w:ascii="Times New Roman" w:hAnsi="Times New Roman" w:cs="Times New Roman"/>
          <w:sz w:val="28"/>
          <w:szCs w:val="28"/>
        </w:rPr>
        <w:t>а практике к широкому кругу про</w:t>
      </w:r>
      <w:r w:rsidRPr="00BE296D">
        <w:rPr>
          <w:rFonts w:ascii="Times New Roman" w:hAnsi="Times New Roman" w:cs="Times New Roman"/>
          <w:sz w:val="28"/>
          <w:szCs w:val="28"/>
        </w:rPr>
        <w:t>блем</w:t>
      </w:r>
      <w:r w:rsidR="00BE296D">
        <w:rPr>
          <w:rFonts w:ascii="Times New Roman" w:hAnsi="Times New Roman" w:cs="Times New Roman"/>
          <w:sz w:val="28"/>
          <w:szCs w:val="28"/>
        </w:rPr>
        <w:t>.</w:t>
      </w:r>
      <w:r w:rsidRPr="00BE296D">
        <w:rPr>
          <w:rFonts w:ascii="Times New Roman" w:hAnsi="Times New Roman" w:cs="Times New Roman"/>
          <w:sz w:val="28"/>
          <w:szCs w:val="28"/>
        </w:rPr>
        <w:t xml:space="preserve"> </w:t>
      </w:r>
      <w:r w:rsidRPr="00BE296D">
        <w:rPr>
          <w:rFonts w:ascii="Times New Roman" w:hAnsi="Times New Roman" w:cs="Times New Roman"/>
          <w:sz w:val="28"/>
          <w:szCs w:val="28"/>
        </w:rPr>
        <w:t xml:space="preserve">В </w:t>
      </w:r>
      <w:r w:rsidR="00BE296D">
        <w:rPr>
          <w:rFonts w:ascii="Times New Roman" w:hAnsi="Times New Roman" w:cs="Times New Roman"/>
          <w:sz w:val="28"/>
          <w:szCs w:val="28"/>
        </w:rPr>
        <w:t>результате применения описанно</w:t>
      </w:r>
      <w:r w:rsidRPr="00BE296D">
        <w:rPr>
          <w:rFonts w:ascii="Times New Roman" w:hAnsi="Times New Roman" w:cs="Times New Roman"/>
          <w:sz w:val="28"/>
          <w:szCs w:val="28"/>
        </w:rPr>
        <w:t xml:space="preserve">го </w:t>
      </w:r>
      <w:r w:rsidR="00BE296D">
        <w:rPr>
          <w:rFonts w:ascii="Times New Roman" w:hAnsi="Times New Roman" w:cs="Times New Roman"/>
          <w:sz w:val="28"/>
          <w:szCs w:val="28"/>
        </w:rPr>
        <w:t xml:space="preserve">приема «Кубик </w:t>
      </w:r>
      <w:proofErr w:type="spellStart"/>
      <w:r w:rsidR="00BE296D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BE296D">
        <w:rPr>
          <w:rFonts w:ascii="Times New Roman" w:hAnsi="Times New Roman" w:cs="Times New Roman"/>
          <w:sz w:val="28"/>
          <w:szCs w:val="28"/>
        </w:rPr>
        <w:t>» для разви</w:t>
      </w:r>
      <w:r w:rsidRPr="00BE296D">
        <w:rPr>
          <w:rFonts w:ascii="Times New Roman" w:hAnsi="Times New Roman" w:cs="Times New Roman"/>
          <w:sz w:val="28"/>
          <w:szCs w:val="28"/>
        </w:rPr>
        <w:t>тия критического мышления у школьников на уроках по разным учебным предметам можно сделать вывод о его универсальности и рекомендовать всем учителям его активное использование на уроках</w:t>
      </w:r>
      <w:r w:rsidR="00BE296D">
        <w:rPr>
          <w:rFonts w:ascii="Times New Roman" w:hAnsi="Times New Roman" w:cs="Times New Roman"/>
          <w:sz w:val="28"/>
          <w:szCs w:val="28"/>
        </w:rPr>
        <w:t>.</w:t>
      </w:r>
      <w:r w:rsidRPr="00BE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E5" w:rsidRDefault="00BE296D" w:rsidP="009C3DE5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C3DE5">
        <w:rPr>
          <w:rFonts w:ascii="Times New Roman" w:hAnsi="Times New Roman" w:cs="Times New Roman"/>
          <w:sz w:val="28"/>
          <w:szCs w:val="28"/>
        </w:rPr>
        <w:t>:</w:t>
      </w:r>
    </w:p>
    <w:p w:rsidR="009C3DE5" w:rsidRPr="009C3DE5" w:rsidRDefault="009C3DE5" w:rsidP="009C3DE5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1.Загашев И.О., Заир-Бек С.И. Критическое мышление: технология развития. - СПб: Издательство «Альянс «Дельта», 2009. - 284с.</w:t>
      </w:r>
    </w:p>
    <w:p w:rsidR="009C3DE5" w:rsidRPr="009C3DE5" w:rsidRDefault="009C3DE5" w:rsidP="009C3DE5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proofErr w:type="spellStart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Загашеев</w:t>
      </w:r>
      <w:proofErr w:type="spellEnd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И.О., Заир-Бек С.И., </w:t>
      </w:r>
      <w:proofErr w:type="spellStart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Муштавинская</w:t>
      </w:r>
      <w:proofErr w:type="spellEnd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И.В. Учим детей мыслить критически. - СПб</w:t>
      </w:r>
      <w:proofErr w:type="gramStart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End"/>
      <w:r w:rsidRPr="009C3DE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2013. - 192 с.</w:t>
      </w:r>
    </w:p>
    <w:p w:rsidR="009C3DE5" w:rsidRPr="009C3DE5" w:rsidRDefault="009C3DE5" w:rsidP="009C3DE5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72AF6" w:rsidRPr="00F72AF6" w:rsidRDefault="00F72AF6" w:rsidP="009C3DE5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F6" w:rsidRPr="00A0725B" w:rsidRDefault="00F72AF6" w:rsidP="00F72AF6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5B" w:rsidRPr="00A0725B" w:rsidRDefault="00A0725B" w:rsidP="00F72AF6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5B" w:rsidRPr="005235B6" w:rsidRDefault="00A0725B" w:rsidP="00F72AF6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B6" w:rsidRPr="00E10A4B" w:rsidRDefault="005235B6" w:rsidP="00F72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5B6" w:rsidRPr="00E10A4B" w:rsidSect="00E10A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6B" w:rsidRDefault="00C3206B" w:rsidP="00E10A4B">
      <w:pPr>
        <w:spacing w:after="0" w:line="240" w:lineRule="auto"/>
      </w:pPr>
      <w:r>
        <w:separator/>
      </w:r>
    </w:p>
  </w:endnote>
  <w:endnote w:type="continuationSeparator" w:id="0">
    <w:p w:rsidR="00C3206B" w:rsidRDefault="00C3206B" w:rsidP="00E1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6B" w:rsidRDefault="00C3206B" w:rsidP="00E10A4B">
      <w:pPr>
        <w:spacing w:after="0" w:line="240" w:lineRule="auto"/>
      </w:pPr>
      <w:r>
        <w:separator/>
      </w:r>
    </w:p>
  </w:footnote>
  <w:footnote w:type="continuationSeparator" w:id="0">
    <w:p w:rsidR="00C3206B" w:rsidRDefault="00C3206B" w:rsidP="00E1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731493"/>
      <w:docPartObj>
        <w:docPartGallery w:val="Page Numbers (Top of Page)"/>
        <w:docPartUnique/>
      </w:docPartObj>
    </w:sdtPr>
    <w:sdtContent>
      <w:p w:rsidR="00E10A4B" w:rsidRDefault="00E10A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E5">
          <w:rPr>
            <w:noProof/>
          </w:rPr>
          <w:t>1</w:t>
        </w:r>
        <w:r>
          <w:fldChar w:fldCharType="end"/>
        </w:r>
      </w:p>
    </w:sdtContent>
  </w:sdt>
  <w:p w:rsidR="00E10A4B" w:rsidRDefault="00E10A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FF0"/>
    <w:multiLevelType w:val="multilevel"/>
    <w:tmpl w:val="EA8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07594"/>
    <w:multiLevelType w:val="multilevel"/>
    <w:tmpl w:val="144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47833"/>
    <w:multiLevelType w:val="multilevel"/>
    <w:tmpl w:val="FC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640FB"/>
    <w:multiLevelType w:val="multilevel"/>
    <w:tmpl w:val="1E3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33E9"/>
    <w:multiLevelType w:val="multilevel"/>
    <w:tmpl w:val="7CA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E65E53"/>
    <w:multiLevelType w:val="multilevel"/>
    <w:tmpl w:val="BD62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02294"/>
    <w:multiLevelType w:val="multilevel"/>
    <w:tmpl w:val="894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B7AC3"/>
    <w:multiLevelType w:val="multilevel"/>
    <w:tmpl w:val="DB6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15CBD"/>
    <w:multiLevelType w:val="multilevel"/>
    <w:tmpl w:val="F94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0669E"/>
    <w:multiLevelType w:val="multilevel"/>
    <w:tmpl w:val="1938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768AB"/>
    <w:multiLevelType w:val="multilevel"/>
    <w:tmpl w:val="4704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801A6"/>
    <w:multiLevelType w:val="multilevel"/>
    <w:tmpl w:val="D61E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A4B95"/>
    <w:multiLevelType w:val="multilevel"/>
    <w:tmpl w:val="CB0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B12C03"/>
    <w:multiLevelType w:val="multilevel"/>
    <w:tmpl w:val="45B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07A02"/>
    <w:multiLevelType w:val="multilevel"/>
    <w:tmpl w:val="06F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4B"/>
    <w:rsid w:val="004B0FF6"/>
    <w:rsid w:val="004D7780"/>
    <w:rsid w:val="005235B6"/>
    <w:rsid w:val="009B2A9D"/>
    <w:rsid w:val="009C3DE5"/>
    <w:rsid w:val="00A0725B"/>
    <w:rsid w:val="00B424B1"/>
    <w:rsid w:val="00BE296D"/>
    <w:rsid w:val="00C3206B"/>
    <w:rsid w:val="00E10A4B"/>
    <w:rsid w:val="00F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A4B"/>
  </w:style>
  <w:style w:type="paragraph" w:styleId="a7">
    <w:name w:val="footer"/>
    <w:basedOn w:val="a"/>
    <w:link w:val="a8"/>
    <w:uiPriority w:val="99"/>
    <w:unhideWhenUsed/>
    <w:rsid w:val="00E1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A4B"/>
  </w:style>
  <w:style w:type="paragraph" w:styleId="a9">
    <w:name w:val="Normal (Web)"/>
    <w:basedOn w:val="a"/>
    <w:uiPriority w:val="99"/>
    <w:semiHidden/>
    <w:unhideWhenUsed/>
    <w:rsid w:val="004D778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A4B"/>
  </w:style>
  <w:style w:type="paragraph" w:styleId="a7">
    <w:name w:val="footer"/>
    <w:basedOn w:val="a"/>
    <w:link w:val="a8"/>
    <w:uiPriority w:val="99"/>
    <w:unhideWhenUsed/>
    <w:rsid w:val="00E1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A4B"/>
  </w:style>
  <w:style w:type="paragraph" w:styleId="a9">
    <w:name w:val="Normal (Web)"/>
    <w:basedOn w:val="a"/>
    <w:uiPriority w:val="99"/>
    <w:semiHidden/>
    <w:unhideWhenUsed/>
    <w:rsid w:val="004D778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F1E0-445D-4449-A0B3-A18FC284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2017-10-25T00:25:00Z</dcterms:created>
  <dcterms:modified xsi:type="dcterms:W3CDTF">2017-10-25T04:04:00Z</dcterms:modified>
</cp:coreProperties>
</file>