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8A0" w:rsidRDefault="00A758A0" w:rsidP="007F4DC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МАДОУ №48 город Томск, </w:t>
      </w:r>
    </w:p>
    <w:p w:rsidR="00A758A0" w:rsidRDefault="00A758A0" w:rsidP="007F4DC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Воспитатель: Егоркина Ирина Витальевна.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32"/>
          <w:szCs w:val="32"/>
        </w:rPr>
      </w:pPr>
      <w:r w:rsidRPr="0054226C">
        <w:rPr>
          <w:color w:val="000000" w:themeColor="text1"/>
          <w:sz w:val="32"/>
          <w:szCs w:val="32"/>
        </w:rPr>
        <w:t>«Знакомство детей дошкольного возраста с профессиями взрослых в рамках проектной  деятельности через игр</w:t>
      </w:r>
      <w:r w:rsidR="00A758A0">
        <w:rPr>
          <w:color w:val="000000" w:themeColor="text1"/>
          <w:sz w:val="32"/>
          <w:szCs w:val="32"/>
        </w:rPr>
        <w:t>у</w:t>
      </w:r>
      <w:r w:rsidRPr="0054226C">
        <w:rPr>
          <w:color w:val="000000" w:themeColor="text1"/>
          <w:sz w:val="32"/>
          <w:szCs w:val="32"/>
        </w:rPr>
        <w:t>».</w:t>
      </w:r>
    </w:p>
    <w:p w:rsidR="007F4DC4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 xml:space="preserve">Для того чтобы воспитать у детей позитивные установки к труду, важно обогащать их представление о самых разных профессиях, значении труда в жизни человека, его результатах и тех мотивах, которые ведут людей в трудовой деятельности. </w:t>
      </w:r>
      <w:r>
        <w:rPr>
          <w:color w:val="000000" w:themeColor="text1"/>
          <w:sz w:val="28"/>
          <w:szCs w:val="28"/>
        </w:rPr>
        <w:t xml:space="preserve"> </w:t>
      </w:r>
      <w:r w:rsidRPr="0054226C">
        <w:rPr>
          <w:color w:val="000000" w:themeColor="text1"/>
          <w:sz w:val="28"/>
          <w:szCs w:val="28"/>
        </w:rPr>
        <w:t>Испытывая влияние результатов труда</w:t>
      </w:r>
      <w:r w:rsidR="00A758A0">
        <w:rPr>
          <w:color w:val="000000" w:themeColor="text1"/>
          <w:sz w:val="28"/>
          <w:szCs w:val="28"/>
        </w:rPr>
        <w:t xml:space="preserve"> </w:t>
      </w:r>
      <w:r w:rsidRPr="0054226C">
        <w:rPr>
          <w:color w:val="000000" w:themeColor="text1"/>
          <w:sz w:val="28"/>
          <w:szCs w:val="28"/>
        </w:rPr>
        <w:t xml:space="preserve"> взрослых на себе, дети практически усваивают его значимость.</w:t>
      </w:r>
      <w:r>
        <w:rPr>
          <w:color w:val="000000" w:themeColor="text1"/>
          <w:sz w:val="28"/>
          <w:szCs w:val="28"/>
        </w:rPr>
        <w:t xml:space="preserve"> </w:t>
      </w:r>
      <w:r w:rsidRPr="00365739">
        <w:rPr>
          <w:color w:val="000000" w:themeColor="text1"/>
          <w:sz w:val="28"/>
          <w:szCs w:val="28"/>
        </w:rPr>
        <w:t xml:space="preserve"> </w:t>
      </w:r>
    </w:p>
    <w:p w:rsidR="007F4DC4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знакомства детей с профессиями взрослых в своей работе мы применяем </w:t>
      </w:r>
      <w:r w:rsidRPr="0054226C">
        <w:rPr>
          <w:color w:val="000000" w:themeColor="text1"/>
          <w:sz w:val="28"/>
          <w:szCs w:val="28"/>
        </w:rPr>
        <w:t>инновационные</w:t>
      </w:r>
      <w:r>
        <w:rPr>
          <w:color w:val="000000" w:themeColor="text1"/>
          <w:sz w:val="28"/>
          <w:szCs w:val="28"/>
        </w:rPr>
        <w:t xml:space="preserve">  образовательные методики:  проектный метод и </w:t>
      </w:r>
      <w:r w:rsidRPr="0054226C">
        <w:rPr>
          <w:color w:val="000000" w:themeColor="text1"/>
          <w:sz w:val="28"/>
          <w:szCs w:val="28"/>
        </w:rPr>
        <w:t>игровые технологии</w:t>
      </w:r>
      <w:r>
        <w:rPr>
          <w:color w:val="000000" w:themeColor="text1"/>
          <w:sz w:val="28"/>
          <w:szCs w:val="28"/>
        </w:rPr>
        <w:t xml:space="preserve">. </w:t>
      </w:r>
      <w:r w:rsidRPr="0054226C">
        <w:rPr>
          <w:color w:val="000000" w:themeColor="text1"/>
          <w:sz w:val="28"/>
          <w:szCs w:val="28"/>
        </w:rPr>
        <w:t xml:space="preserve"> В свете ФГОС личность ребенка выводится на первый план и все дошкольное детство должно быть посвящено игре.</w:t>
      </w:r>
      <w:r w:rsidRPr="00365739">
        <w:rPr>
          <w:color w:val="000000" w:themeColor="text1"/>
          <w:sz w:val="28"/>
          <w:szCs w:val="28"/>
        </w:rPr>
        <w:t xml:space="preserve"> 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Игра  -  исторический вид деятельности детей, заключающийся в воспроизведении действий взрослых и отношений между ними. Са</w:t>
      </w:r>
      <w:r>
        <w:rPr>
          <w:color w:val="000000" w:themeColor="text1"/>
          <w:sz w:val="28"/>
          <w:szCs w:val="28"/>
        </w:rPr>
        <w:t>мое главное правило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r w:rsidRPr="0054226C">
        <w:rPr>
          <w:color w:val="000000" w:themeColor="text1"/>
          <w:sz w:val="28"/>
          <w:szCs w:val="28"/>
        </w:rPr>
        <w:t>:</w:t>
      </w:r>
      <w:proofErr w:type="gramEnd"/>
      <w:r w:rsidRPr="0054226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54226C">
        <w:rPr>
          <w:color w:val="000000" w:themeColor="text1"/>
          <w:sz w:val="28"/>
          <w:szCs w:val="28"/>
        </w:rPr>
        <w:t>ребенку мало знать о профессии, в нее нужно поиграть!  Игровая технология строится как целостное об</w:t>
      </w:r>
      <w:r>
        <w:rPr>
          <w:color w:val="000000" w:themeColor="text1"/>
          <w:sz w:val="28"/>
          <w:szCs w:val="28"/>
        </w:rPr>
        <w:t>разование, проходя через разные виды деятельности.</w:t>
      </w:r>
    </w:p>
    <w:p w:rsidR="007F4DC4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Виды игр</w:t>
      </w:r>
      <w:r w:rsidR="00AF58D4">
        <w:rPr>
          <w:color w:val="000000" w:themeColor="text1"/>
          <w:sz w:val="28"/>
          <w:szCs w:val="28"/>
        </w:rPr>
        <w:t>, которые можно</w:t>
      </w:r>
      <w:r>
        <w:rPr>
          <w:color w:val="000000" w:themeColor="text1"/>
          <w:sz w:val="28"/>
          <w:szCs w:val="28"/>
        </w:rPr>
        <w:t xml:space="preserve">  применять  в  работе с детьми: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Творческая (сюжетно-ролевая, театрализованная, конструирующая) игра.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- Дидактическая (игра с предметом, настольно - печатная, словесная)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- Подвижная (сюжетная, несюжетная)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- Народная (индивидуальная, коллективная, бытовая).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rStyle w:val="a7"/>
          <w:b w:val="0"/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 xml:space="preserve">Подробнее </w:t>
      </w:r>
      <w:r w:rsidR="006C2ABB">
        <w:rPr>
          <w:color w:val="000000" w:themeColor="text1"/>
          <w:sz w:val="28"/>
          <w:szCs w:val="28"/>
        </w:rPr>
        <w:t>остановимся на дидактической игре</w:t>
      </w:r>
      <w:r w:rsidRPr="0054226C">
        <w:rPr>
          <w:color w:val="000000" w:themeColor="text1"/>
          <w:sz w:val="28"/>
          <w:szCs w:val="28"/>
        </w:rPr>
        <w:t>.</w:t>
      </w:r>
      <w:r w:rsidRPr="0054226C">
        <w:rPr>
          <w:rStyle w:val="a7"/>
          <w:color w:val="000000" w:themeColor="text1"/>
          <w:sz w:val="28"/>
          <w:szCs w:val="28"/>
        </w:rPr>
        <w:t xml:space="preserve"> </w:t>
      </w:r>
    </w:p>
    <w:p w:rsidR="007F4DC4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EA37D9">
        <w:rPr>
          <w:b/>
          <w:color w:val="000000" w:themeColor="text1"/>
          <w:sz w:val="28"/>
          <w:szCs w:val="28"/>
        </w:rPr>
        <w:t>Дидактическая игра</w:t>
      </w:r>
      <w:r w:rsidRPr="0054226C">
        <w:rPr>
          <w:color w:val="000000" w:themeColor="text1"/>
          <w:sz w:val="28"/>
          <w:szCs w:val="28"/>
        </w:rPr>
        <w:t xml:space="preserve"> является средством всестороннего развития детей,  способствует  усвоению, закреплению у воспитанников знаний, умений, развитию  умственных способностей. Содержание игр формирует и углубляет знания о людях разных профессий. Дидактическая игра развивает речь детей, пополняет и активизирует </w:t>
      </w:r>
      <w:r>
        <w:rPr>
          <w:color w:val="000000" w:themeColor="text1"/>
          <w:sz w:val="28"/>
          <w:szCs w:val="28"/>
        </w:rPr>
        <w:t>их словарь</w:t>
      </w:r>
      <w:r w:rsidRPr="0054226C">
        <w:rPr>
          <w:color w:val="000000" w:themeColor="text1"/>
          <w:sz w:val="28"/>
          <w:szCs w:val="28"/>
        </w:rPr>
        <w:t>, формирует правильное произношение, развивает связную речь.</w:t>
      </w:r>
      <w:r w:rsidRPr="00F92E2F">
        <w:rPr>
          <w:color w:val="000000" w:themeColor="text1"/>
          <w:sz w:val="28"/>
          <w:szCs w:val="28"/>
        </w:rPr>
        <w:t xml:space="preserve"> </w:t>
      </w:r>
    </w:p>
    <w:p w:rsidR="007F4DC4" w:rsidRPr="0054226C" w:rsidRDefault="007F4DC4" w:rsidP="007F4DC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54226C">
        <w:rPr>
          <w:color w:val="000000" w:themeColor="text1"/>
          <w:sz w:val="28"/>
          <w:szCs w:val="28"/>
        </w:rPr>
        <w:t>Особым вним</w:t>
      </w:r>
      <w:r>
        <w:rPr>
          <w:color w:val="000000" w:themeColor="text1"/>
          <w:sz w:val="28"/>
          <w:szCs w:val="28"/>
        </w:rPr>
        <w:t xml:space="preserve">анием пользуются у детей </w:t>
      </w:r>
      <w:r w:rsidRPr="0054226C">
        <w:rPr>
          <w:color w:val="000000" w:themeColor="text1"/>
          <w:sz w:val="28"/>
          <w:szCs w:val="28"/>
        </w:rPr>
        <w:t xml:space="preserve"> настольно-печатные игры: «Лото»-  парные картинки</w:t>
      </w:r>
      <w:proofErr w:type="gramStart"/>
      <w:r w:rsidRPr="0054226C">
        <w:rPr>
          <w:color w:val="000000" w:themeColor="text1"/>
          <w:sz w:val="28"/>
          <w:szCs w:val="28"/>
        </w:rPr>
        <w:t xml:space="preserve"> ,</w:t>
      </w:r>
      <w:proofErr w:type="gramEnd"/>
      <w:r w:rsidRPr="0054226C">
        <w:rPr>
          <w:color w:val="000000" w:themeColor="text1"/>
          <w:sz w:val="28"/>
          <w:szCs w:val="28"/>
        </w:rPr>
        <w:t xml:space="preserve">  «</w:t>
      </w:r>
      <w:proofErr w:type="spellStart"/>
      <w:r w:rsidRPr="0054226C">
        <w:rPr>
          <w:color w:val="000000" w:themeColor="text1"/>
          <w:sz w:val="28"/>
          <w:szCs w:val="28"/>
        </w:rPr>
        <w:t>Пазлы</w:t>
      </w:r>
      <w:proofErr w:type="spellEnd"/>
      <w:r w:rsidRPr="0054226C">
        <w:rPr>
          <w:color w:val="000000" w:themeColor="text1"/>
          <w:sz w:val="28"/>
          <w:szCs w:val="28"/>
        </w:rPr>
        <w:t xml:space="preserve">» -составление целого из частей, «Кому что нужно?» -подбор инструментов по профессии, «Чего не хватает?», «Четвертый лишний», «Вкладыши», где самая простая задача - нахождение среди разных картинок двух совершенно одинаковых; постепенно задача усложняется - воспитанник должен объединить картинки не только по внешним признакам, но и по содержанию. </w:t>
      </w:r>
    </w:p>
    <w:p w:rsidR="007F4DC4" w:rsidRDefault="007F4DC4" w:rsidP="007F4DC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Совместно с </w:t>
      </w:r>
      <w:r w:rsidR="006C2A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детьми своей  группы мы  разработали </w:t>
      </w:r>
      <w:r w:rsidRPr="0054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422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идактическое пособие </w:t>
      </w:r>
      <w:r w:rsidRPr="006C2A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«Галерея профессий»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54226C">
        <w:rPr>
          <w:rFonts w:ascii="Times New Roman" w:hAnsi="Times New Roman" w:cs="Times New Roman"/>
          <w:color w:val="000000" w:themeColor="text1"/>
          <w:sz w:val="28"/>
          <w:szCs w:val="28"/>
        </w:rPr>
        <w:t>портреты людей труда «без лица». Каждый ребенок может примерить профессию на портрете  к себе</w:t>
      </w:r>
      <w:r w:rsidR="00EA37D9">
        <w:rPr>
          <w:rFonts w:ascii="Times New Roman" w:hAnsi="Times New Roman" w:cs="Times New Roman"/>
          <w:color w:val="000000" w:themeColor="text1"/>
          <w:sz w:val="28"/>
          <w:szCs w:val="28"/>
        </w:rPr>
        <w:t>.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 </w:t>
      </w:r>
      <w:r w:rsidR="00EA37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сделали дидактическую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игру </w:t>
      </w:r>
      <w:r w:rsidRPr="006C2A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«Колесо удачи»</w:t>
      </w:r>
      <w:r w:rsidR="00EA37D9" w:rsidRPr="006C2A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7F4DC4" w:rsidRPr="0054226C" w:rsidRDefault="007F4DC4" w:rsidP="007F4DC4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6707" w:rsidRPr="0051517D" w:rsidRDefault="00EA6707" w:rsidP="0051517D">
      <w:pPr>
        <w:spacing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 w:rsidRPr="0051517D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Дидактическое пособие «Галерея профессий»</w:t>
      </w:r>
      <w:r w:rsidR="00A758A0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.</w:t>
      </w:r>
    </w:p>
    <w:p w:rsidR="0051517D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6E2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бобщение представлений детей о профессиях, орудиях труда;</w:t>
      </w:r>
    </w:p>
    <w:p w:rsidR="0051517D" w:rsidRPr="0051517D" w:rsidRDefault="00EE6E2F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EA6707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обуждение детей к осознанному выбору профессии (по желанию), умение брать на себя роль в соответствии с выбранной профессией; </w:t>
      </w:r>
    </w:p>
    <w:p w:rsidR="00EA6707" w:rsidRPr="0051517D" w:rsidRDefault="00EE6E2F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EA6707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богащение словарного запаса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A6707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связной речи (</w:t>
      </w:r>
      <w:r w:rsidR="00EA6707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монологической и диалогической форм речи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EA6707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758A0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5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Портреты людей труда «без лица» на картоне. </w:t>
      </w:r>
    </w:p>
    <w:p w:rsidR="0051517D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Каждый ребенок может выбрать и примерит</w:t>
      </w:r>
      <w:r w:rsidR="00A758A0">
        <w:rPr>
          <w:rFonts w:ascii="Times New Roman" w:hAnsi="Times New Roman" w:cs="Times New Roman"/>
          <w:color w:val="000000" w:themeColor="text1"/>
          <w:sz w:val="28"/>
          <w:szCs w:val="28"/>
        </w:rPr>
        <w:t>ь профессию на портрете  к себе!</w:t>
      </w:r>
    </w:p>
    <w:p w:rsidR="00EA6707" w:rsidRPr="00A758A0" w:rsidRDefault="0051517D" w:rsidP="0051517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Варианты</w:t>
      </w:r>
      <w:r w:rsidR="00EA6707" w:rsidRPr="00A75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игр:</w:t>
      </w:r>
    </w:p>
    <w:p w:rsidR="00EA6707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1.Ребенок выбирает и примеряет на себя портрет, не глядя на него. Другие дети дают наводящие вопросы (у тебя есть это – ножницы, указка, кирпичи и т.д.)  Ребенок, «примеряющий портрет», должен угадать  профессию. </w:t>
      </w:r>
    </w:p>
    <w:p w:rsidR="00EA6707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«Презентация» - ребенок целенаправленно выбирает портрет с профессией и рассказывает о 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ней, рекламирует ее достоинства: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Почему эта профессия очень важна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или 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«Почему эта профессия мне больше нравиться» или 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др.</w:t>
      </w:r>
    </w:p>
    <w:p w:rsidR="00EA6707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3.«Угадай, кто я?» Задается загадка, а  ребенок, угадавший профессию, примеряет ее, выбрав из других портретов.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правильный ответ - фишка.</w:t>
      </w:r>
    </w:p>
    <w:p w:rsidR="00EA6707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4.«Я к вам пришел» или «Диалог» - беседа человека данной профессии и пациента, покупателя, заказчика и  т.д. об их проблеме, решение этой проблемы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(что случилось, как решить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, чем помочь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proofErr w:type="gramEnd"/>
    </w:p>
    <w:p w:rsidR="00EA6707" w:rsidRPr="0051517D" w:rsidRDefault="00EA6707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>5.Фотосессия «Кем я хочу быть»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выбор </w:t>
      </w:r>
      <w:r w:rsidR="0051517D"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515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совместное изготовление портрета с профессией  по желанию ребенка. Фотография на память. </w:t>
      </w: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014816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8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36304" cy="4482728"/>
            <wp:effectExtent l="19050" t="0" r="6896" b="0"/>
            <wp:docPr id="1" name="Рисунок 1" descr="C:\Users\Анастасия\Desktop\театр\IMG_20180413_180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Анастасия\Desktop\театр\IMG_20180413_180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4482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014816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8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5" name="Рисунок 5" descr="C:\Users\Анастасия\Desktop\театр\IMG_20180413_150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настасия\Desktop\театр\IMG_20180413_15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816" w:rsidRDefault="00014816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48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51"/>
            <wp:effectExtent l="19050" t="0" r="3175" b="0"/>
            <wp:docPr id="6" name="Рисунок 6" descr="C:\Users\user\Desktop\IMG_20180417_171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IMG_20180417_17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517D" w:rsidRDefault="0051517D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4816" w:rsidRDefault="00014816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4816" w:rsidRDefault="00014816" w:rsidP="0051517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37D9" w:rsidRDefault="00EA37D9" w:rsidP="00EA37D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6E2F" w:rsidRDefault="00EA37D9" w:rsidP="00A758A0">
      <w:pPr>
        <w:spacing w:line="240" w:lineRule="auto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</w:t>
      </w:r>
      <w:r w:rsidR="0051517D" w:rsidRPr="0051517D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Д/и «Колесо удачи»</w:t>
      </w:r>
    </w:p>
    <w:p w:rsidR="00EE6E2F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758A0">
        <w:rPr>
          <w:rFonts w:eastAsiaTheme="minorHAnsi"/>
          <w:b/>
          <w:color w:val="000000" w:themeColor="text1"/>
          <w:sz w:val="28"/>
          <w:szCs w:val="28"/>
          <w:lang w:eastAsia="en-US"/>
        </w:rPr>
        <w:t>Цель:</w:t>
      </w:r>
      <w:r w:rsidRPr="00EE6E2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FB72CE">
        <w:rPr>
          <w:rFonts w:eastAsiaTheme="minorHAnsi"/>
          <w:color w:val="000000" w:themeColor="text1"/>
          <w:sz w:val="28"/>
          <w:szCs w:val="28"/>
          <w:lang w:eastAsia="en-US"/>
        </w:rPr>
        <w:t>Развитие умения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играть в коллективе в соответствии с правилами, соблюдая очередность ходов; </w:t>
      </w:r>
    </w:p>
    <w:p w:rsidR="00EE6E2F" w:rsidRPr="0054226C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Закрепление представлений об инструментах и профессиях;</w:t>
      </w:r>
    </w:p>
    <w:p w:rsidR="00EE6E2F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Развитие активного словаря, закрепление названий предметов;</w:t>
      </w:r>
    </w:p>
    <w:p w:rsidR="00EE6E2F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Развитие внимания и памяти.</w:t>
      </w:r>
    </w:p>
    <w:p w:rsidR="00EE6E2F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A758A0">
        <w:rPr>
          <w:rFonts w:eastAsiaTheme="minorHAnsi"/>
          <w:b/>
          <w:color w:val="000000" w:themeColor="text1"/>
          <w:sz w:val="28"/>
          <w:szCs w:val="28"/>
          <w:lang w:eastAsia="en-US"/>
        </w:rPr>
        <w:t>Оборудование: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Круг с секторами и стрелкой, цифры от 0 до 2, игровые  карточки с изображением профессий  и инструментов, фишки разного цвета.</w:t>
      </w:r>
    </w:p>
    <w:p w:rsidR="00EE6E2F" w:rsidRPr="00A758A0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A758A0">
        <w:rPr>
          <w:rFonts w:eastAsiaTheme="minorHAnsi"/>
          <w:b/>
          <w:color w:val="000000" w:themeColor="text1"/>
          <w:sz w:val="28"/>
          <w:szCs w:val="28"/>
          <w:lang w:eastAsia="en-US"/>
        </w:rPr>
        <w:t>Варианты игры:</w:t>
      </w:r>
    </w:p>
    <w:p w:rsidR="00EE6E2F" w:rsidRDefault="00EE6E2F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EF6FAB">
        <w:rPr>
          <w:rFonts w:eastAsiaTheme="minorHAnsi"/>
          <w:color w:val="000000" w:themeColor="text1"/>
          <w:sz w:val="28"/>
          <w:szCs w:val="28"/>
          <w:lang w:eastAsia="en-US"/>
        </w:rPr>
        <w:t xml:space="preserve">На круге в секторах разложены цифры от 0 до 2. У каждого игрока карточки с профессиями и инструментами. Поочередно дети крутят стрелку. Какая цифра выпадает в секторе, столько инструментов ребенок закрывает </w:t>
      </w:r>
      <w:r w:rsidR="00EF6FA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фишками, называя вслух  инструмент. Фишки у всех игроков разного цвета. Задача - быстрее закрыть все поля.</w:t>
      </w:r>
    </w:p>
    <w:p w:rsidR="00EF6FAB" w:rsidRDefault="00EF6FAB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Цифры в секторах: 0- пропуск хода, 1- одна фишка, 2- две фишки</w:t>
      </w:r>
    </w:p>
    <w:p w:rsidR="00EF6FAB" w:rsidRDefault="00EF6FAB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2.В секторах на круге разложены карточки с изображением инструментов. Дети крутят стрелку поочередно  и берут выпавший инструмент, называя его и кому он принадлежи</w:t>
      </w:r>
      <w:proofErr w:type="gramStart"/>
      <w:r>
        <w:rPr>
          <w:rFonts w:eastAsiaTheme="minorHAnsi"/>
          <w:color w:val="000000" w:themeColor="text1"/>
          <w:sz w:val="28"/>
          <w:szCs w:val="28"/>
          <w:lang w:eastAsia="en-US"/>
        </w:rPr>
        <w:t>т(</w:t>
      </w:r>
      <w:proofErr w:type="gramEnd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кокой профессии). </w:t>
      </w:r>
      <w:r w:rsidR="004978F6">
        <w:rPr>
          <w:rFonts w:eastAsiaTheme="minorHAnsi"/>
          <w:color w:val="000000" w:themeColor="text1"/>
          <w:sz w:val="28"/>
          <w:szCs w:val="28"/>
          <w:lang w:eastAsia="en-US"/>
        </w:rPr>
        <w:t>Если ответ верны</w:t>
      </w:r>
      <w:proofErr w:type="gramStart"/>
      <w:r w:rsidR="004978F6">
        <w:rPr>
          <w:rFonts w:eastAsiaTheme="minorHAnsi"/>
          <w:color w:val="000000" w:themeColor="text1"/>
          <w:sz w:val="28"/>
          <w:szCs w:val="28"/>
          <w:lang w:eastAsia="en-US"/>
        </w:rPr>
        <w:t>й-</w:t>
      </w:r>
      <w:proofErr w:type="gramEnd"/>
      <w:r w:rsidR="0049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 дается фишка. А карточка убирается с поля. Когда все карточки «уйдут»  из секторов, раскладываются новые инструменты. Побеждает тот, у кого больше фишек.</w:t>
      </w:r>
    </w:p>
    <w:p w:rsidR="004978F6" w:rsidRDefault="004978F6" w:rsidP="00EE6E2F">
      <w:pPr>
        <w:pStyle w:val="a3"/>
        <w:shd w:val="clear" w:color="auto" w:fill="FFFFFF"/>
        <w:spacing w:before="0" w:beforeAutospacing="0" w:after="150" w:afterAutospacing="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3.На круге в секторах лежат буквы(8). Какая буква выпадает ребенку, на ту нужно назвать профессию, а затем найти ее среди предложенных картинок. Если ее не оказывается, постараться описать эту профессию словами.</w:t>
      </w:r>
    </w:p>
    <w:p w:rsidR="00EA6707" w:rsidRDefault="00EA6707" w:rsidP="0051517D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8D125C" w:rsidRDefault="00014816" w:rsidP="0051517D">
      <w:pPr>
        <w:spacing w:line="240" w:lineRule="auto"/>
      </w:pPr>
      <w:r w:rsidRPr="00014816">
        <w:rPr>
          <w:noProof/>
          <w:lang w:eastAsia="ru-RU"/>
        </w:rPr>
        <w:drawing>
          <wp:inline distT="0" distB="0" distL="0" distR="0">
            <wp:extent cx="5120568" cy="3096344"/>
            <wp:effectExtent l="19050" t="0" r="3882" b="0"/>
            <wp:docPr id="2" name="Рисунок 2" descr="C:\Users\user\Desktop\IMG_20180418_144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IMG_20180418_144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68" cy="309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816" w:rsidRDefault="00014816" w:rsidP="0051517D">
      <w:pPr>
        <w:spacing w:line="240" w:lineRule="auto"/>
      </w:pPr>
    </w:p>
    <w:p w:rsidR="00014816" w:rsidRDefault="00014816" w:rsidP="0051517D">
      <w:pPr>
        <w:spacing w:line="240" w:lineRule="auto"/>
      </w:pPr>
    </w:p>
    <w:p w:rsidR="00014816" w:rsidRDefault="00014816" w:rsidP="0051517D">
      <w:pPr>
        <w:spacing w:line="240" w:lineRule="auto"/>
      </w:pPr>
    </w:p>
    <w:p w:rsidR="00014816" w:rsidRDefault="00014816" w:rsidP="0051517D">
      <w:pPr>
        <w:spacing w:line="240" w:lineRule="auto"/>
      </w:pPr>
    </w:p>
    <w:p w:rsidR="00014816" w:rsidRDefault="00014816" w:rsidP="0051517D">
      <w:pPr>
        <w:spacing w:line="240" w:lineRule="auto"/>
      </w:pPr>
    </w:p>
    <w:p w:rsidR="00014816" w:rsidRDefault="00014816" w:rsidP="0051517D">
      <w:pPr>
        <w:spacing w:line="240" w:lineRule="auto"/>
      </w:pPr>
    </w:p>
    <w:p w:rsidR="00014816" w:rsidRDefault="00014816" w:rsidP="0051517D">
      <w:pPr>
        <w:spacing w:line="240" w:lineRule="auto"/>
      </w:pPr>
      <w:r w:rsidRPr="00014816">
        <w:rPr>
          <w:noProof/>
          <w:lang w:eastAsia="ru-RU"/>
        </w:rPr>
        <w:lastRenderedPageBreak/>
        <w:drawing>
          <wp:inline distT="0" distB="0" distL="0" distR="0">
            <wp:extent cx="4248472" cy="2389765"/>
            <wp:effectExtent l="19050" t="0" r="0" b="0"/>
            <wp:docPr id="3" name="Рисунок 3" descr="C:\Users\Анастасия\Desktop\игра\IMG_20180418_173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настасия\Desktop\игра\IMG_20180418_17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38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816" w:rsidRDefault="00014816" w:rsidP="0051517D">
      <w:pPr>
        <w:spacing w:line="240" w:lineRule="auto"/>
      </w:pPr>
      <w:r w:rsidRPr="00014816">
        <w:rPr>
          <w:noProof/>
          <w:lang w:eastAsia="ru-RU"/>
        </w:rPr>
        <w:drawing>
          <wp:inline distT="0" distB="0" distL="0" distR="0">
            <wp:extent cx="2502278" cy="4448494"/>
            <wp:effectExtent l="19050" t="0" r="0" b="0"/>
            <wp:docPr id="4" name="Рисунок 4" descr="C:\Users\user\Desktop\IMG_20180418_144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user\Desktop\IMG_20180418_144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78" cy="4448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4816" w:rsidSect="008D1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C3879"/>
    <w:multiLevelType w:val="hybridMultilevel"/>
    <w:tmpl w:val="93106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05B2C"/>
    <w:multiLevelType w:val="multilevel"/>
    <w:tmpl w:val="33E2EFF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3A35D0C"/>
    <w:multiLevelType w:val="multilevel"/>
    <w:tmpl w:val="A7D6341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360" w:hanging="2160"/>
      </w:pPr>
      <w:rPr>
        <w:rFonts w:hint="default"/>
      </w:rPr>
    </w:lvl>
  </w:abstractNum>
  <w:abstractNum w:abstractNumId="3">
    <w:nsid w:val="57423CEB"/>
    <w:multiLevelType w:val="hybridMultilevel"/>
    <w:tmpl w:val="75AA5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707"/>
    <w:rsid w:val="00014816"/>
    <w:rsid w:val="0018485A"/>
    <w:rsid w:val="003B2FFC"/>
    <w:rsid w:val="004978F6"/>
    <w:rsid w:val="0051517D"/>
    <w:rsid w:val="0062591E"/>
    <w:rsid w:val="006C2ABB"/>
    <w:rsid w:val="007F4DC4"/>
    <w:rsid w:val="008B526B"/>
    <w:rsid w:val="008D125C"/>
    <w:rsid w:val="008F5B62"/>
    <w:rsid w:val="00A758A0"/>
    <w:rsid w:val="00AF58D4"/>
    <w:rsid w:val="00E17C59"/>
    <w:rsid w:val="00EA37D9"/>
    <w:rsid w:val="00EA6707"/>
    <w:rsid w:val="00EE6E2F"/>
    <w:rsid w:val="00EF6FAB"/>
    <w:rsid w:val="00FB7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51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81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F4D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10</cp:revision>
  <dcterms:created xsi:type="dcterms:W3CDTF">2018-04-18T14:41:00Z</dcterms:created>
  <dcterms:modified xsi:type="dcterms:W3CDTF">2018-11-26T10:08:00Z</dcterms:modified>
</cp:coreProperties>
</file>