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18F" w:rsidRDefault="00ED45CC" w:rsidP="00A3618F">
      <w:pPr>
        <w:widowControl w:val="0"/>
        <w:suppressAutoHyphens/>
        <w:spacing w:after="0"/>
        <w:ind w:left="80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Проверка и оценка результатов обучения на уроках английского языка во </w:t>
      </w:r>
      <w:r w:rsidR="00A3618F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2 классе.</w:t>
      </w:r>
    </w:p>
    <w:p w:rsidR="00822F93" w:rsidRDefault="00822F93" w:rsidP="00A3618F">
      <w:pPr>
        <w:widowControl w:val="0"/>
        <w:suppressAutoHyphens/>
        <w:spacing w:after="0"/>
        <w:ind w:left="80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</w:p>
    <w:p w:rsidR="001F585E" w:rsidRDefault="00822F93" w:rsidP="001F585E">
      <w:pPr>
        <w:widowControl w:val="0"/>
        <w:suppressAutoHyphens/>
        <w:spacing w:after="0"/>
        <w:ind w:left="80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  <w:r w:rsidRPr="00822F93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Выполнила: Леонтьева Татьяна Федоровна,  учитель английского</w:t>
      </w:r>
      <w:r w:rsidR="00ED45CC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языка, ГБОУ ООШ </w:t>
      </w:r>
      <w:proofErr w:type="gramStart"/>
      <w:r w:rsidR="00ED45CC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с</w:t>
      </w:r>
      <w:proofErr w:type="gramEnd"/>
      <w:r w:rsidR="00ED45CC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. Старый Буян</w:t>
      </w:r>
    </w:p>
    <w:p w:rsidR="003976ED" w:rsidRPr="001F585E" w:rsidRDefault="003976ED" w:rsidP="001F585E">
      <w:pPr>
        <w:widowControl w:val="0"/>
        <w:suppressAutoHyphens/>
        <w:spacing w:after="0"/>
        <w:ind w:left="80"/>
        <w:jc w:val="center"/>
        <w:rPr>
          <w:b/>
        </w:rPr>
      </w:pPr>
    </w:p>
    <w:p w:rsidR="001F585E" w:rsidRPr="001F585E" w:rsidRDefault="001F585E" w:rsidP="001F585E">
      <w:r w:rsidRPr="001F585E">
        <w:t xml:space="preserve">Работа по созданию интерактивных заданий предназначена для </w:t>
      </w:r>
      <w:r w:rsidR="00ED45CC">
        <w:t>проверки и оценки результатов обучения</w:t>
      </w:r>
      <w:r w:rsidRPr="001F585E">
        <w:t xml:space="preserve"> на уроках английского языка в общеобразовательной школе для реализации</w:t>
      </w:r>
      <w:r w:rsidR="00206E49">
        <w:t xml:space="preserve"> </w:t>
      </w:r>
      <w:r w:rsidRPr="001F585E">
        <w:t>системно-</w:t>
      </w:r>
      <w:r w:rsidR="00206E49">
        <w:t xml:space="preserve"> </w:t>
      </w:r>
      <w:proofErr w:type="spellStart"/>
      <w:r w:rsidRPr="001F585E">
        <w:t>деятельностного</w:t>
      </w:r>
      <w:proofErr w:type="spellEnd"/>
      <w:r w:rsidRPr="001F585E">
        <w:t xml:space="preserve"> подхода.</w:t>
      </w:r>
    </w:p>
    <w:p w:rsidR="009331AD" w:rsidRDefault="009331AD" w:rsidP="00206E49">
      <w:r w:rsidRPr="009331AD">
        <w:t>При формировании системы обучения иностранному языку младших школьников следует учитывать их возрастные особенности. Связан с ними и непосредственный результат использования интерактивных заданий</w:t>
      </w:r>
      <w:r w:rsidR="00206E49">
        <w:t>. В</w:t>
      </w:r>
      <w:r w:rsidRPr="009331AD">
        <w:t xml:space="preserve"> начальной школе происходит смена ведущей деятельности ребенка с игровой на учебную. Использование игровых возможностей компьютера в сочетании с дидактическими возможностями, позволяет сделать этот процесс</w:t>
      </w:r>
      <w:r w:rsidR="00206E49">
        <w:t xml:space="preserve"> </w:t>
      </w:r>
      <w:r w:rsidRPr="009331AD">
        <w:t>более</w:t>
      </w:r>
      <w:r w:rsidR="00206E49">
        <w:t xml:space="preserve"> </w:t>
      </w:r>
      <w:r w:rsidRPr="009331AD">
        <w:t>плавным и продуктивным</w:t>
      </w:r>
      <w:r w:rsidR="00ED45CC">
        <w:t xml:space="preserve">, позволяет провести контроль и оценку знаний быстро, объективно и наименее </w:t>
      </w:r>
      <w:proofErr w:type="spellStart"/>
      <w:r w:rsidR="00ED45CC">
        <w:t>травматично</w:t>
      </w:r>
      <w:proofErr w:type="spellEnd"/>
      <w:r w:rsidR="00ED45CC">
        <w:t xml:space="preserve"> для ребенка</w:t>
      </w:r>
      <w:r w:rsidR="00206E49">
        <w:t>.</w:t>
      </w:r>
    </w:p>
    <w:p w:rsidR="00206E49" w:rsidRPr="00206E49" w:rsidRDefault="00206E49" w:rsidP="00206E49">
      <w:r w:rsidRPr="00206E49">
        <w:t xml:space="preserve">В ходе работы над интерактивным комплексом по английскому языку </w:t>
      </w:r>
      <w:r w:rsidR="00ED45CC">
        <w:t xml:space="preserve">мной </w:t>
      </w:r>
      <w:r w:rsidRPr="00206E49">
        <w:t>использовались три основные компьютерные программы:</w:t>
      </w:r>
    </w:p>
    <w:p w:rsidR="00206E49" w:rsidRPr="00206E49" w:rsidRDefault="00206E49" w:rsidP="00206E49">
      <w:pPr>
        <w:numPr>
          <w:ilvl w:val="0"/>
          <w:numId w:val="2"/>
        </w:numPr>
      </w:pPr>
      <w:proofErr w:type="spellStart"/>
      <w:r w:rsidRPr="00206E49">
        <w:t>Microsoft</w:t>
      </w:r>
      <w:proofErr w:type="spellEnd"/>
      <w:r>
        <w:t xml:space="preserve"> </w:t>
      </w:r>
      <w:r w:rsidRPr="00206E49">
        <w:t xml:space="preserve"> </w:t>
      </w:r>
      <w:proofErr w:type="spellStart"/>
      <w:r w:rsidRPr="00206E49">
        <w:t>Power</w:t>
      </w:r>
      <w:proofErr w:type="spellEnd"/>
      <w:r>
        <w:t xml:space="preserve"> </w:t>
      </w:r>
      <w:proofErr w:type="spellStart"/>
      <w:r w:rsidRPr="00206E49">
        <w:t>Point</w:t>
      </w:r>
      <w:proofErr w:type="spellEnd"/>
      <w:r w:rsidRPr="00206E49">
        <w:t xml:space="preserve"> (полное название — </w:t>
      </w:r>
      <w:proofErr w:type="spellStart"/>
      <w:r w:rsidRPr="00206E49">
        <w:t>Microsoft</w:t>
      </w:r>
      <w:proofErr w:type="spellEnd"/>
      <w:r w:rsidRPr="00206E49">
        <w:t xml:space="preserve"> </w:t>
      </w:r>
      <w:proofErr w:type="spellStart"/>
      <w:r w:rsidRPr="00206E49">
        <w:t>Office</w:t>
      </w:r>
      <w:proofErr w:type="spellEnd"/>
      <w:r w:rsidRPr="00206E49">
        <w:t xml:space="preserve"> </w:t>
      </w:r>
      <w:proofErr w:type="spellStart"/>
      <w:r w:rsidRPr="00206E49">
        <w:t>PowerPoint</w:t>
      </w:r>
      <w:proofErr w:type="spellEnd"/>
      <w:r w:rsidRPr="00206E49">
        <w:t xml:space="preserve">, от англ. </w:t>
      </w:r>
      <w:proofErr w:type="spellStart"/>
      <w:r w:rsidRPr="00206E49">
        <w:t>power</w:t>
      </w:r>
      <w:proofErr w:type="spellEnd"/>
      <w:r w:rsidRPr="00206E49">
        <w:t xml:space="preserve"> </w:t>
      </w:r>
      <w:proofErr w:type="spellStart"/>
      <w:r w:rsidRPr="00206E49">
        <w:t>point</w:t>
      </w:r>
      <w:proofErr w:type="spellEnd"/>
      <w:r w:rsidRPr="00206E49">
        <w:t xml:space="preserve"> — убедительный доклад) — программа подготовки презентаций, являющаяся частью </w:t>
      </w:r>
      <w:proofErr w:type="spellStart"/>
      <w:r w:rsidRPr="00206E49">
        <w:t>Microsoft</w:t>
      </w:r>
      <w:proofErr w:type="spellEnd"/>
      <w:r w:rsidRPr="00206E49">
        <w:t xml:space="preserve"> </w:t>
      </w:r>
      <w:proofErr w:type="spellStart"/>
      <w:r w:rsidRPr="00206E49">
        <w:t>Office</w:t>
      </w:r>
      <w:proofErr w:type="spellEnd"/>
      <w:r w:rsidRPr="00206E49">
        <w:t>;</w:t>
      </w:r>
    </w:p>
    <w:p w:rsidR="00206E49" w:rsidRPr="00206E49" w:rsidRDefault="00206E49" w:rsidP="00206E49">
      <w:pPr>
        <w:numPr>
          <w:ilvl w:val="0"/>
          <w:numId w:val="2"/>
        </w:numPr>
      </w:pPr>
      <w:proofErr w:type="spellStart"/>
      <w:r w:rsidRPr="00206E49">
        <w:t>Hot</w:t>
      </w:r>
      <w:proofErr w:type="spellEnd"/>
      <w:r w:rsidRPr="00206E49">
        <w:t xml:space="preserve"> </w:t>
      </w:r>
      <w:proofErr w:type="spellStart"/>
      <w:r w:rsidRPr="00206E49">
        <w:t>Potatoes</w:t>
      </w:r>
      <w:proofErr w:type="spellEnd"/>
      <w:r w:rsidRPr="00206E49">
        <w:t xml:space="preserve"> – интерактивная программа для проверки знаний;</w:t>
      </w:r>
    </w:p>
    <w:p w:rsidR="00206E49" w:rsidRPr="00206E49" w:rsidRDefault="00206E49" w:rsidP="00206E49">
      <w:pPr>
        <w:numPr>
          <w:ilvl w:val="0"/>
          <w:numId w:val="2"/>
        </w:numPr>
      </w:pPr>
      <w:r w:rsidRPr="00206E49">
        <w:t xml:space="preserve">Конструктор тестов в MS </w:t>
      </w:r>
      <w:proofErr w:type="spellStart"/>
      <w:r w:rsidRPr="00206E49">
        <w:t>PowerPoint</w:t>
      </w:r>
      <w:proofErr w:type="spellEnd"/>
      <w:r w:rsidRPr="00206E49">
        <w:t>.</w:t>
      </w:r>
    </w:p>
    <w:p w:rsidR="00206E49" w:rsidRPr="00206E49" w:rsidRDefault="00ED45CC" w:rsidP="00206E49">
      <w:r>
        <w:t>Подробнее опишу</w:t>
      </w:r>
      <w:r w:rsidR="00206E49" w:rsidRPr="00206E49">
        <w:t xml:space="preserve"> данные программные продукты и задания с их использованием.</w:t>
      </w:r>
    </w:p>
    <w:p w:rsidR="00206E49" w:rsidRPr="00206E49" w:rsidRDefault="00206E49" w:rsidP="00206E49">
      <w:pPr>
        <w:rPr>
          <w:bCs/>
        </w:rPr>
      </w:pPr>
      <w:r w:rsidRPr="00206E49">
        <w:rPr>
          <w:i/>
        </w:rPr>
        <w:t xml:space="preserve">Программа </w:t>
      </w:r>
      <w:proofErr w:type="spellStart"/>
      <w:r w:rsidRPr="00206E49">
        <w:rPr>
          <w:i/>
        </w:rPr>
        <w:t>PowerPoint</w:t>
      </w:r>
      <w:proofErr w:type="spellEnd"/>
      <w:r w:rsidRPr="00206E49">
        <w:rPr>
          <w:b/>
          <w:bCs/>
          <w:i/>
        </w:rPr>
        <w:t xml:space="preserve"> </w:t>
      </w:r>
      <w:r w:rsidRPr="00206E49">
        <w:rPr>
          <w:bCs/>
        </w:rPr>
        <w:t xml:space="preserve">позволяет создавать компьютерные презентации иллюстрированного характера. В ней можно использовать различные эффекты анимации. </w:t>
      </w:r>
      <w:r w:rsidRPr="00206E49">
        <w:t xml:space="preserve">Презентация для </w:t>
      </w:r>
      <w:r w:rsidRPr="00206E49">
        <w:rPr>
          <w:u w:val="single"/>
        </w:rPr>
        <w:t>младших школьников</w:t>
      </w:r>
      <w:r w:rsidRPr="00206E49">
        <w:t xml:space="preserve"> </w:t>
      </w:r>
      <w:r w:rsidR="00ED45CC">
        <w:t xml:space="preserve">с заданиями для проверки усвоения материала </w:t>
      </w:r>
      <w:r w:rsidRPr="00206E49">
        <w:t>должна привлекать внимание учащихся ярким цветовым оформлением, многочисленными визуальными и звуковыми эффектами при возникновении, перемещении, исчезновении элементов и переключении слайдов.</w:t>
      </w:r>
    </w:p>
    <w:p w:rsidR="009107A1" w:rsidRDefault="009107A1" w:rsidP="009107A1">
      <w:r w:rsidRPr="009107A1">
        <w:t xml:space="preserve">В </w:t>
      </w:r>
      <w:r w:rsidR="004A290C">
        <w:t>моей</w:t>
      </w:r>
      <w:r w:rsidRPr="009107A1">
        <w:t xml:space="preserve"> работе исп</w:t>
      </w:r>
      <w:r w:rsidR="004A290C">
        <w:t>ользованы</w:t>
      </w:r>
      <w:r w:rsidRPr="009107A1">
        <w:t xml:space="preserve"> триггеры для задания типа «Найди лишнее»: в рядах букв необходимо найти лишнюю, при нажатии на верную букву она «улетает», если нажимаешь неверную букву, она крутится вокруг своей оси и остается на месте </w:t>
      </w:r>
      <w:r>
        <w:t>(Приложение1).</w:t>
      </w:r>
    </w:p>
    <w:p w:rsidR="009107A1" w:rsidRDefault="009107A1" w:rsidP="009107A1">
      <w:r>
        <w:t>В задании на перемещение правильная форма глагола «прилетает» к нужному местоимению при щелчке по нему</w:t>
      </w:r>
      <w:r w:rsidRPr="009107A1">
        <w:t xml:space="preserve"> </w:t>
      </w:r>
      <w:r>
        <w:t>(Приложение 2).</w:t>
      </w:r>
    </w:p>
    <w:p w:rsidR="00206E49" w:rsidRPr="00206E49" w:rsidRDefault="00206E49" w:rsidP="00206E49">
      <w:r w:rsidRPr="00206E49">
        <w:t xml:space="preserve">Замечательный инструмент необычного использования традиционной презентации, который помогает значительно расширить образовательные возможности офисного приложения </w:t>
      </w:r>
      <w:proofErr w:type="spellStart"/>
      <w:r w:rsidRPr="00206E49">
        <w:t>PowerPoint</w:t>
      </w:r>
      <w:proofErr w:type="spellEnd"/>
      <w:r w:rsidR="009107A1">
        <w:t xml:space="preserve"> макрос </w:t>
      </w:r>
      <w:proofErr w:type="spellStart"/>
      <w:r w:rsidR="009107A1" w:rsidRPr="00206E49">
        <w:t>Drag-and-Drop</w:t>
      </w:r>
      <w:proofErr w:type="spellEnd"/>
      <w:r w:rsidRPr="00206E49">
        <w:t xml:space="preserve">. В </w:t>
      </w:r>
      <w:r w:rsidR="004A290C">
        <w:t>данной</w:t>
      </w:r>
      <w:r w:rsidRPr="00206E49">
        <w:t xml:space="preserve"> работе </w:t>
      </w:r>
      <w:r w:rsidR="004A290C">
        <w:t>я использовала</w:t>
      </w:r>
      <w:r w:rsidRPr="00206E49">
        <w:t xml:space="preserve"> данный макрос для презентации лексики по новой теме «Школьные принадлежности/</w:t>
      </w:r>
      <w:r w:rsidRPr="00206E49">
        <w:rPr>
          <w:lang w:val="en-US"/>
        </w:rPr>
        <w:t>School</w:t>
      </w:r>
      <w:r w:rsidRPr="00206E49">
        <w:t xml:space="preserve"> </w:t>
      </w:r>
      <w:r w:rsidRPr="00206E49">
        <w:rPr>
          <w:lang w:val="en-US"/>
        </w:rPr>
        <w:t>Articles</w:t>
      </w:r>
      <w:r w:rsidRPr="00206E49">
        <w:t xml:space="preserve">»: на листе </w:t>
      </w:r>
      <w:r w:rsidRPr="00206E49">
        <w:lastRenderedPageBreak/>
        <w:t>презентации перетаскиванием мыши мы перемещаем картинки с изображением предметов к соответствующим названиям на английском</w:t>
      </w:r>
      <w:r w:rsidR="004A290C">
        <w:t xml:space="preserve"> (Приложение 3)</w:t>
      </w:r>
      <w:r w:rsidRPr="00206E49">
        <w:t>.</w:t>
      </w:r>
    </w:p>
    <w:p w:rsidR="00206E49" w:rsidRDefault="00BF6FD8" w:rsidP="00206E49">
      <w:r>
        <w:t xml:space="preserve">Созданные </w:t>
      </w:r>
      <w:r w:rsidR="00206E49" w:rsidRPr="00206E49">
        <w:t xml:space="preserve">с помощью </w:t>
      </w:r>
      <w:r w:rsidR="00206E49" w:rsidRPr="00206E49">
        <w:rPr>
          <w:lang w:val="en-US"/>
        </w:rPr>
        <w:t>PowerPoint</w:t>
      </w:r>
      <w:r w:rsidR="00206E49" w:rsidRPr="00206E49">
        <w:t xml:space="preserve"> задания презентации направлены на развитие универсальных учебных действий</w:t>
      </w:r>
      <w:r w:rsidR="0042572C">
        <w:t>, указанных в Таблице 1 (Приложение4)</w:t>
      </w:r>
      <w:r w:rsidR="00206E49" w:rsidRPr="00206E49">
        <w:t>:</w:t>
      </w:r>
    </w:p>
    <w:p w:rsidR="00206E49" w:rsidRPr="00206E49" w:rsidRDefault="00206E49" w:rsidP="00206E49">
      <w:r w:rsidRPr="00206E49">
        <w:t xml:space="preserve">В интерактивной программе для проверки знаний </w:t>
      </w:r>
      <w:r w:rsidRPr="00206E49">
        <w:rPr>
          <w:lang w:val="en-US"/>
        </w:rPr>
        <w:t>Hot</w:t>
      </w:r>
      <w:r w:rsidRPr="00206E49">
        <w:t xml:space="preserve"> </w:t>
      </w:r>
      <w:r w:rsidRPr="00206E49">
        <w:rPr>
          <w:lang w:val="en-US"/>
        </w:rPr>
        <w:t>Potatoes</w:t>
      </w:r>
      <w:r w:rsidRPr="00206E49">
        <w:t xml:space="preserve"> упражнения создаются с помощью 5 блоков программы (каждый блок может рассматриваться как самостоятельная программа):</w:t>
      </w:r>
    </w:p>
    <w:p w:rsidR="00206E49" w:rsidRPr="00206E49" w:rsidRDefault="00206E49" w:rsidP="00206E49">
      <w:pPr>
        <w:numPr>
          <w:ilvl w:val="0"/>
          <w:numId w:val="5"/>
        </w:numPr>
      </w:pPr>
      <w:proofErr w:type="spellStart"/>
      <w:r w:rsidRPr="00206E49">
        <w:t>JQuiz</w:t>
      </w:r>
      <w:proofErr w:type="spellEnd"/>
      <w:r w:rsidRPr="00206E49">
        <w:t xml:space="preserve"> – Викторина – вопросы с множественным выбором ответа (4 типа заданий). Задание на </w:t>
      </w:r>
      <w:r w:rsidR="00794583">
        <w:t>проверку умения употреблять грамматические</w:t>
      </w:r>
      <w:r w:rsidRPr="00206E49">
        <w:t xml:space="preserve"> форм</w:t>
      </w:r>
      <w:r w:rsidR="00794583">
        <w:t>ы</w:t>
      </w:r>
      <w:r w:rsidRPr="00206E49">
        <w:t xml:space="preserve"> глагола </w:t>
      </w:r>
      <w:r w:rsidRPr="00206E49">
        <w:rPr>
          <w:lang w:val="en-US"/>
        </w:rPr>
        <w:t>to</w:t>
      </w:r>
      <w:r w:rsidRPr="00794583">
        <w:t xml:space="preserve"> </w:t>
      </w:r>
      <w:r w:rsidRPr="00206E49">
        <w:rPr>
          <w:lang w:val="en-US"/>
        </w:rPr>
        <w:t>be</w:t>
      </w:r>
      <w:r w:rsidR="0042572C">
        <w:t xml:space="preserve"> (Приложение 5</w:t>
      </w:r>
      <w:r w:rsidR="00EE37DC">
        <w:t>)</w:t>
      </w:r>
      <w:r w:rsidRPr="00794583">
        <w:t>.</w:t>
      </w:r>
    </w:p>
    <w:p w:rsidR="00206E49" w:rsidRPr="00206E49" w:rsidRDefault="00206E49" w:rsidP="00206E49">
      <w:pPr>
        <w:numPr>
          <w:ilvl w:val="0"/>
          <w:numId w:val="5"/>
        </w:numPr>
      </w:pPr>
      <w:proofErr w:type="spellStart"/>
      <w:r w:rsidRPr="00206E49">
        <w:t>JCloze</w:t>
      </w:r>
      <w:proofErr w:type="spellEnd"/>
      <w:r w:rsidRPr="00206E49">
        <w:t xml:space="preserve"> – Заполнение пропусков. </w:t>
      </w:r>
      <w:r w:rsidR="00EE37DC">
        <w:t xml:space="preserve">Проверка знания лексики. </w:t>
      </w:r>
      <w:r w:rsidRPr="00206E49">
        <w:t>Необходимо впечатать нужные слова вместо пропусков по теме «Школьные принадлежности/</w:t>
      </w:r>
      <w:r w:rsidRPr="00206E49">
        <w:rPr>
          <w:lang w:val="en-US"/>
        </w:rPr>
        <w:t>School</w:t>
      </w:r>
      <w:r w:rsidRPr="00206E49">
        <w:t xml:space="preserve"> </w:t>
      </w:r>
      <w:r w:rsidRPr="00206E49">
        <w:rPr>
          <w:lang w:val="en-US"/>
        </w:rPr>
        <w:t>Articles</w:t>
      </w:r>
      <w:r w:rsidRPr="00206E49">
        <w:t>»</w:t>
      </w:r>
      <w:r w:rsidR="00EE37DC">
        <w:t xml:space="preserve"> (Приложение</w:t>
      </w:r>
      <w:r w:rsidR="0042572C">
        <w:t xml:space="preserve"> 6</w:t>
      </w:r>
      <w:r w:rsidR="00EE37DC">
        <w:t>).</w:t>
      </w:r>
    </w:p>
    <w:p w:rsidR="00206E49" w:rsidRPr="00206E49" w:rsidRDefault="00206E49" w:rsidP="00206E49">
      <w:pPr>
        <w:numPr>
          <w:ilvl w:val="0"/>
          <w:numId w:val="5"/>
        </w:numPr>
      </w:pPr>
      <w:r w:rsidRPr="00206E49">
        <w:t xml:space="preserve">JMatch – Установление соответствий (3 типа заданий). </w:t>
      </w:r>
      <w:r w:rsidR="00EE37DC">
        <w:t xml:space="preserve">Проверка знания лексики. </w:t>
      </w:r>
      <w:r w:rsidRPr="00206E49">
        <w:t xml:space="preserve">Необходимо </w:t>
      </w:r>
      <w:r w:rsidR="00EE37DC">
        <w:t>подоб</w:t>
      </w:r>
      <w:r w:rsidRPr="00206E49">
        <w:t>рать верный перевод слов по теме «Школьные принадлежности/</w:t>
      </w:r>
      <w:r w:rsidRPr="00206E49">
        <w:rPr>
          <w:lang w:val="en-US"/>
        </w:rPr>
        <w:t>School</w:t>
      </w:r>
      <w:r w:rsidRPr="00206E49">
        <w:t xml:space="preserve"> </w:t>
      </w:r>
      <w:r w:rsidRPr="00206E49">
        <w:rPr>
          <w:lang w:val="en-US"/>
        </w:rPr>
        <w:t>Articles</w:t>
      </w:r>
      <w:r w:rsidR="00EE37DC">
        <w:t>»</w:t>
      </w:r>
      <w:r w:rsidR="00EE37DC" w:rsidRPr="00EE37DC">
        <w:t xml:space="preserve"> </w:t>
      </w:r>
      <w:r w:rsidR="00EE37DC">
        <w:t xml:space="preserve">(Приложение </w:t>
      </w:r>
      <w:r w:rsidR="0042572C">
        <w:t>7</w:t>
      </w:r>
      <w:r w:rsidR="00EE37DC">
        <w:t>).</w:t>
      </w:r>
    </w:p>
    <w:p w:rsidR="00206E49" w:rsidRPr="00206E49" w:rsidRDefault="00206E49" w:rsidP="00206E49">
      <w:pPr>
        <w:numPr>
          <w:ilvl w:val="0"/>
          <w:numId w:val="5"/>
        </w:numPr>
      </w:pPr>
      <w:proofErr w:type="spellStart"/>
      <w:r w:rsidRPr="00206E49">
        <w:t>JCross</w:t>
      </w:r>
      <w:proofErr w:type="spellEnd"/>
      <w:r w:rsidRPr="00206E49">
        <w:t xml:space="preserve"> – Кроссворд. </w:t>
      </w:r>
      <w:r w:rsidR="00EE37DC">
        <w:t xml:space="preserve">Проверка знания лексики. </w:t>
      </w:r>
      <w:r w:rsidRPr="00206E49">
        <w:t>Внести английские названия школьных принадлежностей в соответствии с определением</w:t>
      </w:r>
      <w:r w:rsidR="00EE37DC" w:rsidRPr="00EE37DC">
        <w:t xml:space="preserve"> </w:t>
      </w:r>
      <w:r w:rsidR="0042572C">
        <w:t>(Приложение 8</w:t>
      </w:r>
      <w:r w:rsidR="00EE37DC">
        <w:t>).</w:t>
      </w:r>
    </w:p>
    <w:p w:rsidR="00206E49" w:rsidRPr="00206E49" w:rsidRDefault="00206E49" w:rsidP="00206E49">
      <w:pPr>
        <w:numPr>
          <w:ilvl w:val="0"/>
          <w:numId w:val="5"/>
        </w:numPr>
      </w:pPr>
      <w:proofErr w:type="spellStart"/>
      <w:r w:rsidRPr="00206E49">
        <w:t>JMix</w:t>
      </w:r>
      <w:proofErr w:type="spellEnd"/>
      <w:r w:rsidRPr="00206E49">
        <w:t xml:space="preserve"> – Восстановление последовательности. </w:t>
      </w:r>
      <w:r w:rsidR="00EE37DC">
        <w:t xml:space="preserve">Проверка умения строить предложения. </w:t>
      </w:r>
      <w:r w:rsidRPr="00206E49">
        <w:t>Составить предложение из разрозненных слов на английском языке</w:t>
      </w:r>
      <w:r w:rsidR="00EE37DC">
        <w:t xml:space="preserve"> (Приложение </w:t>
      </w:r>
      <w:r w:rsidR="0042572C">
        <w:t>9</w:t>
      </w:r>
      <w:r w:rsidR="00EE37DC">
        <w:t>).</w:t>
      </w:r>
    </w:p>
    <w:p w:rsidR="00206E49" w:rsidRDefault="00206E49" w:rsidP="00206E49">
      <w:r w:rsidRPr="00206E49">
        <w:t>Результат выполнения заданий оценивается в процентах. Неудачные попытки приводят к снижению оценки.</w:t>
      </w:r>
      <w:r w:rsidR="00CE5B73">
        <w:t xml:space="preserve"> Таблица 2</w:t>
      </w:r>
      <w:r w:rsidR="00D2252C">
        <w:t xml:space="preserve"> (</w:t>
      </w:r>
      <w:r w:rsidR="00CE5B73">
        <w:t>Приложение 10).</w:t>
      </w:r>
    </w:p>
    <w:p w:rsidR="00206E49" w:rsidRPr="00206E49" w:rsidRDefault="00206E49" w:rsidP="00206E49">
      <w:r w:rsidRPr="00206E49">
        <w:t xml:space="preserve">Конструктор тестов в MS </w:t>
      </w:r>
      <w:proofErr w:type="spellStart"/>
      <w:r w:rsidRPr="00206E49">
        <w:t>PowerPoint</w:t>
      </w:r>
      <w:proofErr w:type="spellEnd"/>
      <w:r w:rsidRPr="00206E49">
        <w:t xml:space="preserve"> позволяет создавать как проверочные тесты, так и </w:t>
      </w:r>
      <w:proofErr w:type="spellStart"/>
      <w:r w:rsidRPr="00206E49">
        <w:t>обучающе</w:t>
      </w:r>
      <w:proofErr w:type="spellEnd"/>
      <w:r w:rsidRPr="00206E49">
        <w:t xml:space="preserve">-контролирующие ресурсы. Нами был создан </w:t>
      </w:r>
      <w:proofErr w:type="spellStart"/>
      <w:r w:rsidRPr="00206E49">
        <w:t>обучающе</w:t>
      </w:r>
      <w:proofErr w:type="spellEnd"/>
      <w:r w:rsidRPr="00206E49">
        <w:t>-контролирующий тест по теме «Времена года/</w:t>
      </w:r>
      <w:r w:rsidRPr="00206E49">
        <w:rPr>
          <w:lang w:val="en-US"/>
        </w:rPr>
        <w:t>Seasons</w:t>
      </w:r>
      <w:r w:rsidR="00F045FC">
        <w:t>» (При</w:t>
      </w:r>
      <w:r w:rsidR="00D2252C">
        <w:t>ложение 11</w:t>
      </w:r>
      <w:r w:rsidR="00F045FC">
        <w:t>).</w:t>
      </w:r>
    </w:p>
    <w:p w:rsidR="00206E49" w:rsidRPr="00206E49" w:rsidRDefault="00206E49" w:rsidP="00206E49">
      <w:r w:rsidRPr="00206E49">
        <w:t xml:space="preserve">Примеры заданий проиллюстрированы </w:t>
      </w:r>
      <w:r w:rsidR="00F045FC">
        <w:t>в приложениях</w:t>
      </w:r>
      <w:r w:rsidRPr="00206E49">
        <w:t>:</w:t>
      </w:r>
    </w:p>
    <w:p w:rsidR="00206E49" w:rsidRPr="00206E49" w:rsidRDefault="00206E49" w:rsidP="00206E49">
      <w:r w:rsidRPr="00206E49">
        <w:t>Множественный выбор</w:t>
      </w:r>
      <w:r w:rsidR="00D2252C">
        <w:t xml:space="preserve"> (Приложение 12</w:t>
      </w:r>
      <w:r w:rsidR="00F045FC">
        <w:t>)</w:t>
      </w:r>
    </w:p>
    <w:p w:rsidR="00206E49" w:rsidRDefault="00F045FC" w:rsidP="00206E49">
      <w:r>
        <w:t>Нахожд</w:t>
      </w:r>
      <w:r w:rsidR="00D2252C">
        <w:t>ение соответствия (Приложение 13</w:t>
      </w:r>
      <w:r>
        <w:t>)</w:t>
      </w:r>
    </w:p>
    <w:p w:rsidR="00D2252C" w:rsidRDefault="00D2252C" w:rsidP="00206E49">
      <w:r>
        <w:t>Тесты, созданные при помощи к</w:t>
      </w:r>
      <w:r w:rsidRPr="00206E49">
        <w:t>онструктор</w:t>
      </w:r>
      <w:r>
        <w:t>а</w:t>
      </w:r>
      <w:r w:rsidRPr="00206E49">
        <w:t xml:space="preserve"> тестов в MS </w:t>
      </w:r>
      <w:proofErr w:type="spellStart"/>
      <w:r w:rsidRPr="00206E49">
        <w:t>PowerPoint</w:t>
      </w:r>
      <w:proofErr w:type="spellEnd"/>
      <w:r>
        <w:t>,</w:t>
      </w:r>
      <w:r w:rsidRPr="00206E49">
        <w:t xml:space="preserve"> направлены на развитие универсальных учебных действий</w:t>
      </w:r>
      <w:r>
        <w:t>, указанных в Таблице 3 (Приложение 14)</w:t>
      </w:r>
      <w:r w:rsidRPr="00206E49">
        <w:t>:</w:t>
      </w:r>
    </w:p>
    <w:p w:rsidR="00206E49" w:rsidRPr="00206E49" w:rsidRDefault="00206E49" w:rsidP="00206E49"/>
    <w:p w:rsidR="00206E49" w:rsidRPr="00206E49" w:rsidRDefault="00206E49" w:rsidP="003976ED">
      <w:pPr>
        <w:jc w:val="center"/>
        <w:rPr>
          <w:b/>
        </w:rPr>
      </w:pPr>
      <w:r w:rsidRPr="00206E49">
        <w:rPr>
          <w:b/>
        </w:rPr>
        <w:t>Выводы</w:t>
      </w:r>
    </w:p>
    <w:p w:rsidR="00206E49" w:rsidRPr="00206E49" w:rsidRDefault="00206E49" w:rsidP="00206E49">
      <w:r w:rsidRPr="00206E49">
        <w:t xml:space="preserve">Новые информационные технологии привлекают учащихся и являются одним из главных их интересов. Поэтому использование информационных технологий в учебном процессе способствует формированию положительной мотивации. Знакомство с новыми ИКТ поражает своими возможностями, которые открываются для совершенствования учебного процесса и системы образования в целом. Особенно важным мне представляется разжечь и поддержать интерес именно младших школьников, и компьютерные технологии с их выразительностью, </w:t>
      </w:r>
      <w:r w:rsidRPr="00206E49">
        <w:lastRenderedPageBreak/>
        <w:t xml:space="preserve">яркостью, динамикой и возможностью применения игровых моментов как нельзя лучше помогают справиться с этой задачей. Возможность чередовать разные типы заданий, </w:t>
      </w:r>
      <w:r w:rsidR="00637052">
        <w:t xml:space="preserve">варианты проверочных работ, </w:t>
      </w:r>
      <w:r w:rsidRPr="00206E49">
        <w:t xml:space="preserve">проводить индивидуальную отработку знаний и умений при задействовании всех учеников одновременно, </w:t>
      </w:r>
      <w:proofErr w:type="spellStart"/>
      <w:r w:rsidRPr="00206E49">
        <w:t>нетравматичный</w:t>
      </w:r>
      <w:proofErr w:type="spellEnd"/>
      <w:r w:rsidRPr="00206E49">
        <w:t xml:space="preserve"> контроль с объективной системой оценки, выдаваемой немедленно после окончания тестирования – всё это говорит в пользу использования возможностей компьютера в повседневном учебном процессе</w:t>
      </w:r>
      <w:r w:rsidR="002003C8">
        <w:t xml:space="preserve"> при проверке результатов обучения</w:t>
      </w:r>
      <w:r w:rsidRPr="00206E49">
        <w:t>.</w:t>
      </w:r>
    </w:p>
    <w:p w:rsidR="00206E49" w:rsidRPr="00206E49" w:rsidRDefault="00206E49" w:rsidP="00206E49">
      <w:r w:rsidRPr="00206E49">
        <w:t>Кратко выводы можно сформулировать в следующих пунктах:</w:t>
      </w:r>
    </w:p>
    <w:p w:rsidR="00206E49" w:rsidRPr="00206E49" w:rsidRDefault="00206E49" w:rsidP="00206E49">
      <w:pPr>
        <w:numPr>
          <w:ilvl w:val="0"/>
          <w:numId w:val="7"/>
        </w:numPr>
      </w:pPr>
      <w:r w:rsidRPr="00206E49">
        <w:t>мультимедийные технологии ускоряют процесс обучения:</w:t>
      </w:r>
    </w:p>
    <w:p w:rsidR="00206E49" w:rsidRPr="00206E49" w:rsidRDefault="00206E49" w:rsidP="00206E49">
      <w:pPr>
        <w:numPr>
          <w:ilvl w:val="0"/>
          <w:numId w:val="7"/>
        </w:numPr>
      </w:pPr>
      <w:r w:rsidRPr="00206E49">
        <w:t>способствуют резкому росту интереса учащихся к предмету;</w:t>
      </w:r>
    </w:p>
    <w:p w:rsidR="00206E49" w:rsidRPr="00206E49" w:rsidRDefault="00206E49" w:rsidP="00206E49">
      <w:pPr>
        <w:numPr>
          <w:ilvl w:val="0"/>
          <w:numId w:val="7"/>
        </w:numPr>
      </w:pPr>
      <w:r w:rsidRPr="00206E49">
        <w:t>улучшают качество усвоения материала;</w:t>
      </w:r>
    </w:p>
    <w:p w:rsidR="00206E49" w:rsidRDefault="00206E49" w:rsidP="00206E49">
      <w:pPr>
        <w:numPr>
          <w:ilvl w:val="0"/>
          <w:numId w:val="7"/>
        </w:numPr>
      </w:pPr>
      <w:r w:rsidRPr="00206E49">
        <w:t>позволяют индивидуализировать процесс обучения;</w:t>
      </w:r>
    </w:p>
    <w:p w:rsidR="005402D7" w:rsidRPr="00206E49" w:rsidRDefault="005402D7" w:rsidP="00206E49">
      <w:pPr>
        <w:numPr>
          <w:ilvl w:val="0"/>
          <w:numId w:val="7"/>
        </w:numPr>
      </w:pPr>
      <w:r>
        <w:t>позволяют получить результат проверки знаний немедленно;</w:t>
      </w:r>
    </w:p>
    <w:p w:rsidR="00206E49" w:rsidRPr="00206E49" w:rsidRDefault="00206E49" w:rsidP="00206E49">
      <w:pPr>
        <w:numPr>
          <w:ilvl w:val="0"/>
          <w:numId w:val="7"/>
        </w:numPr>
      </w:pPr>
      <w:r w:rsidRPr="00206E49">
        <w:t>дают возможность избежать субъективности оценки.</w:t>
      </w:r>
    </w:p>
    <w:p w:rsidR="00206E49" w:rsidRPr="00206E49" w:rsidRDefault="00206E49" w:rsidP="00206E49"/>
    <w:p w:rsidR="00206E49" w:rsidRPr="00206E49" w:rsidRDefault="00206E49" w:rsidP="00005DE1">
      <w:pPr>
        <w:jc w:val="center"/>
        <w:rPr>
          <w:b/>
        </w:rPr>
      </w:pPr>
      <w:r w:rsidRPr="00206E49">
        <w:rPr>
          <w:b/>
        </w:rPr>
        <w:t>Список литературы и Интернет-ресурсов, использованных при выполнении работы</w:t>
      </w:r>
    </w:p>
    <w:p w:rsidR="00206E49" w:rsidRPr="00206E49" w:rsidRDefault="00206E49" w:rsidP="00206E49">
      <w:r w:rsidRPr="00206E49">
        <w:t>Матвеева, Н.В. Применение компьютерных технологий при обучении иностранному языку / Н.В. Матвеева // Информатика и образование. – 2006. – №6. – С.35-38.</w:t>
      </w:r>
    </w:p>
    <w:p w:rsidR="005402D7" w:rsidRDefault="000A4814" w:rsidP="005402D7">
      <w:pPr>
        <w:rPr>
          <w:b/>
        </w:rPr>
      </w:pPr>
      <w:r>
        <w:t>Некоторые Интернет-ресурсы.</w:t>
      </w:r>
      <w:bookmarkStart w:id="0" w:name="_GoBack"/>
      <w:bookmarkEnd w:id="0"/>
    </w:p>
    <w:p w:rsidR="005402D7" w:rsidRPr="00206E49" w:rsidRDefault="005402D7" w:rsidP="005402D7">
      <w:pPr>
        <w:jc w:val="center"/>
      </w:pPr>
      <w:r w:rsidRPr="00206E49">
        <w:rPr>
          <w:b/>
        </w:rPr>
        <w:t>Приложения</w:t>
      </w:r>
    </w:p>
    <w:p w:rsidR="00ED45CC" w:rsidRPr="00206E49" w:rsidRDefault="00ED45CC" w:rsidP="00206E49">
      <w:r>
        <w:t>Приложение1</w:t>
      </w:r>
    </w:p>
    <w:p w:rsidR="00206E49" w:rsidRPr="009331AD" w:rsidRDefault="00ED45CC" w:rsidP="00206E49">
      <w:r w:rsidRPr="00206E49">
        <w:rPr>
          <w:bCs/>
          <w:noProof/>
        </w:rPr>
        <w:lastRenderedPageBreak/>
        <w:drawing>
          <wp:inline distT="0" distB="0" distL="0" distR="0" wp14:anchorId="15459C90" wp14:editId="2A93FC7B">
            <wp:extent cx="5940425" cy="4143375"/>
            <wp:effectExtent l="0" t="0" r="0" b="0"/>
            <wp:docPr id="9" name="Рисунок 1" descr="убери букв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бери букву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1AD" w:rsidRPr="001F585E" w:rsidRDefault="009331AD" w:rsidP="001F585E"/>
    <w:p w:rsidR="00E91239" w:rsidRDefault="009107A1">
      <w:r>
        <w:t>Приложение 2</w:t>
      </w:r>
    </w:p>
    <w:p w:rsidR="009107A1" w:rsidRDefault="009107A1">
      <w:r>
        <w:rPr>
          <w:noProof/>
        </w:rPr>
        <w:drawing>
          <wp:inline distT="0" distB="0" distL="0" distR="0" wp14:anchorId="0CDA7B23" wp14:editId="43A5290F">
            <wp:extent cx="5940425" cy="4120515"/>
            <wp:effectExtent l="0" t="0" r="0" b="0"/>
            <wp:docPr id="10" name="Рисунок 2" descr="перемещение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2" descr="перемещение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2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90C" w:rsidRDefault="004A290C">
      <w:r>
        <w:lastRenderedPageBreak/>
        <w:t>Приложение 3</w:t>
      </w:r>
    </w:p>
    <w:p w:rsidR="004A290C" w:rsidRDefault="004A290C">
      <w:r>
        <w:rPr>
          <w:noProof/>
        </w:rPr>
        <w:drawing>
          <wp:inline distT="0" distB="0" distL="0" distR="0" wp14:anchorId="1EC219F6" wp14:editId="729413B0">
            <wp:extent cx="4962525" cy="3432175"/>
            <wp:effectExtent l="0" t="0" r="9525" b="0"/>
            <wp:docPr id="11" name="Рисунок 0" descr="макрос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0" descr="макрос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343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7DC" w:rsidRDefault="00EE37DC"/>
    <w:p w:rsidR="0042572C" w:rsidRDefault="00EE37DC" w:rsidP="0042572C">
      <w:r>
        <w:t>Приложение 4</w:t>
      </w:r>
    </w:p>
    <w:p w:rsidR="0042572C" w:rsidRDefault="0042572C" w:rsidP="0042572C">
      <w:r>
        <w:t>Таблица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"/>
        <w:gridCol w:w="3342"/>
        <w:gridCol w:w="4961"/>
      </w:tblGrid>
      <w:tr w:rsidR="0042572C" w:rsidTr="0042572C">
        <w:trPr>
          <w:trHeight w:val="483"/>
        </w:trPr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72C" w:rsidRDefault="0042572C">
            <w:r>
              <w:t>Номер</w:t>
            </w:r>
          </w:p>
        </w:tc>
        <w:tc>
          <w:tcPr>
            <w:tcW w:w="3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72C" w:rsidRDefault="0042572C">
            <w:r>
              <w:t>Задание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72C" w:rsidRDefault="0042572C">
            <w:r>
              <w:t>УУД</w:t>
            </w:r>
          </w:p>
        </w:tc>
      </w:tr>
      <w:tr w:rsidR="0042572C" w:rsidTr="0042572C">
        <w:trPr>
          <w:trHeight w:val="3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72C" w:rsidRDefault="0042572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72C" w:rsidRDefault="0042572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72C" w:rsidRDefault="0042572C"/>
        </w:tc>
      </w:tr>
      <w:tr w:rsidR="0042572C" w:rsidTr="0042572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72C" w:rsidRDefault="0042572C">
            <w:r>
              <w:t>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72C" w:rsidRDefault="0042572C">
            <w:r>
              <w:t>Установи соответствие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72C" w:rsidRDefault="0042572C" w:rsidP="0042572C">
            <w:pPr>
              <w:numPr>
                <w:ilvl w:val="0"/>
                <w:numId w:val="8"/>
              </w:numPr>
              <w:spacing w:after="200" w:line="276" w:lineRule="auto"/>
            </w:pPr>
            <w:proofErr w:type="spellStart"/>
            <w:r>
              <w:t>Метапредметные</w:t>
            </w:r>
            <w:proofErr w:type="spellEnd"/>
            <w:r>
              <w:t>: ставить цели, искать способы достижения цели, контролировать процесс и результат деятельности.</w:t>
            </w:r>
          </w:p>
          <w:p w:rsidR="0042572C" w:rsidRDefault="0042572C" w:rsidP="0042572C">
            <w:pPr>
              <w:numPr>
                <w:ilvl w:val="0"/>
                <w:numId w:val="8"/>
              </w:numPr>
              <w:spacing w:after="200" w:line="276" w:lineRule="auto"/>
            </w:pPr>
            <w:r>
              <w:t>Личностные: развитие мотивации.</w:t>
            </w:r>
          </w:p>
          <w:p w:rsidR="0042572C" w:rsidRDefault="0042572C" w:rsidP="0042572C">
            <w:pPr>
              <w:numPr>
                <w:ilvl w:val="0"/>
                <w:numId w:val="8"/>
              </w:numPr>
              <w:spacing w:after="200" w:line="276" w:lineRule="auto"/>
            </w:pPr>
            <w:r>
              <w:t>Познавательные: моделирование, структурирование, анализ и синтез</w:t>
            </w:r>
          </w:p>
          <w:p w:rsidR="0042572C" w:rsidRDefault="0042572C" w:rsidP="0042572C">
            <w:pPr>
              <w:numPr>
                <w:ilvl w:val="0"/>
                <w:numId w:val="8"/>
              </w:numPr>
              <w:spacing w:after="200" w:line="276" w:lineRule="auto"/>
            </w:pPr>
            <w:r>
              <w:t>Регулятивные: постановка учебной задачи, достижение цели.</w:t>
            </w:r>
          </w:p>
        </w:tc>
      </w:tr>
      <w:tr w:rsidR="0042572C" w:rsidTr="0042572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72C" w:rsidRDefault="0042572C">
            <w:r>
              <w:t>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72C" w:rsidRDefault="0042572C">
            <w:r>
              <w:t>Убери лишнюю букву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72C" w:rsidRDefault="0042572C"/>
        </w:tc>
      </w:tr>
      <w:tr w:rsidR="0042572C" w:rsidTr="0042572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72C" w:rsidRDefault="0042572C">
            <w:r>
              <w:t>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72C" w:rsidRDefault="0042572C">
            <w:r>
              <w:t>Задание на перемещение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72C" w:rsidRDefault="0042572C"/>
        </w:tc>
      </w:tr>
    </w:tbl>
    <w:p w:rsidR="00EE37DC" w:rsidRDefault="00EE37DC"/>
    <w:p w:rsidR="00EE37DC" w:rsidRDefault="0042572C">
      <w:r>
        <w:lastRenderedPageBreak/>
        <w:t>Приложение 5</w:t>
      </w:r>
      <w:r w:rsidR="00EE37DC" w:rsidRPr="00206E49">
        <w:rPr>
          <w:noProof/>
        </w:rPr>
        <w:drawing>
          <wp:inline distT="0" distB="0" distL="0" distR="0" wp14:anchorId="720CC27F" wp14:editId="6E8E84BC">
            <wp:extent cx="5686425" cy="4382532"/>
            <wp:effectExtent l="0" t="0" r="0" b="0"/>
            <wp:docPr id="16" name="Рисунок 3" descr="виктор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икторина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0805" cy="4385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7DC" w:rsidRDefault="00CE5B73">
      <w:r>
        <w:t>Приложение 6</w:t>
      </w:r>
    </w:p>
    <w:p w:rsidR="00EE37DC" w:rsidRDefault="00EE37DC">
      <w:r>
        <w:rPr>
          <w:noProof/>
        </w:rPr>
        <w:lastRenderedPageBreak/>
        <w:drawing>
          <wp:inline distT="0" distB="0" distL="0" distR="0" wp14:anchorId="125A6300" wp14:editId="537C4F0F">
            <wp:extent cx="5153025" cy="4438650"/>
            <wp:effectExtent l="0" t="0" r="0" b="0"/>
            <wp:docPr id="17" name="Рисунок 4" descr="слоуз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4" descr="слоуз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7DC" w:rsidRDefault="00EE37DC"/>
    <w:p w:rsidR="00EE37DC" w:rsidRDefault="00CE5B73">
      <w:r>
        <w:t>Приложение 7</w:t>
      </w:r>
    </w:p>
    <w:p w:rsidR="00EE37DC" w:rsidRDefault="00EE37DC">
      <w:r>
        <w:rPr>
          <w:noProof/>
        </w:rPr>
        <w:drawing>
          <wp:inline distT="0" distB="0" distL="0" distR="0" wp14:anchorId="11B1669D" wp14:editId="4E90BA5B">
            <wp:extent cx="4699635" cy="3200400"/>
            <wp:effectExtent l="0" t="0" r="5715" b="0"/>
            <wp:docPr id="18" name="Рисунок 5" descr="мэтч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5" descr="мэтч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63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7DC" w:rsidRDefault="00EE37DC"/>
    <w:p w:rsidR="00EE37DC" w:rsidRDefault="00CE5B73">
      <w:r>
        <w:t>Приложение 8</w:t>
      </w:r>
    </w:p>
    <w:p w:rsidR="00EE37DC" w:rsidRDefault="00EE37DC">
      <w:r>
        <w:rPr>
          <w:noProof/>
        </w:rPr>
        <w:lastRenderedPageBreak/>
        <w:drawing>
          <wp:inline distT="0" distB="0" distL="0" distR="0" wp14:anchorId="38B37429" wp14:editId="4E00127B">
            <wp:extent cx="4676775" cy="4150995"/>
            <wp:effectExtent l="0" t="0" r="9525" b="1905"/>
            <wp:docPr id="19" name="Рисунок 6" descr="кросс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6" descr="кросс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415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7DC" w:rsidRDefault="00EE37DC"/>
    <w:p w:rsidR="00EE37DC" w:rsidRDefault="00CE5B73">
      <w:r>
        <w:t>Приложение 9</w:t>
      </w:r>
    </w:p>
    <w:p w:rsidR="00EE37DC" w:rsidRDefault="00EE37DC">
      <w:r w:rsidRPr="00206E49">
        <w:rPr>
          <w:noProof/>
        </w:rPr>
        <w:drawing>
          <wp:inline distT="0" distB="0" distL="0" distR="0" wp14:anchorId="5298DC8F" wp14:editId="4D5239DB">
            <wp:extent cx="4886325" cy="3276600"/>
            <wp:effectExtent l="19050" t="0" r="9525" b="0"/>
            <wp:docPr id="20" name="Рисунок 7" descr="мик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икс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5FC" w:rsidRDefault="00F045FC"/>
    <w:p w:rsidR="00F045FC" w:rsidRDefault="00CE5B73">
      <w:r>
        <w:t>Приложение 10</w:t>
      </w:r>
    </w:p>
    <w:p w:rsidR="00CE5B73" w:rsidRDefault="00CE5B73">
      <w:r>
        <w:t>Таблица 2</w:t>
      </w:r>
    </w:p>
    <w:tbl>
      <w:tblPr>
        <w:tblStyle w:val="a3"/>
        <w:tblW w:w="8862" w:type="dxa"/>
        <w:tblLayout w:type="fixed"/>
        <w:tblLook w:val="04A0" w:firstRow="1" w:lastRow="0" w:firstColumn="1" w:lastColumn="0" w:noHBand="0" w:noVBand="1"/>
      </w:tblPr>
      <w:tblGrid>
        <w:gridCol w:w="675"/>
        <w:gridCol w:w="2653"/>
        <w:gridCol w:w="2734"/>
        <w:gridCol w:w="2800"/>
      </w:tblGrid>
      <w:tr w:rsidR="00CE5B73" w:rsidRPr="00206E49" w:rsidTr="0007147E">
        <w:trPr>
          <w:trHeight w:val="976"/>
        </w:trPr>
        <w:tc>
          <w:tcPr>
            <w:tcW w:w="675" w:type="dxa"/>
          </w:tcPr>
          <w:p w:rsidR="00CE5B73" w:rsidRPr="00206E49" w:rsidRDefault="00CE5B73" w:rsidP="0007147E">
            <w:pPr>
              <w:spacing w:line="276" w:lineRule="auto"/>
            </w:pPr>
            <w:r w:rsidRPr="00206E49">
              <w:lastRenderedPageBreak/>
              <w:t>Номер</w:t>
            </w:r>
          </w:p>
        </w:tc>
        <w:tc>
          <w:tcPr>
            <w:tcW w:w="2653" w:type="dxa"/>
          </w:tcPr>
          <w:p w:rsidR="00CE5B73" w:rsidRPr="00206E49" w:rsidRDefault="00CE5B73" w:rsidP="0007147E">
            <w:pPr>
              <w:spacing w:line="276" w:lineRule="auto"/>
            </w:pPr>
            <w:r w:rsidRPr="00206E49">
              <w:t>Задание</w:t>
            </w:r>
          </w:p>
        </w:tc>
        <w:tc>
          <w:tcPr>
            <w:tcW w:w="5534" w:type="dxa"/>
            <w:gridSpan w:val="2"/>
          </w:tcPr>
          <w:p w:rsidR="00CE5B73" w:rsidRPr="00206E49" w:rsidRDefault="00CE5B73" w:rsidP="0007147E">
            <w:pPr>
              <w:spacing w:line="276" w:lineRule="auto"/>
            </w:pPr>
            <w:r w:rsidRPr="00206E49">
              <w:t>УУД</w:t>
            </w:r>
          </w:p>
        </w:tc>
      </w:tr>
      <w:tr w:rsidR="00CE5B73" w:rsidRPr="00206E49" w:rsidTr="0007147E">
        <w:tc>
          <w:tcPr>
            <w:tcW w:w="675" w:type="dxa"/>
          </w:tcPr>
          <w:p w:rsidR="00CE5B73" w:rsidRPr="00206E49" w:rsidRDefault="00CE5B73" w:rsidP="0007147E">
            <w:pPr>
              <w:spacing w:line="276" w:lineRule="auto"/>
            </w:pPr>
            <w:r w:rsidRPr="00206E49">
              <w:t>1</w:t>
            </w:r>
          </w:p>
        </w:tc>
        <w:tc>
          <w:tcPr>
            <w:tcW w:w="2653" w:type="dxa"/>
          </w:tcPr>
          <w:p w:rsidR="00CE5B73" w:rsidRPr="00206E49" w:rsidRDefault="00CE5B73" w:rsidP="0007147E">
            <w:pPr>
              <w:spacing w:line="276" w:lineRule="auto"/>
            </w:pPr>
            <w:proofErr w:type="spellStart"/>
            <w:r w:rsidRPr="00206E49">
              <w:t>JQuiz</w:t>
            </w:r>
            <w:proofErr w:type="spellEnd"/>
            <w:r w:rsidRPr="00206E49">
              <w:t xml:space="preserve"> – Викторина</w:t>
            </w:r>
          </w:p>
        </w:tc>
        <w:tc>
          <w:tcPr>
            <w:tcW w:w="2734" w:type="dxa"/>
            <w:vMerge w:val="restart"/>
          </w:tcPr>
          <w:p w:rsidR="00CE5B73" w:rsidRPr="00206E49" w:rsidRDefault="00CE5B73" w:rsidP="00CE5B73">
            <w:pPr>
              <w:numPr>
                <w:ilvl w:val="0"/>
                <w:numId w:val="4"/>
              </w:numPr>
              <w:spacing w:after="200" w:line="276" w:lineRule="auto"/>
            </w:pPr>
            <w:proofErr w:type="spellStart"/>
            <w:r w:rsidRPr="00206E49">
              <w:t>Метапредметные</w:t>
            </w:r>
            <w:proofErr w:type="spellEnd"/>
            <w:r w:rsidRPr="00206E49">
              <w:t>: ставить цели, искать способы достижения цели, контролировать процесс и результат деятельности.</w:t>
            </w:r>
          </w:p>
          <w:p w:rsidR="00CE5B73" w:rsidRPr="00206E49" w:rsidRDefault="00CE5B73" w:rsidP="00CE5B73">
            <w:pPr>
              <w:numPr>
                <w:ilvl w:val="0"/>
                <w:numId w:val="4"/>
              </w:numPr>
              <w:spacing w:after="200" w:line="276" w:lineRule="auto"/>
            </w:pPr>
            <w:r w:rsidRPr="00206E49">
              <w:t>Личностные: развитие мотивации.</w:t>
            </w:r>
          </w:p>
          <w:p w:rsidR="00CE5B73" w:rsidRPr="00206E49" w:rsidRDefault="00CE5B73" w:rsidP="00CE5B73">
            <w:pPr>
              <w:numPr>
                <w:ilvl w:val="0"/>
                <w:numId w:val="4"/>
              </w:numPr>
              <w:spacing w:after="200" w:line="276" w:lineRule="auto"/>
            </w:pPr>
            <w:r w:rsidRPr="00206E49">
              <w:t>Познавательные: моделирование, структурирование, анализ и синтез</w:t>
            </w:r>
          </w:p>
          <w:p w:rsidR="00CE5B73" w:rsidRPr="00206E49" w:rsidRDefault="00CE5B73" w:rsidP="00CE5B73">
            <w:pPr>
              <w:numPr>
                <w:ilvl w:val="0"/>
                <w:numId w:val="4"/>
              </w:numPr>
              <w:spacing w:after="200" w:line="276" w:lineRule="auto"/>
            </w:pPr>
            <w:r w:rsidRPr="00206E49">
              <w:t>Регулятивные: постановка учебной задачи, достижение цели.</w:t>
            </w:r>
          </w:p>
        </w:tc>
        <w:tc>
          <w:tcPr>
            <w:tcW w:w="2800" w:type="dxa"/>
          </w:tcPr>
          <w:p w:rsidR="00CE5B73" w:rsidRPr="00206E49" w:rsidRDefault="00CE5B73" w:rsidP="0007147E">
            <w:pPr>
              <w:spacing w:line="276" w:lineRule="auto"/>
            </w:pPr>
            <w:r w:rsidRPr="00206E49">
              <w:t>Самопроверка знаний грамматики и лексики по теме, систематизация изученного лексического и грамматического материала</w:t>
            </w:r>
          </w:p>
        </w:tc>
      </w:tr>
      <w:tr w:rsidR="00CE5B73" w:rsidRPr="00206E49" w:rsidTr="0007147E">
        <w:tc>
          <w:tcPr>
            <w:tcW w:w="675" w:type="dxa"/>
          </w:tcPr>
          <w:p w:rsidR="00CE5B73" w:rsidRPr="00206E49" w:rsidRDefault="00CE5B73" w:rsidP="0007147E">
            <w:pPr>
              <w:spacing w:line="276" w:lineRule="auto"/>
            </w:pPr>
            <w:r w:rsidRPr="00206E49">
              <w:t>2</w:t>
            </w:r>
          </w:p>
        </w:tc>
        <w:tc>
          <w:tcPr>
            <w:tcW w:w="2653" w:type="dxa"/>
          </w:tcPr>
          <w:p w:rsidR="00CE5B73" w:rsidRPr="00206E49" w:rsidRDefault="00CE5B73" w:rsidP="0007147E">
            <w:pPr>
              <w:spacing w:line="276" w:lineRule="auto"/>
            </w:pPr>
            <w:proofErr w:type="spellStart"/>
            <w:r w:rsidRPr="00206E49">
              <w:t>JCloze</w:t>
            </w:r>
            <w:proofErr w:type="spellEnd"/>
            <w:r w:rsidRPr="00206E49">
              <w:t xml:space="preserve"> – Заполнение пропусков</w:t>
            </w:r>
          </w:p>
        </w:tc>
        <w:tc>
          <w:tcPr>
            <w:tcW w:w="2734" w:type="dxa"/>
            <w:vMerge/>
          </w:tcPr>
          <w:p w:rsidR="00CE5B73" w:rsidRPr="00206E49" w:rsidRDefault="00CE5B73" w:rsidP="0007147E">
            <w:pPr>
              <w:spacing w:line="276" w:lineRule="auto"/>
            </w:pPr>
          </w:p>
        </w:tc>
        <w:tc>
          <w:tcPr>
            <w:tcW w:w="2800" w:type="dxa"/>
          </w:tcPr>
          <w:p w:rsidR="00CE5B73" w:rsidRPr="00206E49" w:rsidRDefault="00CE5B73" w:rsidP="0007147E">
            <w:pPr>
              <w:spacing w:line="276" w:lineRule="auto"/>
            </w:pPr>
            <w:r w:rsidRPr="00206E49">
              <w:t>Отработка грамматических навыков, чтение текстов с пониманием отдельных элементов</w:t>
            </w:r>
          </w:p>
        </w:tc>
      </w:tr>
      <w:tr w:rsidR="00CE5B73" w:rsidRPr="00206E49" w:rsidTr="0007147E">
        <w:tc>
          <w:tcPr>
            <w:tcW w:w="675" w:type="dxa"/>
          </w:tcPr>
          <w:p w:rsidR="00CE5B73" w:rsidRPr="00206E49" w:rsidRDefault="00CE5B73" w:rsidP="0007147E">
            <w:pPr>
              <w:spacing w:line="276" w:lineRule="auto"/>
            </w:pPr>
            <w:r w:rsidRPr="00206E49">
              <w:t>3</w:t>
            </w:r>
          </w:p>
        </w:tc>
        <w:tc>
          <w:tcPr>
            <w:tcW w:w="2653" w:type="dxa"/>
          </w:tcPr>
          <w:p w:rsidR="00CE5B73" w:rsidRPr="00206E49" w:rsidRDefault="00CE5B73" w:rsidP="0007147E">
            <w:pPr>
              <w:spacing w:line="276" w:lineRule="auto"/>
            </w:pPr>
            <w:proofErr w:type="spellStart"/>
            <w:r w:rsidRPr="00206E49">
              <w:t>JMatch</w:t>
            </w:r>
            <w:proofErr w:type="spellEnd"/>
            <w:r w:rsidRPr="00206E49">
              <w:t xml:space="preserve"> – Установление соответствий</w:t>
            </w:r>
          </w:p>
        </w:tc>
        <w:tc>
          <w:tcPr>
            <w:tcW w:w="2734" w:type="dxa"/>
            <w:vMerge/>
          </w:tcPr>
          <w:p w:rsidR="00CE5B73" w:rsidRPr="00206E49" w:rsidRDefault="00CE5B73" w:rsidP="0007147E">
            <w:pPr>
              <w:spacing w:line="276" w:lineRule="auto"/>
            </w:pPr>
          </w:p>
        </w:tc>
        <w:tc>
          <w:tcPr>
            <w:tcW w:w="2800" w:type="dxa"/>
          </w:tcPr>
          <w:p w:rsidR="00CE5B73" w:rsidRPr="00206E49" w:rsidRDefault="00CE5B73" w:rsidP="0007147E">
            <w:pPr>
              <w:spacing w:line="276" w:lineRule="auto"/>
            </w:pPr>
            <w:r w:rsidRPr="00206E49">
              <w:t>Закрепление лексики, обучение устной речи</w:t>
            </w:r>
          </w:p>
        </w:tc>
      </w:tr>
      <w:tr w:rsidR="00CE5B73" w:rsidRPr="00206E49" w:rsidTr="0007147E">
        <w:tc>
          <w:tcPr>
            <w:tcW w:w="675" w:type="dxa"/>
          </w:tcPr>
          <w:p w:rsidR="00CE5B73" w:rsidRPr="00206E49" w:rsidRDefault="00CE5B73" w:rsidP="0007147E">
            <w:pPr>
              <w:spacing w:line="276" w:lineRule="auto"/>
            </w:pPr>
            <w:r w:rsidRPr="00206E49">
              <w:t>4</w:t>
            </w:r>
          </w:p>
        </w:tc>
        <w:tc>
          <w:tcPr>
            <w:tcW w:w="2653" w:type="dxa"/>
          </w:tcPr>
          <w:p w:rsidR="00CE5B73" w:rsidRPr="00206E49" w:rsidRDefault="00CE5B73" w:rsidP="0007147E">
            <w:pPr>
              <w:spacing w:line="276" w:lineRule="auto"/>
            </w:pPr>
            <w:proofErr w:type="spellStart"/>
            <w:r w:rsidRPr="00206E49">
              <w:t>JCross</w:t>
            </w:r>
            <w:proofErr w:type="spellEnd"/>
            <w:r w:rsidRPr="00206E49">
              <w:t xml:space="preserve"> – Кроссворд</w:t>
            </w:r>
          </w:p>
        </w:tc>
        <w:tc>
          <w:tcPr>
            <w:tcW w:w="2734" w:type="dxa"/>
            <w:vMerge/>
          </w:tcPr>
          <w:p w:rsidR="00CE5B73" w:rsidRPr="00206E49" w:rsidRDefault="00CE5B73" w:rsidP="0007147E">
            <w:pPr>
              <w:spacing w:line="276" w:lineRule="auto"/>
            </w:pPr>
          </w:p>
        </w:tc>
        <w:tc>
          <w:tcPr>
            <w:tcW w:w="2800" w:type="dxa"/>
          </w:tcPr>
          <w:p w:rsidR="00CE5B73" w:rsidRPr="00206E49" w:rsidRDefault="00CE5B73" w:rsidP="0007147E">
            <w:pPr>
              <w:spacing w:line="276" w:lineRule="auto"/>
            </w:pPr>
            <w:r w:rsidRPr="00206E49">
              <w:t>Самопроверка знаний лексики по теме, систематизация изученного лексического материала</w:t>
            </w:r>
          </w:p>
        </w:tc>
      </w:tr>
      <w:tr w:rsidR="00CE5B73" w:rsidRPr="00206E49" w:rsidTr="0007147E">
        <w:tc>
          <w:tcPr>
            <w:tcW w:w="675" w:type="dxa"/>
          </w:tcPr>
          <w:p w:rsidR="00CE5B73" w:rsidRPr="00206E49" w:rsidRDefault="00CE5B73" w:rsidP="0007147E">
            <w:pPr>
              <w:spacing w:line="276" w:lineRule="auto"/>
            </w:pPr>
            <w:r w:rsidRPr="00206E49">
              <w:t>5</w:t>
            </w:r>
          </w:p>
        </w:tc>
        <w:tc>
          <w:tcPr>
            <w:tcW w:w="2653" w:type="dxa"/>
          </w:tcPr>
          <w:p w:rsidR="00CE5B73" w:rsidRPr="00206E49" w:rsidRDefault="00CE5B73" w:rsidP="0007147E">
            <w:pPr>
              <w:spacing w:line="276" w:lineRule="auto"/>
            </w:pPr>
            <w:proofErr w:type="spellStart"/>
            <w:r w:rsidRPr="00206E49">
              <w:t>JMix</w:t>
            </w:r>
            <w:proofErr w:type="spellEnd"/>
            <w:r w:rsidRPr="00206E49">
              <w:t xml:space="preserve"> – Восстановление последовательности</w:t>
            </w:r>
          </w:p>
        </w:tc>
        <w:tc>
          <w:tcPr>
            <w:tcW w:w="2734" w:type="dxa"/>
            <w:vMerge/>
          </w:tcPr>
          <w:p w:rsidR="00CE5B73" w:rsidRPr="00206E49" w:rsidRDefault="00CE5B73" w:rsidP="0007147E">
            <w:pPr>
              <w:spacing w:line="276" w:lineRule="auto"/>
            </w:pPr>
          </w:p>
        </w:tc>
        <w:tc>
          <w:tcPr>
            <w:tcW w:w="2800" w:type="dxa"/>
          </w:tcPr>
          <w:p w:rsidR="00CE5B73" w:rsidRPr="00206E49" w:rsidRDefault="00CE5B73" w:rsidP="0007147E">
            <w:pPr>
              <w:spacing w:line="276" w:lineRule="auto"/>
            </w:pPr>
            <w:r w:rsidRPr="00206E49">
              <w:t>Отработка грамматических навыков, чтение текстов с пониманием общего смысла</w:t>
            </w:r>
          </w:p>
        </w:tc>
      </w:tr>
    </w:tbl>
    <w:p w:rsidR="00D2252C" w:rsidRDefault="00D2252C" w:rsidP="00D2252C"/>
    <w:p w:rsidR="00D2252C" w:rsidRDefault="00D2252C" w:rsidP="00D2252C">
      <w:r>
        <w:t>Приложение 11</w:t>
      </w:r>
    </w:p>
    <w:p w:rsidR="00F045FC" w:rsidRDefault="00F045FC">
      <w:r>
        <w:rPr>
          <w:noProof/>
        </w:rPr>
        <w:drawing>
          <wp:inline distT="0" distB="0" distL="0" distR="0" wp14:anchorId="66449C7B" wp14:editId="75269D16">
            <wp:extent cx="3383280" cy="2533650"/>
            <wp:effectExtent l="0" t="0" r="7620" b="0"/>
            <wp:docPr id="21" name="Рисунок 11" descr="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11" descr="1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8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5FC" w:rsidRDefault="00F045FC"/>
    <w:p w:rsidR="00D2252C" w:rsidRDefault="00D2252C">
      <w:r>
        <w:t>Приложение 12</w:t>
      </w:r>
    </w:p>
    <w:p w:rsidR="00F045FC" w:rsidRDefault="00F045FC">
      <w:r>
        <w:rPr>
          <w:noProof/>
        </w:rPr>
        <w:lastRenderedPageBreak/>
        <w:drawing>
          <wp:inline distT="0" distB="0" distL="0" distR="0" wp14:anchorId="7DF4C31E" wp14:editId="31EE4132">
            <wp:extent cx="3394710" cy="2533650"/>
            <wp:effectExtent l="0" t="0" r="0" b="0"/>
            <wp:docPr id="22" name="Рисунок 9" descr="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9" descr="2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471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5FC" w:rsidRDefault="00F045FC">
      <w:r>
        <w:rPr>
          <w:noProof/>
        </w:rPr>
        <w:drawing>
          <wp:inline distT="0" distB="0" distL="0" distR="0" wp14:anchorId="4F8257F9" wp14:editId="01F325B2">
            <wp:extent cx="3613150" cy="2686050"/>
            <wp:effectExtent l="0" t="0" r="6350" b="0"/>
            <wp:docPr id="23" name="Рисунок 13" descr="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13" descr="3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315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5FC" w:rsidRDefault="00D2252C">
      <w:r>
        <w:t>Приложение 13</w:t>
      </w:r>
    </w:p>
    <w:p w:rsidR="00F045FC" w:rsidRDefault="00F045FC">
      <w:r w:rsidRPr="00206E49">
        <w:rPr>
          <w:noProof/>
        </w:rPr>
        <w:drawing>
          <wp:inline distT="0" distB="0" distL="0" distR="0" wp14:anchorId="5F118172" wp14:editId="3D9FDF36">
            <wp:extent cx="3543300" cy="2657475"/>
            <wp:effectExtent l="19050" t="0" r="0" b="0"/>
            <wp:docPr id="24" name="Рисунок 14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5FC" w:rsidRDefault="00F045FC"/>
    <w:p w:rsidR="007A5F5C" w:rsidRDefault="007A5F5C">
      <w:r>
        <w:t>Приложение 14</w:t>
      </w:r>
    </w:p>
    <w:p w:rsidR="007A5F5C" w:rsidRPr="00206E49" w:rsidRDefault="007A5F5C" w:rsidP="007A5F5C">
      <w:r>
        <w:lastRenderedPageBreak/>
        <w:t>Таблица 3</w:t>
      </w:r>
    </w:p>
    <w:tbl>
      <w:tblPr>
        <w:tblStyle w:val="a3"/>
        <w:tblW w:w="8862" w:type="dxa"/>
        <w:tblLayout w:type="fixed"/>
        <w:tblLook w:val="04A0" w:firstRow="1" w:lastRow="0" w:firstColumn="1" w:lastColumn="0" w:noHBand="0" w:noVBand="1"/>
      </w:tblPr>
      <w:tblGrid>
        <w:gridCol w:w="675"/>
        <w:gridCol w:w="2653"/>
        <w:gridCol w:w="2734"/>
        <w:gridCol w:w="2800"/>
      </w:tblGrid>
      <w:tr w:rsidR="007A5F5C" w:rsidRPr="00206E49" w:rsidTr="0007147E">
        <w:trPr>
          <w:trHeight w:val="976"/>
        </w:trPr>
        <w:tc>
          <w:tcPr>
            <w:tcW w:w="675" w:type="dxa"/>
          </w:tcPr>
          <w:p w:rsidR="007A5F5C" w:rsidRPr="00206E49" w:rsidRDefault="007A5F5C" w:rsidP="0007147E">
            <w:pPr>
              <w:spacing w:line="276" w:lineRule="auto"/>
            </w:pPr>
            <w:r w:rsidRPr="00206E49">
              <w:t>Номер</w:t>
            </w:r>
          </w:p>
        </w:tc>
        <w:tc>
          <w:tcPr>
            <w:tcW w:w="2653" w:type="dxa"/>
          </w:tcPr>
          <w:p w:rsidR="007A5F5C" w:rsidRPr="00206E49" w:rsidRDefault="007A5F5C" w:rsidP="0007147E">
            <w:pPr>
              <w:spacing w:line="276" w:lineRule="auto"/>
            </w:pPr>
            <w:r w:rsidRPr="00206E49">
              <w:t>Задание</w:t>
            </w:r>
          </w:p>
        </w:tc>
        <w:tc>
          <w:tcPr>
            <w:tcW w:w="5534" w:type="dxa"/>
            <w:gridSpan w:val="2"/>
          </w:tcPr>
          <w:p w:rsidR="007A5F5C" w:rsidRPr="00206E49" w:rsidRDefault="007A5F5C" w:rsidP="0007147E">
            <w:pPr>
              <w:spacing w:line="276" w:lineRule="auto"/>
            </w:pPr>
            <w:r w:rsidRPr="00206E49">
              <w:t>УУД</w:t>
            </w:r>
          </w:p>
        </w:tc>
      </w:tr>
      <w:tr w:rsidR="007A5F5C" w:rsidRPr="00206E49" w:rsidTr="0007147E">
        <w:tc>
          <w:tcPr>
            <w:tcW w:w="675" w:type="dxa"/>
          </w:tcPr>
          <w:p w:rsidR="007A5F5C" w:rsidRPr="00206E49" w:rsidRDefault="007A5F5C" w:rsidP="0007147E">
            <w:pPr>
              <w:spacing w:line="276" w:lineRule="auto"/>
            </w:pPr>
            <w:r w:rsidRPr="00206E49">
              <w:t>1</w:t>
            </w:r>
          </w:p>
        </w:tc>
        <w:tc>
          <w:tcPr>
            <w:tcW w:w="2653" w:type="dxa"/>
          </w:tcPr>
          <w:p w:rsidR="007A5F5C" w:rsidRPr="00206E49" w:rsidRDefault="007A5F5C" w:rsidP="0007147E">
            <w:pPr>
              <w:spacing w:line="276" w:lineRule="auto"/>
            </w:pPr>
            <w:r w:rsidRPr="00206E49">
              <w:t>Задания на множественный выбор</w:t>
            </w:r>
          </w:p>
        </w:tc>
        <w:tc>
          <w:tcPr>
            <w:tcW w:w="2734" w:type="dxa"/>
            <w:vMerge w:val="restart"/>
          </w:tcPr>
          <w:p w:rsidR="007A5F5C" w:rsidRPr="00206E49" w:rsidRDefault="007A5F5C" w:rsidP="007A5F5C">
            <w:pPr>
              <w:numPr>
                <w:ilvl w:val="0"/>
                <w:numId w:val="6"/>
              </w:numPr>
              <w:spacing w:after="200" w:line="276" w:lineRule="auto"/>
            </w:pPr>
            <w:proofErr w:type="spellStart"/>
            <w:r w:rsidRPr="00206E49">
              <w:t>Метапредметные</w:t>
            </w:r>
            <w:proofErr w:type="spellEnd"/>
            <w:r w:rsidRPr="00206E49">
              <w:t>: ставить цели, искать способы достижения цели, контролировать процесс и результат деятельности.</w:t>
            </w:r>
          </w:p>
          <w:p w:rsidR="007A5F5C" w:rsidRPr="00206E49" w:rsidRDefault="007A5F5C" w:rsidP="007A5F5C">
            <w:pPr>
              <w:numPr>
                <w:ilvl w:val="0"/>
                <w:numId w:val="6"/>
              </w:numPr>
              <w:spacing w:after="200" w:line="276" w:lineRule="auto"/>
            </w:pPr>
            <w:r w:rsidRPr="00206E49">
              <w:t>Личностные: развитие мотивации.</w:t>
            </w:r>
          </w:p>
          <w:p w:rsidR="007A5F5C" w:rsidRPr="00206E49" w:rsidRDefault="007A5F5C" w:rsidP="007A5F5C">
            <w:pPr>
              <w:numPr>
                <w:ilvl w:val="0"/>
                <w:numId w:val="6"/>
              </w:numPr>
              <w:spacing w:after="200" w:line="276" w:lineRule="auto"/>
            </w:pPr>
            <w:r w:rsidRPr="00206E49">
              <w:t>Познавательные: моделирование, структурирование, анализ и синтез</w:t>
            </w:r>
          </w:p>
          <w:p w:rsidR="007A5F5C" w:rsidRPr="00206E49" w:rsidRDefault="007A5F5C" w:rsidP="007A5F5C">
            <w:pPr>
              <w:numPr>
                <w:ilvl w:val="0"/>
                <w:numId w:val="6"/>
              </w:numPr>
              <w:spacing w:after="200" w:line="276" w:lineRule="auto"/>
            </w:pPr>
            <w:r w:rsidRPr="00206E49">
              <w:t>Регулятивные: постановка учебной задачи, достижение цели.</w:t>
            </w:r>
          </w:p>
        </w:tc>
        <w:tc>
          <w:tcPr>
            <w:tcW w:w="2800" w:type="dxa"/>
          </w:tcPr>
          <w:p w:rsidR="007A5F5C" w:rsidRPr="00206E49" w:rsidRDefault="007A5F5C" w:rsidP="0007147E">
            <w:pPr>
              <w:spacing w:line="276" w:lineRule="auto"/>
            </w:pPr>
            <w:r w:rsidRPr="00206E49">
              <w:t>Самопроверка знаний лексики по теме, систематизация изученного лексического материала</w:t>
            </w:r>
          </w:p>
        </w:tc>
      </w:tr>
      <w:tr w:rsidR="007A5F5C" w:rsidRPr="00206E49" w:rsidTr="0007147E">
        <w:tc>
          <w:tcPr>
            <w:tcW w:w="675" w:type="dxa"/>
          </w:tcPr>
          <w:p w:rsidR="007A5F5C" w:rsidRPr="00206E49" w:rsidRDefault="007A5F5C" w:rsidP="0007147E">
            <w:pPr>
              <w:spacing w:line="276" w:lineRule="auto"/>
            </w:pPr>
          </w:p>
        </w:tc>
        <w:tc>
          <w:tcPr>
            <w:tcW w:w="2653" w:type="dxa"/>
          </w:tcPr>
          <w:p w:rsidR="007A5F5C" w:rsidRPr="00206E49" w:rsidRDefault="007A5F5C" w:rsidP="0007147E">
            <w:pPr>
              <w:spacing w:line="276" w:lineRule="auto"/>
            </w:pPr>
          </w:p>
        </w:tc>
        <w:tc>
          <w:tcPr>
            <w:tcW w:w="2734" w:type="dxa"/>
            <w:vMerge/>
          </w:tcPr>
          <w:p w:rsidR="007A5F5C" w:rsidRPr="00206E49" w:rsidRDefault="007A5F5C" w:rsidP="0007147E">
            <w:pPr>
              <w:spacing w:line="276" w:lineRule="auto"/>
            </w:pPr>
          </w:p>
        </w:tc>
        <w:tc>
          <w:tcPr>
            <w:tcW w:w="2800" w:type="dxa"/>
          </w:tcPr>
          <w:p w:rsidR="007A5F5C" w:rsidRPr="00206E49" w:rsidRDefault="007A5F5C" w:rsidP="0007147E">
            <w:pPr>
              <w:spacing w:line="276" w:lineRule="auto"/>
            </w:pPr>
          </w:p>
        </w:tc>
      </w:tr>
      <w:tr w:rsidR="007A5F5C" w:rsidRPr="00206E49" w:rsidTr="0007147E">
        <w:tc>
          <w:tcPr>
            <w:tcW w:w="675" w:type="dxa"/>
          </w:tcPr>
          <w:p w:rsidR="007A5F5C" w:rsidRPr="00206E49" w:rsidRDefault="007A5F5C" w:rsidP="0007147E">
            <w:pPr>
              <w:spacing w:line="276" w:lineRule="auto"/>
            </w:pPr>
            <w:r w:rsidRPr="00206E49">
              <w:t>3</w:t>
            </w:r>
          </w:p>
        </w:tc>
        <w:tc>
          <w:tcPr>
            <w:tcW w:w="2653" w:type="dxa"/>
          </w:tcPr>
          <w:p w:rsidR="007A5F5C" w:rsidRPr="00206E49" w:rsidRDefault="007A5F5C" w:rsidP="0007147E">
            <w:pPr>
              <w:spacing w:line="276" w:lineRule="auto"/>
            </w:pPr>
            <w:r w:rsidRPr="00206E49">
              <w:t>Установление соответствий</w:t>
            </w:r>
          </w:p>
        </w:tc>
        <w:tc>
          <w:tcPr>
            <w:tcW w:w="2734" w:type="dxa"/>
            <w:vMerge/>
          </w:tcPr>
          <w:p w:rsidR="007A5F5C" w:rsidRPr="00206E49" w:rsidRDefault="007A5F5C" w:rsidP="0007147E">
            <w:pPr>
              <w:spacing w:line="276" w:lineRule="auto"/>
            </w:pPr>
          </w:p>
        </w:tc>
        <w:tc>
          <w:tcPr>
            <w:tcW w:w="2800" w:type="dxa"/>
          </w:tcPr>
          <w:p w:rsidR="007A5F5C" w:rsidRPr="00206E49" w:rsidRDefault="007A5F5C" w:rsidP="0007147E">
            <w:pPr>
              <w:spacing w:line="276" w:lineRule="auto"/>
            </w:pPr>
            <w:r w:rsidRPr="00206E49">
              <w:t>Закрепление лексики, способность соотносить общее и частное</w:t>
            </w:r>
          </w:p>
        </w:tc>
      </w:tr>
    </w:tbl>
    <w:p w:rsidR="00F045FC" w:rsidRDefault="00F045FC"/>
    <w:sectPr w:rsidR="00F045FC" w:rsidSect="000A5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C4C3C"/>
    <w:multiLevelType w:val="hybridMultilevel"/>
    <w:tmpl w:val="DE82D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D066D"/>
    <w:multiLevelType w:val="hybridMultilevel"/>
    <w:tmpl w:val="6E9A6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404D4"/>
    <w:multiLevelType w:val="hybridMultilevel"/>
    <w:tmpl w:val="7D583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EB5240"/>
    <w:multiLevelType w:val="hybridMultilevel"/>
    <w:tmpl w:val="3E7C9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E152E7"/>
    <w:multiLevelType w:val="hybridMultilevel"/>
    <w:tmpl w:val="7D583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A67D9D"/>
    <w:multiLevelType w:val="hybridMultilevel"/>
    <w:tmpl w:val="7D583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F82508"/>
    <w:multiLevelType w:val="hybridMultilevel"/>
    <w:tmpl w:val="6242E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18F"/>
    <w:rsid w:val="00005DE1"/>
    <w:rsid w:val="00085428"/>
    <w:rsid w:val="000A4814"/>
    <w:rsid w:val="000A58D4"/>
    <w:rsid w:val="000F3E17"/>
    <w:rsid w:val="001F585E"/>
    <w:rsid w:val="002003C8"/>
    <w:rsid w:val="00206E49"/>
    <w:rsid w:val="003976ED"/>
    <w:rsid w:val="0042572C"/>
    <w:rsid w:val="00493D36"/>
    <w:rsid w:val="004A290C"/>
    <w:rsid w:val="005402D7"/>
    <w:rsid w:val="00637052"/>
    <w:rsid w:val="00794583"/>
    <w:rsid w:val="007A5F5C"/>
    <w:rsid w:val="00822F93"/>
    <w:rsid w:val="009107A1"/>
    <w:rsid w:val="009331AD"/>
    <w:rsid w:val="00A32485"/>
    <w:rsid w:val="00A3618F"/>
    <w:rsid w:val="00A51C4C"/>
    <w:rsid w:val="00BD7789"/>
    <w:rsid w:val="00BF6FD8"/>
    <w:rsid w:val="00C344DB"/>
    <w:rsid w:val="00C43FD3"/>
    <w:rsid w:val="00CE5B73"/>
    <w:rsid w:val="00D2252C"/>
    <w:rsid w:val="00DC3BA1"/>
    <w:rsid w:val="00E26D36"/>
    <w:rsid w:val="00ED45CC"/>
    <w:rsid w:val="00EE37DC"/>
    <w:rsid w:val="00F0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6E4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6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E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6E4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6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Елена Текутьева</cp:lastModifiedBy>
  <cp:revision>3</cp:revision>
  <dcterms:created xsi:type="dcterms:W3CDTF">2018-12-30T12:29:00Z</dcterms:created>
  <dcterms:modified xsi:type="dcterms:W3CDTF">2018-12-30T12:31:00Z</dcterms:modified>
</cp:coreProperties>
</file>