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667" w:rsidRDefault="00C0366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</w:t>
      </w:r>
    </w:p>
    <w:p w:rsidR="00C03667" w:rsidRDefault="00C03667" w:rsidP="00C03667">
      <w:pPr>
        <w:ind w:left="1134" w:hanging="1134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Как использовать понимание студентами ценности образования для мотивации</w:t>
      </w:r>
    </w:p>
    <w:p w:rsidR="000417D0" w:rsidRDefault="00C03667" w:rsidP="00C03667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Социальное понятие ценности, как в материально-предметном множестве, так и идеальном духовном, является важным фактором стабилизации личности и формирования ее социального облика. Ценность также очень активный интенсификатор черт личности, причем ценность может быть нацелена на добрые, положительные начала и негативные</w:t>
      </w:r>
      <w:r w:rsidR="000417D0">
        <w:rPr>
          <w:rFonts w:ascii="Times New Roman" w:hAnsi="Times New Roman" w:cs="Times New Roman"/>
          <w:sz w:val="28"/>
          <w:szCs w:val="28"/>
        </w:rPr>
        <w:t xml:space="preserve">,а  негативные могут быть двух типов−разрушительно-уничтожающие и противоположные. </w:t>
      </w:r>
      <w:r>
        <w:rPr>
          <w:rFonts w:ascii="Times New Roman" w:hAnsi="Times New Roman" w:cs="Times New Roman"/>
          <w:sz w:val="28"/>
          <w:szCs w:val="28"/>
        </w:rPr>
        <w:t xml:space="preserve">В философии существует ценностная концепция определения культуры. Таким образом, </w:t>
      </w:r>
      <w:r w:rsidR="00EC15E6">
        <w:rPr>
          <w:rFonts w:ascii="Times New Roman" w:hAnsi="Times New Roman" w:cs="Times New Roman"/>
          <w:sz w:val="28"/>
          <w:szCs w:val="28"/>
        </w:rPr>
        <w:t>от усвоенных и поддержанных ценностей, в нашем случае рассмотрения, школьниками, а в широком плане обучающимися</w:t>
      </w:r>
      <w:r w:rsidR="000417D0">
        <w:rPr>
          <w:rFonts w:ascii="Times New Roman" w:hAnsi="Times New Roman" w:cs="Times New Roman"/>
          <w:sz w:val="28"/>
          <w:szCs w:val="28"/>
        </w:rPr>
        <w:t xml:space="preserve">, зависит культурное состояние социума. </w:t>
      </w:r>
      <w:r w:rsidR="00EC15E6">
        <w:rPr>
          <w:rFonts w:ascii="Times New Roman" w:hAnsi="Times New Roman" w:cs="Times New Roman"/>
          <w:sz w:val="28"/>
          <w:szCs w:val="28"/>
        </w:rPr>
        <w:t xml:space="preserve"> Для формирования ценности  важен контекст, то есть та среда, в которой вращается студент, и направляющий фактор, которым в сфере образования является учитель, а сопутствующим−родители, друзья или другие родственники.</w:t>
      </w:r>
      <w:r w:rsidR="000417D0">
        <w:rPr>
          <w:rFonts w:ascii="Times New Roman" w:hAnsi="Times New Roman" w:cs="Times New Roman"/>
          <w:sz w:val="28"/>
          <w:szCs w:val="28"/>
        </w:rPr>
        <w:t xml:space="preserve"> Поэтому результат воспитания и обучения нужно рассматривать от качества этих трех векторов. </w:t>
      </w:r>
      <w:r w:rsidR="00600F28">
        <w:rPr>
          <w:rFonts w:ascii="Times New Roman" w:hAnsi="Times New Roman" w:cs="Times New Roman"/>
          <w:sz w:val="28"/>
          <w:szCs w:val="28"/>
        </w:rPr>
        <w:t xml:space="preserve">Встреча с ценностями, которые представляют учителя, является границей, через которую молодые люди должны перейти в «страну ценностей», где приоритетами является любовь к знаниям, познавательный интерес, трудолюбие, стремление к качественному труду. Учителя используют различные установки, объяснения, чтобы добиться от детей хороших результатов учебного труда. В </w:t>
      </w:r>
      <w:r w:rsidR="00B81969">
        <w:rPr>
          <w:rFonts w:ascii="Times New Roman" w:hAnsi="Times New Roman" w:cs="Times New Roman"/>
          <w:sz w:val="28"/>
          <w:szCs w:val="28"/>
        </w:rPr>
        <w:t>статье</w:t>
      </w:r>
      <w:r w:rsidR="00600F28">
        <w:rPr>
          <w:rFonts w:ascii="Times New Roman" w:hAnsi="Times New Roman" w:cs="Times New Roman"/>
          <w:sz w:val="28"/>
          <w:szCs w:val="28"/>
        </w:rPr>
        <w:t xml:space="preserve">  фокус  сделан на понимание ценности учения,</w:t>
      </w:r>
      <w:r w:rsidR="00E837B5">
        <w:rPr>
          <w:rFonts w:ascii="Times New Roman" w:hAnsi="Times New Roman" w:cs="Times New Roman"/>
          <w:sz w:val="28"/>
          <w:szCs w:val="28"/>
        </w:rPr>
        <w:t xml:space="preserve"> той обстановки, в которой находятся обучающие</w:t>
      </w:r>
      <w:r w:rsidR="000417D0">
        <w:rPr>
          <w:rFonts w:ascii="Times New Roman" w:hAnsi="Times New Roman" w:cs="Times New Roman"/>
          <w:sz w:val="28"/>
          <w:szCs w:val="28"/>
        </w:rPr>
        <w:t>, но с внутренней стороны, а не директивно внешней, т.е. со стороны учителей. Главная задача- перевести внешние уставноки ценности во внутренние, которые обучающие принимали бы на уровне самовоспитания</w:t>
      </w:r>
      <w:r w:rsidR="00E837B5">
        <w:rPr>
          <w:rFonts w:ascii="Times New Roman" w:hAnsi="Times New Roman" w:cs="Times New Roman"/>
          <w:sz w:val="28"/>
          <w:szCs w:val="28"/>
        </w:rPr>
        <w:t>.</w:t>
      </w:r>
    </w:p>
    <w:p w:rsidR="00C03667" w:rsidRDefault="000417D0" w:rsidP="00C03667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37B5">
        <w:rPr>
          <w:rFonts w:ascii="Times New Roman" w:hAnsi="Times New Roman" w:cs="Times New Roman"/>
          <w:sz w:val="28"/>
          <w:szCs w:val="28"/>
        </w:rPr>
        <w:t xml:space="preserve">Для предложенных выводов был сделан анализ учебных трудностей как в усвоении знаний, так и дисциплине в </w:t>
      </w:r>
      <w:r w:rsidR="00B81969">
        <w:rPr>
          <w:rFonts w:ascii="Times New Roman" w:hAnsi="Times New Roman" w:cs="Times New Roman"/>
          <w:sz w:val="28"/>
          <w:szCs w:val="28"/>
        </w:rPr>
        <w:t>структурном подразделении №1 ГБПОУ МО «Сергиево-Посадский колледж»</w:t>
      </w:r>
      <w:r w:rsidR="00E837B5">
        <w:rPr>
          <w:rFonts w:ascii="Times New Roman" w:hAnsi="Times New Roman" w:cs="Times New Roman"/>
          <w:sz w:val="28"/>
          <w:szCs w:val="28"/>
        </w:rPr>
        <w:t xml:space="preserve">. Те вопросы поддержания </w:t>
      </w:r>
      <w:r w:rsidR="00E837B5">
        <w:rPr>
          <w:rFonts w:ascii="Times New Roman" w:hAnsi="Times New Roman" w:cs="Times New Roman"/>
          <w:sz w:val="28"/>
          <w:szCs w:val="28"/>
        </w:rPr>
        <w:lastRenderedPageBreak/>
        <w:t>дисциплины, с которыми встречаются учителя в названном колледже, очень распространены в учебной среде. В колледже учатся студенты после 8 класса, то есть14</w:t>
      </w:r>
      <w:r w:rsidR="00E837B5" w:rsidRPr="00E837B5">
        <w:rPr>
          <w:rFonts w:ascii="Times New Roman" w:hAnsi="Times New Roman" w:cs="Times New Roman"/>
          <w:sz w:val="28"/>
          <w:szCs w:val="28"/>
        </w:rPr>
        <w:t>/15-</w:t>
      </w:r>
      <w:r w:rsidR="00E837B5">
        <w:rPr>
          <w:rFonts w:ascii="Times New Roman" w:hAnsi="Times New Roman" w:cs="Times New Roman"/>
          <w:sz w:val="28"/>
          <w:szCs w:val="28"/>
        </w:rPr>
        <w:t xml:space="preserve"> 18</w:t>
      </w:r>
      <w:r w:rsidR="00E837B5" w:rsidRPr="00E837B5">
        <w:rPr>
          <w:rFonts w:ascii="Times New Roman" w:hAnsi="Times New Roman" w:cs="Times New Roman"/>
          <w:sz w:val="28"/>
          <w:szCs w:val="28"/>
        </w:rPr>
        <w:t xml:space="preserve">/19 </w:t>
      </w:r>
      <w:r w:rsidR="00E837B5">
        <w:rPr>
          <w:rFonts w:ascii="Times New Roman" w:hAnsi="Times New Roman" w:cs="Times New Roman"/>
          <w:sz w:val="28"/>
          <w:szCs w:val="28"/>
        </w:rPr>
        <w:t>лет. Этот возраст считается «поисковым» для молодежи на пути к взрослению. Поэтому укрепление направляющих ценностей в этот период очень важн</w:t>
      </w:r>
      <w:r w:rsidR="00D57C4F">
        <w:rPr>
          <w:rFonts w:ascii="Times New Roman" w:hAnsi="Times New Roman" w:cs="Times New Roman"/>
          <w:sz w:val="28"/>
          <w:szCs w:val="28"/>
        </w:rPr>
        <w:t>о</w:t>
      </w:r>
      <w:r w:rsidR="00E837B5">
        <w:rPr>
          <w:rFonts w:ascii="Times New Roman" w:hAnsi="Times New Roman" w:cs="Times New Roman"/>
          <w:sz w:val="28"/>
          <w:szCs w:val="28"/>
        </w:rPr>
        <w:t>.</w:t>
      </w:r>
      <w:r w:rsidR="00600F28">
        <w:rPr>
          <w:rFonts w:ascii="Times New Roman" w:hAnsi="Times New Roman" w:cs="Times New Roman"/>
          <w:sz w:val="28"/>
          <w:szCs w:val="28"/>
        </w:rPr>
        <w:t xml:space="preserve"> </w:t>
      </w:r>
      <w:r w:rsidR="00EC15E6">
        <w:rPr>
          <w:rFonts w:ascii="Times New Roman" w:hAnsi="Times New Roman" w:cs="Times New Roman"/>
          <w:sz w:val="28"/>
          <w:szCs w:val="28"/>
        </w:rPr>
        <w:t xml:space="preserve"> </w:t>
      </w:r>
      <w:r w:rsidR="00E837B5">
        <w:rPr>
          <w:rFonts w:ascii="Times New Roman" w:hAnsi="Times New Roman" w:cs="Times New Roman"/>
          <w:sz w:val="28"/>
          <w:szCs w:val="28"/>
        </w:rPr>
        <w:t xml:space="preserve"> Для поддержания стабильной учебной среды практически эффективно может быть введение сквозных оценок, 1-3 раза в семестр</w:t>
      </w:r>
      <w:r w:rsidR="00D57C4F">
        <w:rPr>
          <w:rFonts w:ascii="Times New Roman" w:hAnsi="Times New Roman" w:cs="Times New Roman"/>
          <w:sz w:val="28"/>
          <w:szCs w:val="28"/>
        </w:rPr>
        <w:t xml:space="preserve"> </w:t>
      </w:r>
      <w:r w:rsidR="00E837B5">
        <w:rPr>
          <w:rFonts w:ascii="Times New Roman" w:hAnsi="Times New Roman" w:cs="Times New Roman"/>
          <w:sz w:val="28"/>
          <w:szCs w:val="28"/>
        </w:rPr>
        <w:t>за ведение тетради и за качество учебного  труда</w:t>
      </w:r>
      <w:r>
        <w:rPr>
          <w:rFonts w:ascii="Times New Roman" w:hAnsi="Times New Roman" w:cs="Times New Roman"/>
          <w:sz w:val="28"/>
          <w:szCs w:val="28"/>
        </w:rPr>
        <w:t xml:space="preserve"> (учебы)</w:t>
      </w:r>
      <w:r w:rsidR="00E837B5">
        <w:rPr>
          <w:rFonts w:ascii="Times New Roman" w:hAnsi="Times New Roman" w:cs="Times New Roman"/>
          <w:sz w:val="28"/>
          <w:szCs w:val="28"/>
        </w:rPr>
        <w:t>. Критерии оценок за тетради: четкость записей (часто сами студенты не могут понять, что записали), отражение этапности учебного процесса в номерах урока и дате, полнота требуемых записей (по усмотрению учителя на эффективность и согласно изучаемому предмету); привествуется, если дети как-то эстетически оформляют свои записи</w:t>
      </w:r>
      <w:r w:rsidR="000F760C">
        <w:rPr>
          <w:rFonts w:ascii="Times New Roman" w:hAnsi="Times New Roman" w:cs="Times New Roman"/>
          <w:sz w:val="28"/>
          <w:szCs w:val="28"/>
        </w:rPr>
        <w:t>; поощряется также добавление к записям от учителя−это инициативная работа. Критерии оценок за качество учебного труда: умение стабильно держать внимание и не пропускать объяснений учителя, при групповой работе не пропускать свою очередь,</w:t>
      </w:r>
      <w:r w:rsidR="00C03667">
        <w:rPr>
          <w:rFonts w:ascii="Times New Roman" w:hAnsi="Times New Roman" w:cs="Times New Roman"/>
          <w:sz w:val="28"/>
          <w:szCs w:val="28"/>
        </w:rPr>
        <w:t xml:space="preserve"> </w:t>
      </w:r>
      <w:r w:rsidR="000F760C">
        <w:rPr>
          <w:rFonts w:ascii="Times New Roman" w:hAnsi="Times New Roman" w:cs="Times New Roman"/>
          <w:sz w:val="28"/>
          <w:szCs w:val="28"/>
        </w:rPr>
        <w:t xml:space="preserve"> правильно вести разговор и не перебивать учителя и одногруппников, всегда быть готовым к уроку с ручкой и тетрадкой, не пользоваться сотовым телефоном, сохранять в чистоте свое рабочее место, не оставлять бумаг и не портить учебный стол, аккуратно относиться к учебным материалам, без причин не опаздывать на уроки, регулярно готовить дома</w:t>
      </w:r>
      <w:r w:rsidR="00D57C4F">
        <w:rPr>
          <w:rFonts w:ascii="Times New Roman" w:hAnsi="Times New Roman" w:cs="Times New Roman"/>
          <w:sz w:val="28"/>
          <w:szCs w:val="28"/>
        </w:rPr>
        <w:t>ш</w:t>
      </w:r>
      <w:r w:rsidR="000F760C">
        <w:rPr>
          <w:rFonts w:ascii="Times New Roman" w:hAnsi="Times New Roman" w:cs="Times New Roman"/>
          <w:sz w:val="28"/>
          <w:szCs w:val="28"/>
        </w:rPr>
        <w:t>ние задания. Эти сквозные оценки двух типов помогут студентам целостно воспринимать учебный процесс. Потому что в современной системе образования оценка учебного труда отметкой стала очень эпизодична, «на раз»: получив отметку дети часто перестают работать. Поэтому предложенные системные отметки</w:t>
      </w:r>
      <w:r w:rsidR="00821B62">
        <w:rPr>
          <w:rFonts w:ascii="Times New Roman" w:hAnsi="Times New Roman" w:cs="Times New Roman"/>
          <w:sz w:val="28"/>
          <w:szCs w:val="28"/>
        </w:rPr>
        <w:t xml:space="preserve"> помогут  создать целостность учебного труда.</w:t>
      </w:r>
      <w:r w:rsidR="00C03667">
        <w:rPr>
          <w:rFonts w:ascii="Times New Roman" w:hAnsi="Times New Roman" w:cs="Times New Roman"/>
          <w:sz w:val="28"/>
          <w:szCs w:val="28"/>
        </w:rPr>
        <w:t xml:space="preserve"> </w:t>
      </w:r>
      <w:r w:rsidR="00821B62">
        <w:rPr>
          <w:rFonts w:ascii="Times New Roman" w:hAnsi="Times New Roman" w:cs="Times New Roman"/>
          <w:sz w:val="28"/>
          <w:szCs w:val="28"/>
        </w:rPr>
        <w:t xml:space="preserve"> Более того, оценка за качество учебы должна обяза</w:t>
      </w:r>
      <w:r w:rsidR="00D57C4F">
        <w:rPr>
          <w:rFonts w:ascii="Times New Roman" w:hAnsi="Times New Roman" w:cs="Times New Roman"/>
          <w:sz w:val="28"/>
          <w:szCs w:val="28"/>
        </w:rPr>
        <w:t>т</w:t>
      </w:r>
      <w:r w:rsidR="00821B62">
        <w:rPr>
          <w:rFonts w:ascii="Times New Roman" w:hAnsi="Times New Roman" w:cs="Times New Roman"/>
          <w:sz w:val="28"/>
          <w:szCs w:val="28"/>
        </w:rPr>
        <w:t>ельно учитываться при поступлении на следующую ступень образования. Оценка за ведение тетради может остаться сопровождающей, только в процессе обучения на данной ступени.</w:t>
      </w:r>
    </w:p>
    <w:p w:rsidR="00821B62" w:rsidRPr="00C03667" w:rsidRDefault="00821B62" w:rsidP="00C03667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Оценка за качество учебного труда будет отражать понимание студентом ценности обучения. И безусловно, воспитывать положительный социальный тип. Каковы бы ни были наши реф</w:t>
      </w:r>
      <w:r w:rsidR="00132C0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рмы в различных сферах общества, требуется качественная почва для их реализации, а это все идет из школы, средней ступени образования, а потом уже высшей.</w:t>
      </w:r>
    </w:p>
    <w:sectPr w:rsidR="00821B62" w:rsidRPr="00C03667" w:rsidSect="006A2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C03667"/>
    <w:rsid w:val="000417D0"/>
    <w:rsid w:val="000F760C"/>
    <w:rsid w:val="00132C01"/>
    <w:rsid w:val="00253BF3"/>
    <w:rsid w:val="00600F28"/>
    <w:rsid w:val="006837F8"/>
    <w:rsid w:val="006A222C"/>
    <w:rsid w:val="00821B62"/>
    <w:rsid w:val="00896330"/>
    <w:rsid w:val="00B81969"/>
    <w:rsid w:val="00C03667"/>
    <w:rsid w:val="00D57C4F"/>
    <w:rsid w:val="00E837B5"/>
    <w:rsid w:val="00E91517"/>
    <w:rsid w:val="00EC15E6"/>
    <w:rsid w:val="00F7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2016-02-14T14:18:00Z</dcterms:created>
  <dcterms:modified xsi:type="dcterms:W3CDTF">2016-02-14T14:18:00Z</dcterms:modified>
</cp:coreProperties>
</file>