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0B7" w:rsidRPr="000D10B7" w:rsidRDefault="000D10B7" w:rsidP="000D10B7">
      <w:pPr>
        <w:spacing w:before="100" w:beforeAutospacing="1" w:after="100" w:afterAutospacing="1" w:line="240" w:lineRule="auto"/>
        <w:jc w:val="center"/>
        <w:rPr>
          <w:rFonts w:ascii="Times New Roman" w:eastAsia="Arial Unicode MS" w:hAnsi="Times New Roman" w:cs="Times New Roman"/>
          <w:b/>
          <w:sz w:val="24"/>
          <w:szCs w:val="24"/>
          <w:lang w:eastAsia="ru-RU"/>
        </w:rPr>
      </w:pPr>
      <w:r w:rsidRPr="000D10B7">
        <w:rPr>
          <w:rFonts w:ascii="Times New Roman" w:eastAsia="Arial Unicode MS" w:hAnsi="Times New Roman" w:cs="Times New Roman"/>
          <w:b/>
          <w:sz w:val="24"/>
          <w:szCs w:val="24"/>
          <w:lang w:eastAsia="ru-RU"/>
        </w:rPr>
        <w:t>ТАМБОВСКОЕ ОБЛАСТНОЕ  ГОСУДАРСТВЕННОЕ  БЮДЖЕТНОЕ ПРОФЕССИОНАЛЬНОЕ ОБРАЗОВАТЕЛЬНОЕ УЧРЕЖДЕНИЕ «ПРИБОРОСТРОИТЕЛЬНЫЙ КОЛЛЕДЖ»</w:t>
      </w:r>
    </w:p>
    <w:p w:rsidR="000D10B7" w:rsidRDefault="000D10B7" w:rsidP="005E44BD">
      <w:pPr>
        <w:spacing w:after="0" w:line="360" w:lineRule="auto"/>
        <w:jc w:val="center"/>
        <w:rPr>
          <w:rFonts w:ascii="Times New Roman" w:hAnsi="Times New Roman" w:cs="Times New Roman"/>
          <w:caps/>
          <w:sz w:val="28"/>
          <w:szCs w:val="28"/>
        </w:rPr>
      </w:pPr>
    </w:p>
    <w:p w:rsidR="000D10B7" w:rsidRDefault="000D10B7" w:rsidP="005E44BD">
      <w:pPr>
        <w:spacing w:after="0" w:line="360" w:lineRule="auto"/>
        <w:jc w:val="center"/>
        <w:rPr>
          <w:rFonts w:ascii="Times New Roman" w:hAnsi="Times New Roman" w:cs="Times New Roman"/>
          <w:caps/>
          <w:sz w:val="28"/>
          <w:szCs w:val="28"/>
        </w:rPr>
      </w:pPr>
    </w:p>
    <w:p w:rsidR="000D10B7" w:rsidRDefault="000D10B7" w:rsidP="005E44BD">
      <w:pPr>
        <w:spacing w:after="0" w:line="360" w:lineRule="auto"/>
        <w:jc w:val="center"/>
        <w:rPr>
          <w:rFonts w:ascii="Times New Roman" w:hAnsi="Times New Roman" w:cs="Times New Roman"/>
          <w:caps/>
          <w:sz w:val="28"/>
          <w:szCs w:val="28"/>
        </w:rPr>
      </w:pPr>
    </w:p>
    <w:p w:rsidR="000D10B7" w:rsidRDefault="000D10B7" w:rsidP="005E44BD">
      <w:pPr>
        <w:spacing w:after="0" w:line="360" w:lineRule="auto"/>
        <w:jc w:val="center"/>
        <w:rPr>
          <w:rFonts w:ascii="Times New Roman" w:hAnsi="Times New Roman" w:cs="Times New Roman"/>
          <w:caps/>
          <w:sz w:val="28"/>
          <w:szCs w:val="28"/>
        </w:rPr>
      </w:pPr>
    </w:p>
    <w:p w:rsidR="00020CBC" w:rsidRPr="00020CBC" w:rsidRDefault="00DF0CED" w:rsidP="005E44BD">
      <w:pPr>
        <w:spacing w:after="0" w:line="360" w:lineRule="auto"/>
        <w:jc w:val="center"/>
        <w:rPr>
          <w:rFonts w:ascii="Times New Roman" w:hAnsi="Times New Roman" w:cs="Times New Roman"/>
          <w:b/>
          <w:caps/>
          <w:sz w:val="28"/>
          <w:szCs w:val="28"/>
        </w:rPr>
      </w:pPr>
      <w:r>
        <w:rPr>
          <w:rFonts w:ascii="Times New Roman" w:hAnsi="Times New Roman" w:cs="Times New Roman"/>
          <w:b/>
          <w:caps/>
          <w:sz w:val="28"/>
          <w:szCs w:val="28"/>
        </w:rPr>
        <w:t>ИССЛЕДОВАТЕЛЬСКАЯ РАБОТА</w:t>
      </w:r>
    </w:p>
    <w:p w:rsidR="000D10B7" w:rsidRDefault="00020CBC" w:rsidP="005E44BD">
      <w:pPr>
        <w:spacing w:after="0" w:line="360" w:lineRule="auto"/>
        <w:jc w:val="center"/>
        <w:rPr>
          <w:rFonts w:ascii="Times New Roman" w:hAnsi="Times New Roman" w:cs="Times New Roman"/>
          <w:caps/>
          <w:sz w:val="28"/>
          <w:szCs w:val="28"/>
        </w:rPr>
      </w:pPr>
      <w:r>
        <w:rPr>
          <w:rFonts w:ascii="Times New Roman" w:hAnsi="Times New Roman" w:cs="Times New Roman"/>
          <w:sz w:val="28"/>
          <w:szCs w:val="28"/>
        </w:rPr>
        <w:t xml:space="preserve">в рамках </w:t>
      </w:r>
      <w:proofErr w:type="gramStart"/>
      <w:r>
        <w:rPr>
          <w:rFonts w:ascii="Times New Roman" w:hAnsi="Times New Roman" w:cs="Times New Roman"/>
          <w:sz w:val="28"/>
          <w:szCs w:val="28"/>
        </w:rPr>
        <w:t>внеурочной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деятеятельности</w:t>
      </w:r>
      <w:proofErr w:type="spellEnd"/>
      <w:r>
        <w:rPr>
          <w:rFonts w:ascii="Times New Roman" w:hAnsi="Times New Roman" w:cs="Times New Roman"/>
          <w:sz w:val="28"/>
          <w:szCs w:val="28"/>
        </w:rPr>
        <w:t xml:space="preserve">  </w:t>
      </w:r>
    </w:p>
    <w:p w:rsidR="000D10B7" w:rsidRDefault="000D10B7" w:rsidP="005E44BD">
      <w:pPr>
        <w:spacing w:after="0" w:line="360" w:lineRule="auto"/>
        <w:jc w:val="center"/>
        <w:rPr>
          <w:rFonts w:ascii="Times New Roman" w:hAnsi="Times New Roman" w:cs="Times New Roman"/>
          <w:caps/>
          <w:sz w:val="28"/>
          <w:szCs w:val="28"/>
        </w:rPr>
      </w:pPr>
    </w:p>
    <w:p w:rsidR="00020CBC" w:rsidRDefault="00020CBC" w:rsidP="005E44BD">
      <w:pPr>
        <w:spacing w:after="0" w:line="360" w:lineRule="auto"/>
        <w:jc w:val="center"/>
        <w:rPr>
          <w:rFonts w:ascii="Times New Roman" w:hAnsi="Times New Roman" w:cs="Times New Roman"/>
          <w:caps/>
          <w:sz w:val="28"/>
          <w:szCs w:val="28"/>
        </w:rPr>
      </w:pPr>
    </w:p>
    <w:p w:rsidR="00020CBC" w:rsidRDefault="00020CBC" w:rsidP="005E44BD">
      <w:pPr>
        <w:spacing w:after="0" w:line="360" w:lineRule="auto"/>
        <w:jc w:val="center"/>
        <w:rPr>
          <w:rFonts w:ascii="Times New Roman" w:hAnsi="Times New Roman" w:cs="Times New Roman"/>
          <w:caps/>
          <w:sz w:val="28"/>
          <w:szCs w:val="28"/>
        </w:rPr>
      </w:pPr>
    </w:p>
    <w:p w:rsidR="00020CBC" w:rsidRDefault="00020CBC" w:rsidP="000B7766">
      <w:pPr>
        <w:spacing w:after="0" w:line="360" w:lineRule="auto"/>
        <w:jc w:val="center"/>
        <w:rPr>
          <w:rFonts w:ascii="Times New Roman" w:hAnsi="Times New Roman" w:cs="Times New Roman"/>
          <w:b/>
          <w:bCs/>
          <w:sz w:val="36"/>
          <w:szCs w:val="36"/>
        </w:rPr>
      </w:pPr>
      <w:r>
        <w:rPr>
          <w:rFonts w:ascii="Times New Roman" w:hAnsi="Times New Roman" w:cs="Times New Roman"/>
          <w:b/>
          <w:bCs/>
          <w:sz w:val="36"/>
          <w:szCs w:val="36"/>
        </w:rPr>
        <w:t>Тема</w:t>
      </w:r>
    </w:p>
    <w:p w:rsidR="000B7766" w:rsidRPr="00C57E67" w:rsidRDefault="000B7766" w:rsidP="00020CBC">
      <w:pPr>
        <w:spacing w:after="0" w:line="360" w:lineRule="auto"/>
        <w:rPr>
          <w:rFonts w:ascii="Times New Roman" w:hAnsi="Times New Roman" w:cs="Times New Roman"/>
          <w:b/>
          <w:sz w:val="36"/>
          <w:szCs w:val="36"/>
        </w:rPr>
      </w:pPr>
      <w:r w:rsidRPr="00C57E67">
        <w:rPr>
          <w:rFonts w:ascii="Times New Roman" w:hAnsi="Times New Roman" w:cs="Times New Roman"/>
          <w:b/>
          <w:bCs/>
          <w:sz w:val="36"/>
          <w:szCs w:val="36"/>
        </w:rPr>
        <w:t xml:space="preserve"> </w:t>
      </w:r>
      <w:r w:rsidR="00020CBC">
        <w:rPr>
          <w:rFonts w:ascii="Times New Roman" w:hAnsi="Times New Roman" w:cs="Times New Roman"/>
          <w:b/>
          <w:bCs/>
          <w:sz w:val="36"/>
          <w:szCs w:val="36"/>
        </w:rPr>
        <w:t>«</w:t>
      </w:r>
      <w:r w:rsidRPr="00020CBC">
        <w:rPr>
          <w:rFonts w:ascii="Times New Roman" w:hAnsi="Times New Roman" w:cs="Times New Roman"/>
          <w:b/>
          <w:sz w:val="28"/>
          <w:szCs w:val="28"/>
        </w:rPr>
        <w:t>АНАЛИЗ ЭКОЛОГИЧЕСКОГО СОСТОЯНИЯ</w:t>
      </w:r>
      <w:r w:rsidR="00020CBC">
        <w:rPr>
          <w:rFonts w:ascii="Times New Roman" w:hAnsi="Times New Roman" w:cs="Times New Roman"/>
          <w:b/>
          <w:sz w:val="36"/>
          <w:szCs w:val="36"/>
        </w:rPr>
        <w:t xml:space="preserve"> </w:t>
      </w:r>
      <w:r w:rsidR="00020CBC" w:rsidRPr="00020CBC">
        <w:rPr>
          <w:rFonts w:ascii="Times New Roman" w:hAnsi="Times New Roman" w:cs="Times New Roman"/>
          <w:b/>
          <w:sz w:val="28"/>
          <w:szCs w:val="28"/>
        </w:rPr>
        <w:t>РЕКИ СТУДЕНЕЦ</w:t>
      </w:r>
      <w:r w:rsidR="00020CBC">
        <w:rPr>
          <w:rFonts w:ascii="Times New Roman" w:hAnsi="Times New Roman" w:cs="Times New Roman"/>
          <w:b/>
          <w:sz w:val="36"/>
          <w:szCs w:val="36"/>
        </w:rPr>
        <w:t>»</w:t>
      </w:r>
    </w:p>
    <w:p w:rsidR="000D10B7" w:rsidRPr="000B7766" w:rsidRDefault="000D10B7" w:rsidP="005E44BD">
      <w:pPr>
        <w:spacing w:after="0" w:line="360" w:lineRule="auto"/>
        <w:jc w:val="center"/>
        <w:rPr>
          <w:rFonts w:ascii="Times New Roman" w:hAnsi="Times New Roman" w:cs="Times New Roman"/>
          <w:caps/>
          <w:sz w:val="44"/>
          <w:szCs w:val="44"/>
        </w:rPr>
      </w:pPr>
    </w:p>
    <w:p w:rsidR="000D10B7" w:rsidRDefault="000D10B7" w:rsidP="005E44BD">
      <w:pPr>
        <w:spacing w:after="0" w:line="360" w:lineRule="auto"/>
        <w:jc w:val="center"/>
        <w:rPr>
          <w:rFonts w:ascii="Times New Roman" w:hAnsi="Times New Roman" w:cs="Times New Roman"/>
          <w:caps/>
          <w:sz w:val="28"/>
          <w:szCs w:val="28"/>
        </w:rPr>
      </w:pPr>
    </w:p>
    <w:p w:rsidR="000D10B7" w:rsidRDefault="000D10B7" w:rsidP="00020CBC">
      <w:pPr>
        <w:spacing w:after="0" w:line="240" w:lineRule="auto"/>
        <w:jc w:val="center"/>
        <w:rPr>
          <w:rFonts w:ascii="Times New Roman" w:hAnsi="Times New Roman" w:cs="Times New Roman"/>
          <w:caps/>
          <w:sz w:val="28"/>
          <w:szCs w:val="28"/>
        </w:rPr>
      </w:pPr>
    </w:p>
    <w:p w:rsidR="000D10B7" w:rsidRDefault="00020CBC" w:rsidP="00020CB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Разработала</w:t>
      </w:r>
    </w:p>
    <w:p w:rsidR="00020CBC" w:rsidRDefault="00020CBC" w:rsidP="00020CBC">
      <w:pPr>
        <w:spacing w:after="0" w:line="240" w:lineRule="auto"/>
        <w:jc w:val="right"/>
        <w:rPr>
          <w:rFonts w:ascii="Times New Roman" w:hAnsi="Times New Roman" w:cs="Times New Roman"/>
          <w:caps/>
          <w:sz w:val="28"/>
          <w:szCs w:val="28"/>
        </w:rPr>
      </w:pPr>
      <w:r>
        <w:rPr>
          <w:rFonts w:ascii="Times New Roman" w:hAnsi="Times New Roman" w:cs="Times New Roman"/>
          <w:sz w:val="28"/>
          <w:szCs w:val="28"/>
        </w:rPr>
        <w:t>Преподаватель ТОГБПОУ</w:t>
      </w:r>
    </w:p>
    <w:p w:rsidR="00020CBC" w:rsidRDefault="00020CBC" w:rsidP="00020CBC">
      <w:pPr>
        <w:spacing w:after="0" w:line="240" w:lineRule="auto"/>
        <w:jc w:val="right"/>
        <w:rPr>
          <w:rFonts w:ascii="Times New Roman" w:hAnsi="Times New Roman" w:cs="Times New Roman"/>
          <w:caps/>
          <w:sz w:val="28"/>
          <w:szCs w:val="28"/>
        </w:rPr>
      </w:pPr>
      <w:r>
        <w:rPr>
          <w:rFonts w:ascii="Times New Roman" w:hAnsi="Times New Roman" w:cs="Times New Roman"/>
          <w:caps/>
          <w:sz w:val="28"/>
          <w:szCs w:val="28"/>
        </w:rPr>
        <w:t xml:space="preserve"> «</w:t>
      </w:r>
      <w:r>
        <w:rPr>
          <w:rFonts w:ascii="Times New Roman" w:hAnsi="Times New Roman" w:cs="Times New Roman"/>
          <w:sz w:val="28"/>
          <w:szCs w:val="28"/>
        </w:rPr>
        <w:t>Приборостроительный колледж</w:t>
      </w:r>
      <w:r>
        <w:rPr>
          <w:rFonts w:ascii="Times New Roman" w:hAnsi="Times New Roman" w:cs="Times New Roman"/>
          <w:caps/>
          <w:sz w:val="28"/>
          <w:szCs w:val="28"/>
        </w:rPr>
        <w:t>»</w:t>
      </w:r>
    </w:p>
    <w:p w:rsidR="000D10B7" w:rsidRDefault="00020CBC" w:rsidP="00020CBC">
      <w:pPr>
        <w:spacing w:after="0" w:line="240" w:lineRule="auto"/>
        <w:jc w:val="right"/>
        <w:rPr>
          <w:rFonts w:ascii="Times New Roman" w:hAnsi="Times New Roman" w:cs="Times New Roman"/>
          <w:caps/>
          <w:sz w:val="28"/>
          <w:szCs w:val="28"/>
        </w:rPr>
      </w:pPr>
      <w:r>
        <w:rPr>
          <w:rFonts w:ascii="Times New Roman" w:hAnsi="Times New Roman" w:cs="Times New Roman"/>
          <w:sz w:val="28"/>
          <w:szCs w:val="28"/>
        </w:rPr>
        <w:t>Курчакова</w:t>
      </w:r>
      <w:bookmarkStart w:id="0" w:name="_GoBack"/>
      <w:bookmarkEnd w:id="0"/>
      <w:r>
        <w:rPr>
          <w:rFonts w:ascii="Times New Roman" w:hAnsi="Times New Roman" w:cs="Times New Roman"/>
          <w:sz w:val="28"/>
          <w:szCs w:val="28"/>
        </w:rPr>
        <w:t xml:space="preserve"> Г.Н.</w:t>
      </w:r>
    </w:p>
    <w:p w:rsidR="000D10B7" w:rsidRDefault="000D10B7" w:rsidP="005E44BD">
      <w:pPr>
        <w:spacing w:after="0" w:line="360" w:lineRule="auto"/>
        <w:jc w:val="center"/>
        <w:rPr>
          <w:rFonts w:ascii="Times New Roman" w:hAnsi="Times New Roman" w:cs="Times New Roman"/>
          <w:caps/>
          <w:sz w:val="28"/>
          <w:szCs w:val="28"/>
        </w:rPr>
      </w:pPr>
    </w:p>
    <w:p w:rsidR="000D10B7" w:rsidRDefault="000D10B7" w:rsidP="005E44BD">
      <w:pPr>
        <w:spacing w:after="0" w:line="360" w:lineRule="auto"/>
        <w:jc w:val="center"/>
        <w:rPr>
          <w:rFonts w:ascii="Times New Roman" w:hAnsi="Times New Roman" w:cs="Times New Roman"/>
          <w:caps/>
          <w:sz w:val="28"/>
          <w:szCs w:val="28"/>
        </w:rPr>
      </w:pPr>
    </w:p>
    <w:p w:rsidR="000D10B7" w:rsidRDefault="000D10B7" w:rsidP="005E44BD">
      <w:pPr>
        <w:spacing w:after="0" w:line="360" w:lineRule="auto"/>
        <w:jc w:val="center"/>
        <w:rPr>
          <w:rFonts w:ascii="Times New Roman" w:hAnsi="Times New Roman" w:cs="Times New Roman"/>
          <w:caps/>
          <w:sz w:val="28"/>
          <w:szCs w:val="28"/>
        </w:rPr>
      </w:pPr>
    </w:p>
    <w:p w:rsidR="000D10B7" w:rsidRDefault="000D10B7" w:rsidP="005E44BD">
      <w:pPr>
        <w:spacing w:after="0" w:line="360" w:lineRule="auto"/>
        <w:jc w:val="center"/>
        <w:rPr>
          <w:rFonts w:ascii="Times New Roman" w:hAnsi="Times New Roman" w:cs="Times New Roman"/>
          <w:caps/>
          <w:sz w:val="28"/>
          <w:szCs w:val="28"/>
        </w:rPr>
      </w:pPr>
    </w:p>
    <w:p w:rsidR="000D10B7" w:rsidRDefault="000D10B7" w:rsidP="005E44BD">
      <w:pPr>
        <w:spacing w:after="0" w:line="360" w:lineRule="auto"/>
        <w:jc w:val="center"/>
        <w:rPr>
          <w:rFonts w:ascii="Times New Roman" w:hAnsi="Times New Roman" w:cs="Times New Roman"/>
          <w:caps/>
          <w:sz w:val="28"/>
          <w:szCs w:val="28"/>
        </w:rPr>
      </w:pPr>
    </w:p>
    <w:p w:rsidR="000D10B7" w:rsidRDefault="000D10B7" w:rsidP="005E44BD">
      <w:pPr>
        <w:spacing w:after="0" w:line="360" w:lineRule="auto"/>
        <w:jc w:val="center"/>
        <w:rPr>
          <w:rFonts w:ascii="Times New Roman" w:hAnsi="Times New Roman" w:cs="Times New Roman"/>
          <w:caps/>
          <w:sz w:val="28"/>
          <w:szCs w:val="28"/>
        </w:rPr>
      </w:pPr>
    </w:p>
    <w:p w:rsidR="00020CBC" w:rsidRDefault="00020CBC" w:rsidP="005E44BD">
      <w:pPr>
        <w:spacing w:after="0" w:line="360" w:lineRule="auto"/>
        <w:jc w:val="center"/>
        <w:rPr>
          <w:rFonts w:ascii="Times New Roman" w:hAnsi="Times New Roman" w:cs="Times New Roman"/>
          <w:caps/>
          <w:sz w:val="28"/>
          <w:szCs w:val="28"/>
        </w:rPr>
      </w:pPr>
    </w:p>
    <w:p w:rsidR="00020CBC" w:rsidRDefault="00020CBC" w:rsidP="005E44BD">
      <w:pPr>
        <w:spacing w:after="0" w:line="360" w:lineRule="auto"/>
        <w:jc w:val="center"/>
        <w:rPr>
          <w:rFonts w:ascii="Times New Roman" w:hAnsi="Times New Roman" w:cs="Times New Roman"/>
          <w:caps/>
          <w:sz w:val="28"/>
          <w:szCs w:val="28"/>
        </w:rPr>
      </w:pPr>
    </w:p>
    <w:p w:rsidR="000D10B7" w:rsidRDefault="00020CBC" w:rsidP="005E44BD">
      <w:pPr>
        <w:spacing w:after="0" w:line="360" w:lineRule="auto"/>
        <w:jc w:val="center"/>
        <w:rPr>
          <w:rFonts w:ascii="Times New Roman" w:hAnsi="Times New Roman" w:cs="Times New Roman"/>
          <w:caps/>
          <w:sz w:val="28"/>
          <w:szCs w:val="28"/>
        </w:rPr>
      </w:pPr>
      <w:r>
        <w:rPr>
          <w:rFonts w:ascii="Times New Roman" w:hAnsi="Times New Roman" w:cs="Times New Roman"/>
          <w:sz w:val="28"/>
          <w:szCs w:val="28"/>
        </w:rPr>
        <w:t>Тамбов,2018</w:t>
      </w:r>
    </w:p>
    <w:p w:rsidR="00DC23BD" w:rsidRDefault="00DC23BD" w:rsidP="00DC23BD">
      <w:pPr>
        <w:spacing w:after="160" w:line="259"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1</w:t>
      </w:r>
    </w:p>
    <w:p w:rsidR="00020CBC" w:rsidRPr="00020CBC" w:rsidRDefault="00020CBC" w:rsidP="00020CBC">
      <w:pPr>
        <w:spacing w:after="160" w:line="259" w:lineRule="auto"/>
        <w:jc w:val="center"/>
        <w:rPr>
          <w:rFonts w:ascii="Times New Roman" w:eastAsia="Calibri" w:hAnsi="Times New Roman" w:cs="Times New Roman"/>
          <w:sz w:val="28"/>
          <w:szCs w:val="28"/>
        </w:rPr>
      </w:pPr>
      <w:r w:rsidRPr="00020CBC">
        <w:rPr>
          <w:rFonts w:ascii="Times New Roman" w:eastAsia="Calibri" w:hAnsi="Times New Roman" w:cs="Times New Roman"/>
          <w:sz w:val="28"/>
          <w:szCs w:val="28"/>
        </w:rPr>
        <w:lastRenderedPageBreak/>
        <w:t>ОГЛАВЛЕНИЕ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5"/>
      </w:tblGrid>
      <w:tr w:rsidR="00020CBC" w:rsidRPr="00020CBC" w:rsidTr="00C56B85">
        <w:tc>
          <w:tcPr>
            <w:tcW w:w="8500" w:type="dxa"/>
          </w:tcPr>
          <w:p w:rsidR="00020CBC" w:rsidRPr="00020CBC" w:rsidRDefault="00020CBC" w:rsidP="00020CBC">
            <w:pPr>
              <w:spacing w:after="0" w:line="360" w:lineRule="auto"/>
              <w:rPr>
                <w:rFonts w:ascii="Times New Roman" w:eastAsia="Calibri" w:hAnsi="Times New Roman" w:cs="Times New Roman"/>
                <w:sz w:val="28"/>
                <w:szCs w:val="28"/>
              </w:rPr>
            </w:pPr>
            <w:r w:rsidRPr="00020CBC">
              <w:rPr>
                <w:rFonts w:ascii="Times New Roman" w:eastAsia="Calibri" w:hAnsi="Times New Roman" w:cs="Times New Roman"/>
                <w:sz w:val="28"/>
                <w:szCs w:val="28"/>
              </w:rPr>
              <w:t>Введение</w:t>
            </w:r>
          </w:p>
        </w:tc>
        <w:tc>
          <w:tcPr>
            <w:tcW w:w="845" w:type="dxa"/>
          </w:tcPr>
          <w:p w:rsidR="00020CBC" w:rsidRPr="00020CBC" w:rsidRDefault="00DC23BD" w:rsidP="00020CB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020CBC" w:rsidRPr="00020CBC" w:rsidTr="00C56B85">
        <w:tc>
          <w:tcPr>
            <w:tcW w:w="8500" w:type="dxa"/>
          </w:tcPr>
          <w:p w:rsidR="00020CBC" w:rsidRPr="00020CBC" w:rsidRDefault="00020CBC" w:rsidP="00020CBC">
            <w:pPr>
              <w:numPr>
                <w:ilvl w:val="0"/>
                <w:numId w:val="4"/>
              </w:numPr>
              <w:spacing w:after="0" w:line="360" w:lineRule="auto"/>
              <w:rPr>
                <w:rFonts w:ascii="Times New Roman" w:eastAsia="Calibri" w:hAnsi="Times New Roman" w:cs="Times New Roman"/>
                <w:sz w:val="28"/>
                <w:szCs w:val="28"/>
              </w:rPr>
            </w:pPr>
            <w:r w:rsidRPr="00020CBC">
              <w:rPr>
                <w:rFonts w:ascii="Times New Roman" w:eastAsia="Calibri" w:hAnsi="Times New Roman" w:cs="Times New Roman"/>
                <w:sz w:val="28"/>
                <w:szCs w:val="28"/>
              </w:rPr>
              <w:t>Методики исследования</w:t>
            </w:r>
          </w:p>
        </w:tc>
        <w:tc>
          <w:tcPr>
            <w:tcW w:w="845" w:type="dxa"/>
          </w:tcPr>
          <w:p w:rsidR="00020CBC" w:rsidRPr="00020CBC" w:rsidRDefault="00DC23BD" w:rsidP="00020CB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020CBC" w:rsidRPr="00020CBC" w:rsidTr="00C56B85">
        <w:tc>
          <w:tcPr>
            <w:tcW w:w="8500" w:type="dxa"/>
          </w:tcPr>
          <w:p w:rsidR="00020CBC" w:rsidRPr="00020CBC" w:rsidRDefault="00020CBC" w:rsidP="00020CBC">
            <w:pPr>
              <w:numPr>
                <w:ilvl w:val="0"/>
                <w:numId w:val="4"/>
              </w:numPr>
              <w:spacing w:after="0" w:line="360" w:lineRule="auto"/>
              <w:rPr>
                <w:rFonts w:ascii="Times New Roman" w:eastAsia="Calibri" w:hAnsi="Times New Roman" w:cs="Times New Roman"/>
                <w:sz w:val="28"/>
                <w:szCs w:val="28"/>
              </w:rPr>
            </w:pPr>
            <w:r w:rsidRPr="00020CBC">
              <w:rPr>
                <w:rFonts w:ascii="Times New Roman" w:eastAsia="Calibri" w:hAnsi="Times New Roman" w:cs="Times New Roman"/>
                <w:sz w:val="28"/>
                <w:szCs w:val="28"/>
              </w:rPr>
              <w:t>Результаты исследования</w:t>
            </w:r>
          </w:p>
        </w:tc>
        <w:tc>
          <w:tcPr>
            <w:tcW w:w="845" w:type="dxa"/>
          </w:tcPr>
          <w:p w:rsidR="00020CBC" w:rsidRPr="00020CBC" w:rsidRDefault="00DC23BD" w:rsidP="00020CB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020CBC" w:rsidRPr="00020CBC" w:rsidTr="00C56B85">
        <w:tc>
          <w:tcPr>
            <w:tcW w:w="8500" w:type="dxa"/>
          </w:tcPr>
          <w:p w:rsidR="00020CBC" w:rsidRPr="00020CBC" w:rsidRDefault="00020CBC" w:rsidP="00020CBC">
            <w:pPr>
              <w:numPr>
                <w:ilvl w:val="0"/>
                <w:numId w:val="4"/>
              </w:numPr>
              <w:spacing w:after="0" w:line="360" w:lineRule="auto"/>
              <w:rPr>
                <w:rFonts w:ascii="Times New Roman" w:eastAsia="Calibri" w:hAnsi="Times New Roman" w:cs="Times New Roman"/>
                <w:sz w:val="28"/>
                <w:szCs w:val="28"/>
              </w:rPr>
            </w:pPr>
            <w:r w:rsidRPr="00020CBC">
              <w:rPr>
                <w:rFonts w:ascii="Times New Roman" w:eastAsia="Calibri" w:hAnsi="Times New Roman" w:cs="Times New Roman"/>
                <w:sz w:val="28"/>
                <w:szCs w:val="28"/>
              </w:rPr>
              <w:t>Рекомен</w:t>
            </w:r>
            <w:r w:rsidR="00507AC4">
              <w:rPr>
                <w:rFonts w:ascii="Times New Roman" w:eastAsia="Calibri" w:hAnsi="Times New Roman" w:cs="Times New Roman"/>
                <w:sz w:val="28"/>
                <w:szCs w:val="28"/>
              </w:rPr>
              <w:t>дуемые меры по восстановлению реки</w:t>
            </w:r>
            <w:r w:rsidRPr="00020CBC">
              <w:rPr>
                <w:rFonts w:ascii="Times New Roman" w:eastAsia="Calibri" w:hAnsi="Times New Roman" w:cs="Times New Roman"/>
                <w:sz w:val="28"/>
                <w:szCs w:val="28"/>
              </w:rPr>
              <w:t xml:space="preserve"> </w:t>
            </w:r>
            <w:proofErr w:type="spellStart"/>
            <w:r w:rsidRPr="00020CBC">
              <w:rPr>
                <w:rFonts w:ascii="Times New Roman" w:eastAsia="Calibri" w:hAnsi="Times New Roman" w:cs="Times New Roman"/>
                <w:sz w:val="28"/>
                <w:szCs w:val="28"/>
              </w:rPr>
              <w:t>Студенец</w:t>
            </w:r>
            <w:proofErr w:type="spellEnd"/>
          </w:p>
        </w:tc>
        <w:tc>
          <w:tcPr>
            <w:tcW w:w="845" w:type="dxa"/>
          </w:tcPr>
          <w:p w:rsidR="00020CBC" w:rsidRPr="00020CBC" w:rsidRDefault="00DC23BD" w:rsidP="00020CB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020CBC" w:rsidRPr="00020CBC" w:rsidTr="00C56B85">
        <w:tc>
          <w:tcPr>
            <w:tcW w:w="8500" w:type="dxa"/>
          </w:tcPr>
          <w:p w:rsidR="00020CBC" w:rsidRPr="00020CBC" w:rsidRDefault="00020CBC" w:rsidP="00020CBC">
            <w:pPr>
              <w:numPr>
                <w:ilvl w:val="0"/>
                <w:numId w:val="4"/>
              </w:numPr>
              <w:spacing w:after="0" w:line="360" w:lineRule="auto"/>
              <w:rPr>
                <w:rFonts w:ascii="Times New Roman" w:eastAsia="Calibri" w:hAnsi="Times New Roman" w:cs="Times New Roman"/>
                <w:sz w:val="28"/>
                <w:szCs w:val="28"/>
              </w:rPr>
            </w:pPr>
            <w:r w:rsidRPr="00020CBC">
              <w:rPr>
                <w:rFonts w:ascii="Times New Roman" w:eastAsia="Calibri" w:hAnsi="Times New Roman" w:cs="Times New Roman"/>
                <w:sz w:val="28"/>
                <w:szCs w:val="28"/>
              </w:rPr>
              <w:t>Выводы</w:t>
            </w:r>
          </w:p>
        </w:tc>
        <w:tc>
          <w:tcPr>
            <w:tcW w:w="845" w:type="dxa"/>
          </w:tcPr>
          <w:p w:rsidR="00020CBC" w:rsidRPr="00020CBC" w:rsidRDefault="00DC23BD" w:rsidP="00020CB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020CBC" w:rsidRPr="00020CBC" w:rsidTr="00C56B85">
        <w:tc>
          <w:tcPr>
            <w:tcW w:w="8500" w:type="dxa"/>
          </w:tcPr>
          <w:p w:rsidR="00020CBC" w:rsidRPr="00020CBC" w:rsidRDefault="00020CBC" w:rsidP="00020CBC">
            <w:pPr>
              <w:spacing w:after="0" w:line="360" w:lineRule="auto"/>
              <w:rPr>
                <w:rFonts w:ascii="Times New Roman" w:eastAsia="Calibri" w:hAnsi="Times New Roman" w:cs="Times New Roman"/>
                <w:sz w:val="28"/>
                <w:szCs w:val="28"/>
              </w:rPr>
            </w:pPr>
            <w:r w:rsidRPr="00020CBC">
              <w:rPr>
                <w:rFonts w:ascii="Times New Roman" w:eastAsia="Calibri" w:hAnsi="Times New Roman" w:cs="Times New Roman"/>
                <w:sz w:val="28"/>
                <w:szCs w:val="28"/>
              </w:rPr>
              <w:t>Заключение</w:t>
            </w:r>
          </w:p>
          <w:p w:rsidR="00020CBC" w:rsidRPr="00020CBC" w:rsidRDefault="00020CBC" w:rsidP="00020CBC">
            <w:pPr>
              <w:spacing w:after="0" w:line="360" w:lineRule="auto"/>
              <w:rPr>
                <w:rFonts w:ascii="Times New Roman" w:eastAsia="Calibri" w:hAnsi="Times New Roman" w:cs="Times New Roman"/>
                <w:sz w:val="28"/>
                <w:szCs w:val="28"/>
              </w:rPr>
            </w:pPr>
            <w:r w:rsidRPr="00020CBC">
              <w:rPr>
                <w:rFonts w:ascii="Times New Roman" w:eastAsia="Calibri" w:hAnsi="Times New Roman" w:cs="Times New Roman"/>
                <w:sz w:val="28"/>
                <w:szCs w:val="28"/>
              </w:rPr>
              <w:t>Приложение</w:t>
            </w:r>
          </w:p>
        </w:tc>
        <w:tc>
          <w:tcPr>
            <w:tcW w:w="845" w:type="dxa"/>
          </w:tcPr>
          <w:p w:rsidR="00020CBC" w:rsidRPr="00020CBC" w:rsidRDefault="00DC23BD" w:rsidP="00020CB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p w:rsidR="00020CBC" w:rsidRPr="00020CBC" w:rsidRDefault="00020CBC" w:rsidP="00DC23BD">
            <w:pPr>
              <w:spacing w:after="0" w:line="360" w:lineRule="auto"/>
              <w:jc w:val="center"/>
              <w:rPr>
                <w:rFonts w:ascii="Times New Roman" w:eastAsia="Calibri" w:hAnsi="Times New Roman" w:cs="Times New Roman"/>
                <w:sz w:val="28"/>
                <w:szCs w:val="28"/>
              </w:rPr>
            </w:pPr>
            <w:r w:rsidRPr="00020CBC">
              <w:rPr>
                <w:rFonts w:ascii="Times New Roman" w:eastAsia="Calibri" w:hAnsi="Times New Roman" w:cs="Times New Roman"/>
                <w:sz w:val="28"/>
                <w:szCs w:val="28"/>
              </w:rPr>
              <w:t>1</w:t>
            </w:r>
            <w:r w:rsidR="00DC23BD">
              <w:rPr>
                <w:rFonts w:ascii="Times New Roman" w:eastAsia="Calibri" w:hAnsi="Times New Roman" w:cs="Times New Roman"/>
                <w:sz w:val="28"/>
                <w:szCs w:val="28"/>
              </w:rPr>
              <w:t>3</w:t>
            </w:r>
          </w:p>
        </w:tc>
      </w:tr>
      <w:tr w:rsidR="00020CBC" w:rsidRPr="00020CBC" w:rsidTr="00C56B85">
        <w:tc>
          <w:tcPr>
            <w:tcW w:w="8500" w:type="dxa"/>
          </w:tcPr>
          <w:p w:rsidR="00020CBC" w:rsidRPr="00020CBC" w:rsidRDefault="00507AC4" w:rsidP="00020CB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Список литературы</w:t>
            </w:r>
          </w:p>
        </w:tc>
        <w:tc>
          <w:tcPr>
            <w:tcW w:w="845" w:type="dxa"/>
          </w:tcPr>
          <w:p w:rsidR="00020CBC" w:rsidRPr="00020CBC" w:rsidRDefault="00020CBC" w:rsidP="00DC23BD">
            <w:pPr>
              <w:spacing w:after="0" w:line="360" w:lineRule="auto"/>
              <w:jc w:val="center"/>
              <w:rPr>
                <w:rFonts w:ascii="Times New Roman" w:eastAsia="Calibri" w:hAnsi="Times New Roman" w:cs="Times New Roman"/>
                <w:sz w:val="28"/>
                <w:szCs w:val="28"/>
              </w:rPr>
            </w:pPr>
            <w:r w:rsidRPr="00020CBC">
              <w:rPr>
                <w:rFonts w:ascii="Times New Roman" w:eastAsia="Calibri" w:hAnsi="Times New Roman" w:cs="Times New Roman"/>
                <w:sz w:val="28"/>
                <w:szCs w:val="28"/>
              </w:rPr>
              <w:t>1</w:t>
            </w:r>
            <w:r w:rsidR="00DC23BD">
              <w:rPr>
                <w:rFonts w:ascii="Times New Roman" w:eastAsia="Calibri" w:hAnsi="Times New Roman" w:cs="Times New Roman"/>
                <w:sz w:val="28"/>
                <w:szCs w:val="28"/>
              </w:rPr>
              <w:t>4</w:t>
            </w:r>
          </w:p>
        </w:tc>
      </w:tr>
      <w:tr w:rsidR="00020CBC" w:rsidRPr="00020CBC" w:rsidTr="00C56B85">
        <w:tc>
          <w:tcPr>
            <w:tcW w:w="8500" w:type="dxa"/>
          </w:tcPr>
          <w:p w:rsidR="00020CBC" w:rsidRPr="00020CBC" w:rsidRDefault="00020CBC" w:rsidP="00020CBC">
            <w:pPr>
              <w:spacing w:after="0" w:line="360" w:lineRule="auto"/>
              <w:rPr>
                <w:rFonts w:ascii="Times New Roman" w:eastAsia="Calibri" w:hAnsi="Times New Roman" w:cs="Times New Roman"/>
                <w:sz w:val="28"/>
                <w:szCs w:val="28"/>
              </w:rPr>
            </w:pPr>
          </w:p>
        </w:tc>
        <w:tc>
          <w:tcPr>
            <w:tcW w:w="845" w:type="dxa"/>
          </w:tcPr>
          <w:p w:rsidR="00020CBC" w:rsidRPr="00020CBC" w:rsidRDefault="00020CBC" w:rsidP="00020CBC">
            <w:pPr>
              <w:spacing w:after="0" w:line="360" w:lineRule="auto"/>
              <w:jc w:val="center"/>
              <w:rPr>
                <w:rFonts w:ascii="Times New Roman" w:eastAsia="Calibri" w:hAnsi="Times New Roman" w:cs="Times New Roman"/>
                <w:sz w:val="28"/>
                <w:szCs w:val="28"/>
              </w:rPr>
            </w:pPr>
          </w:p>
        </w:tc>
      </w:tr>
    </w:tbl>
    <w:p w:rsidR="00020CBC" w:rsidRPr="00020CBC" w:rsidRDefault="00020CBC" w:rsidP="00020CBC">
      <w:pPr>
        <w:spacing w:after="160" w:line="259" w:lineRule="auto"/>
        <w:jc w:val="center"/>
        <w:rPr>
          <w:rFonts w:ascii="Times New Roman" w:eastAsia="Calibri" w:hAnsi="Times New Roman" w:cs="Times New Roman"/>
          <w:sz w:val="24"/>
          <w:szCs w:val="24"/>
        </w:rPr>
      </w:pPr>
    </w:p>
    <w:p w:rsidR="00020CBC" w:rsidRDefault="00020CBC" w:rsidP="005543A8">
      <w:pPr>
        <w:spacing w:after="0" w:line="360" w:lineRule="auto"/>
        <w:rPr>
          <w:rFonts w:ascii="Times New Roman" w:hAnsi="Times New Roman" w:cs="Times New Roman"/>
          <w:caps/>
          <w:sz w:val="28"/>
          <w:szCs w:val="28"/>
        </w:rPr>
      </w:pPr>
    </w:p>
    <w:p w:rsidR="00020CBC" w:rsidRDefault="00020CBC" w:rsidP="005543A8">
      <w:pPr>
        <w:spacing w:after="0" w:line="360" w:lineRule="auto"/>
        <w:rPr>
          <w:rFonts w:ascii="Times New Roman" w:hAnsi="Times New Roman" w:cs="Times New Roman"/>
          <w:caps/>
          <w:sz w:val="28"/>
          <w:szCs w:val="28"/>
        </w:rPr>
      </w:pPr>
    </w:p>
    <w:p w:rsidR="00020CBC" w:rsidRDefault="00020CBC" w:rsidP="005543A8">
      <w:pPr>
        <w:spacing w:after="0" w:line="360" w:lineRule="auto"/>
        <w:rPr>
          <w:rFonts w:ascii="Times New Roman" w:hAnsi="Times New Roman" w:cs="Times New Roman"/>
          <w:caps/>
          <w:sz w:val="28"/>
          <w:szCs w:val="28"/>
        </w:rPr>
      </w:pPr>
    </w:p>
    <w:p w:rsidR="00020CBC" w:rsidRDefault="00020CBC" w:rsidP="005543A8">
      <w:pPr>
        <w:spacing w:after="0" w:line="360" w:lineRule="auto"/>
        <w:rPr>
          <w:rFonts w:ascii="Times New Roman" w:hAnsi="Times New Roman" w:cs="Times New Roman"/>
          <w:caps/>
          <w:sz w:val="28"/>
          <w:szCs w:val="28"/>
        </w:rPr>
      </w:pPr>
    </w:p>
    <w:p w:rsidR="00020CBC" w:rsidRDefault="00020CBC" w:rsidP="005543A8">
      <w:pPr>
        <w:spacing w:after="0" w:line="360" w:lineRule="auto"/>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020CBC" w:rsidP="000D10B7">
      <w:pPr>
        <w:spacing w:after="0" w:line="360" w:lineRule="auto"/>
        <w:jc w:val="center"/>
        <w:rPr>
          <w:rFonts w:ascii="Times New Roman" w:hAnsi="Times New Roman" w:cs="Times New Roman"/>
          <w:caps/>
          <w:sz w:val="28"/>
          <w:szCs w:val="28"/>
        </w:rPr>
      </w:pPr>
    </w:p>
    <w:p w:rsidR="00020CBC" w:rsidRDefault="00DC23BD" w:rsidP="00DC23BD">
      <w:pPr>
        <w:spacing w:after="0" w:line="360" w:lineRule="auto"/>
        <w:jc w:val="right"/>
        <w:rPr>
          <w:rFonts w:ascii="Times New Roman" w:hAnsi="Times New Roman" w:cs="Times New Roman"/>
          <w:caps/>
          <w:sz w:val="28"/>
          <w:szCs w:val="28"/>
        </w:rPr>
      </w:pPr>
      <w:r>
        <w:rPr>
          <w:rFonts w:ascii="Times New Roman" w:hAnsi="Times New Roman" w:cs="Times New Roman"/>
          <w:caps/>
          <w:sz w:val="28"/>
          <w:szCs w:val="28"/>
        </w:rPr>
        <w:t>2</w:t>
      </w:r>
    </w:p>
    <w:p w:rsidR="007C0A6D" w:rsidRPr="00B57E68" w:rsidRDefault="00A3148B" w:rsidP="00507AC4">
      <w:pPr>
        <w:spacing w:after="0" w:line="360" w:lineRule="auto"/>
        <w:rPr>
          <w:rFonts w:ascii="Times New Roman" w:hAnsi="Times New Roman" w:cs="Times New Roman"/>
          <w:b/>
          <w:caps/>
          <w:sz w:val="28"/>
          <w:szCs w:val="28"/>
        </w:rPr>
      </w:pPr>
      <w:r w:rsidRPr="00B57E68">
        <w:rPr>
          <w:rFonts w:ascii="Times New Roman" w:hAnsi="Times New Roman" w:cs="Times New Roman"/>
          <w:b/>
          <w:caps/>
          <w:sz w:val="28"/>
          <w:szCs w:val="28"/>
        </w:rPr>
        <w:lastRenderedPageBreak/>
        <w:t>Введение</w:t>
      </w:r>
    </w:p>
    <w:p w:rsidR="00020CBC" w:rsidRPr="005E44BD" w:rsidRDefault="00020CBC" w:rsidP="000D10B7">
      <w:pPr>
        <w:spacing w:after="0" w:line="360" w:lineRule="auto"/>
        <w:jc w:val="center"/>
        <w:rPr>
          <w:rFonts w:ascii="Times New Roman" w:hAnsi="Times New Roman" w:cs="Times New Roman"/>
          <w:caps/>
          <w:sz w:val="28"/>
          <w:szCs w:val="28"/>
        </w:rPr>
      </w:pPr>
    </w:p>
    <w:p w:rsidR="00020CBC" w:rsidRDefault="007C0A6D" w:rsidP="000D10B7">
      <w:pPr>
        <w:keepNext/>
        <w:spacing w:after="0"/>
        <w:jc w:val="both"/>
        <w:rPr>
          <w:rFonts w:ascii="Times New Roman" w:hAnsi="Times New Roman" w:cs="Times New Roman"/>
          <w:sz w:val="28"/>
          <w:szCs w:val="28"/>
        </w:rPr>
      </w:pPr>
      <w:r w:rsidRPr="005E44BD">
        <w:rPr>
          <w:rFonts w:ascii="Times New Roman" w:hAnsi="Times New Roman" w:cs="Times New Roman"/>
          <w:b/>
          <w:sz w:val="28"/>
          <w:szCs w:val="28"/>
        </w:rPr>
        <w:t>Актуальность темы</w:t>
      </w:r>
      <w:r w:rsidRPr="005E44BD">
        <w:rPr>
          <w:rFonts w:ascii="Times New Roman" w:hAnsi="Times New Roman" w:cs="Times New Roman"/>
          <w:sz w:val="28"/>
          <w:szCs w:val="28"/>
        </w:rPr>
        <w:t xml:space="preserve">. </w:t>
      </w:r>
    </w:p>
    <w:p w:rsidR="007C0A6D" w:rsidRPr="005E44BD" w:rsidRDefault="007C0A6D" w:rsidP="00020CBC">
      <w:pPr>
        <w:keepNext/>
        <w:spacing w:after="0"/>
        <w:ind w:firstLine="709"/>
        <w:jc w:val="both"/>
        <w:rPr>
          <w:rFonts w:ascii="Times New Roman" w:hAnsi="Times New Roman" w:cs="Times New Roman"/>
          <w:color w:val="000000"/>
          <w:sz w:val="28"/>
          <w:szCs w:val="28"/>
        </w:rPr>
      </w:pPr>
      <w:r w:rsidRPr="005E44BD">
        <w:rPr>
          <w:rFonts w:ascii="Times New Roman" w:hAnsi="Times New Roman" w:cs="Times New Roman"/>
          <w:sz w:val="28"/>
          <w:szCs w:val="28"/>
        </w:rPr>
        <w:t xml:space="preserve">Все больше и больше рек приходит в негодность из-за того что в них сбрасывают и сливают неочищенные стоки промышленные предприятия, в их </w:t>
      </w:r>
      <w:proofErr w:type="spellStart"/>
      <w:r w:rsidRPr="005E44BD">
        <w:rPr>
          <w:rFonts w:ascii="Times New Roman" w:hAnsi="Times New Roman" w:cs="Times New Roman"/>
          <w:sz w:val="28"/>
          <w:szCs w:val="28"/>
        </w:rPr>
        <w:t>водоохранных</w:t>
      </w:r>
      <w:proofErr w:type="spellEnd"/>
      <w:r w:rsidRPr="005E44BD">
        <w:rPr>
          <w:rFonts w:ascii="Times New Roman" w:hAnsi="Times New Roman" w:cs="Times New Roman"/>
          <w:sz w:val="28"/>
          <w:szCs w:val="28"/>
        </w:rPr>
        <w:t xml:space="preserve"> зонах почти никогда не проводятся берегозащитные, противоэрозионные и лесовосстановительные мероприятия.</w:t>
      </w:r>
    </w:p>
    <w:p w:rsidR="007C0A6D" w:rsidRPr="005E44BD" w:rsidRDefault="007C0A6D" w:rsidP="00020CBC">
      <w:pPr>
        <w:keepNext/>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 xml:space="preserve">В данной работе рассматривается ручей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xml:space="preserve">. Описаны общие морфологические характеристики данного водного объекта, а так же провожены гидрологические расчеты. </w:t>
      </w:r>
    </w:p>
    <w:p w:rsidR="007C0A6D" w:rsidRPr="005E44BD" w:rsidRDefault="007C0A6D" w:rsidP="00020CBC">
      <w:pPr>
        <w:pStyle w:val="a4"/>
        <w:keepNext/>
        <w:shd w:val="clear" w:color="auto" w:fill="FFFFFF"/>
        <w:spacing w:before="0" w:beforeAutospacing="0" w:after="0" w:afterAutospacing="0" w:line="276" w:lineRule="auto"/>
        <w:ind w:firstLine="709"/>
        <w:jc w:val="both"/>
        <w:rPr>
          <w:color w:val="000000"/>
          <w:sz w:val="28"/>
          <w:szCs w:val="28"/>
        </w:rPr>
      </w:pPr>
      <w:r w:rsidRPr="005E44BD">
        <w:rPr>
          <w:color w:val="000000"/>
          <w:sz w:val="28"/>
          <w:szCs w:val="28"/>
        </w:rPr>
        <w:t>Экологическая обстановка водного объекта находится в плачевном состоянии и продолжает ухудшаться.</w:t>
      </w:r>
    </w:p>
    <w:p w:rsidR="007C0A6D" w:rsidRPr="005E44BD" w:rsidRDefault="007C0A6D" w:rsidP="00020CBC">
      <w:pPr>
        <w:keepNext/>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 xml:space="preserve">В данной работе проводят исследования общих характеристик реки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анализ антропогенной нагрузки и пути реабилитации водоема.</w:t>
      </w:r>
    </w:p>
    <w:p w:rsidR="007C0A6D" w:rsidRPr="005E44BD" w:rsidRDefault="007C0A6D" w:rsidP="00020CBC">
      <w:pPr>
        <w:keepNext/>
        <w:spacing w:after="0"/>
        <w:jc w:val="both"/>
        <w:rPr>
          <w:rFonts w:ascii="Times New Roman" w:hAnsi="Times New Roman" w:cs="Times New Roman"/>
          <w:sz w:val="28"/>
          <w:szCs w:val="28"/>
        </w:rPr>
      </w:pPr>
      <w:r w:rsidRPr="00020CBC">
        <w:rPr>
          <w:rFonts w:ascii="Times New Roman" w:hAnsi="Times New Roman" w:cs="Times New Roman"/>
          <w:b/>
          <w:sz w:val="28"/>
          <w:szCs w:val="28"/>
        </w:rPr>
        <w:t>Цель работы</w:t>
      </w:r>
      <w:r w:rsidRPr="005E44BD">
        <w:rPr>
          <w:rFonts w:ascii="Times New Roman" w:hAnsi="Times New Roman" w:cs="Times New Roman"/>
          <w:sz w:val="28"/>
          <w:szCs w:val="28"/>
        </w:rPr>
        <w:t xml:space="preserve"> – исследование экологического состояния малых рек Тамбовской области на примере реки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w:t>
      </w:r>
    </w:p>
    <w:p w:rsidR="007C0A6D" w:rsidRPr="00020CBC" w:rsidRDefault="007C0A6D" w:rsidP="00020CBC">
      <w:pPr>
        <w:keepNext/>
        <w:spacing w:after="0"/>
        <w:rPr>
          <w:rFonts w:ascii="Times New Roman" w:hAnsi="Times New Roman" w:cs="Times New Roman"/>
          <w:b/>
          <w:sz w:val="28"/>
          <w:szCs w:val="28"/>
        </w:rPr>
      </w:pPr>
      <w:r w:rsidRPr="00020CBC">
        <w:rPr>
          <w:rFonts w:ascii="Times New Roman" w:hAnsi="Times New Roman" w:cs="Times New Roman"/>
          <w:b/>
          <w:sz w:val="28"/>
          <w:szCs w:val="28"/>
        </w:rPr>
        <w:t>Задачи работы:</w:t>
      </w:r>
    </w:p>
    <w:p w:rsidR="00246478" w:rsidRPr="005E44BD" w:rsidRDefault="00E06C00" w:rsidP="00020CBC">
      <w:pPr>
        <w:keepNext/>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 освоить ряд компетенций, необходимых при проведении анализа экологического состояния природного объекта</w:t>
      </w:r>
    </w:p>
    <w:p w:rsidR="007C0A6D" w:rsidRPr="005E44BD" w:rsidRDefault="00E06C00" w:rsidP="00020CBC">
      <w:pPr>
        <w:keepNext/>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 xml:space="preserve"> </w:t>
      </w:r>
      <w:r w:rsidR="007C0A6D" w:rsidRPr="005E44BD">
        <w:rPr>
          <w:rFonts w:ascii="Times New Roman" w:hAnsi="Times New Roman" w:cs="Times New Roman"/>
          <w:sz w:val="28"/>
          <w:szCs w:val="28"/>
        </w:rPr>
        <w:t>- исследова</w:t>
      </w:r>
      <w:r w:rsidR="00246478" w:rsidRPr="005E44BD">
        <w:rPr>
          <w:rFonts w:ascii="Times New Roman" w:hAnsi="Times New Roman" w:cs="Times New Roman"/>
          <w:sz w:val="28"/>
          <w:szCs w:val="28"/>
        </w:rPr>
        <w:t>ть</w:t>
      </w:r>
      <w:r w:rsidR="007C0A6D" w:rsidRPr="005E44BD">
        <w:rPr>
          <w:rFonts w:ascii="Times New Roman" w:hAnsi="Times New Roman" w:cs="Times New Roman"/>
          <w:sz w:val="28"/>
          <w:szCs w:val="28"/>
        </w:rPr>
        <w:t xml:space="preserve"> общи</w:t>
      </w:r>
      <w:r w:rsidR="00246478" w:rsidRPr="005E44BD">
        <w:rPr>
          <w:rFonts w:ascii="Times New Roman" w:hAnsi="Times New Roman" w:cs="Times New Roman"/>
          <w:sz w:val="28"/>
          <w:szCs w:val="28"/>
        </w:rPr>
        <w:t>е</w:t>
      </w:r>
      <w:r w:rsidR="007C0A6D" w:rsidRPr="005E44BD">
        <w:rPr>
          <w:rFonts w:ascii="Times New Roman" w:hAnsi="Times New Roman" w:cs="Times New Roman"/>
          <w:sz w:val="28"/>
          <w:szCs w:val="28"/>
        </w:rPr>
        <w:t xml:space="preserve"> характеристик</w:t>
      </w:r>
      <w:r w:rsidR="00246478" w:rsidRPr="005E44BD">
        <w:rPr>
          <w:rFonts w:ascii="Times New Roman" w:hAnsi="Times New Roman" w:cs="Times New Roman"/>
          <w:sz w:val="28"/>
          <w:szCs w:val="28"/>
        </w:rPr>
        <w:t>и</w:t>
      </w:r>
      <w:r w:rsidRPr="005E44BD">
        <w:rPr>
          <w:rFonts w:ascii="Times New Roman" w:hAnsi="Times New Roman" w:cs="Times New Roman"/>
          <w:sz w:val="28"/>
          <w:szCs w:val="28"/>
        </w:rPr>
        <w:t xml:space="preserve"> воды в р. </w:t>
      </w:r>
      <w:proofErr w:type="spellStart"/>
      <w:r w:rsidRPr="005E44BD">
        <w:rPr>
          <w:rFonts w:ascii="Times New Roman" w:hAnsi="Times New Roman" w:cs="Times New Roman"/>
          <w:sz w:val="28"/>
          <w:szCs w:val="28"/>
        </w:rPr>
        <w:t>Студенец</w:t>
      </w:r>
      <w:proofErr w:type="spellEnd"/>
      <w:r w:rsidR="007C0A6D" w:rsidRPr="005E44BD">
        <w:rPr>
          <w:rFonts w:ascii="Times New Roman" w:hAnsi="Times New Roman" w:cs="Times New Roman"/>
          <w:sz w:val="28"/>
          <w:szCs w:val="28"/>
        </w:rPr>
        <w:t>;</w:t>
      </w:r>
    </w:p>
    <w:p w:rsidR="00E06C00" w:rsidRPr="005E44BD" w:rsidRDefault="007C0A6D" w:rsidP="00020CBC">
      <w:pPr>
        <w:keepNext/>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 определ</w:t>
      </w:r>
      <w:r w:rsidR="00246478" w:rsidRPr="005E44BD">
        <w:rPr>
          <w:rFonts w:ascii="Times New Roman" w:hAnsi="Times New Roman" w:cs="Times New Roman"/>
          <w:sz w:val="28"/>
          <w:szCs w:val="28"/>
        </w:rPr>
        <w:t>ить ряд</w:t>
      </w:r>
      <w:r w:rsidRPr="005E44BD">
        <w:rPr>
          <w:rFonts w:ascii="Times New Roman" w:hAnsi="Times New Roman" w:cs="Times New Roman"/>
          <w:sz w:val="28"/>
          <w:szCs w:val="28"/>
        </w:rPr>
        <w:t xml:space="preserve"> физико-химических показателей качества воды</w:t>
      </w:r>
      <w:r w:rsidR="00E06C00" w:rsidRPr="005E44BD">
        <w:rPr>
          <w:rFonts w:ascii="Times New Roman" w:hAnsi="Times New Roman" w:cs="Times New Roman"/>
          <w:sz w:val="28"/>
          <w:szCs w:val="28"/>
        </w:rPr>
        <w:t xml:space="preserve"> и их соответствие нормативным параметрам</w:t>
      </w:r>
      <w:r w:rsidR="00246478" w:rsidRPr="005E44BD">
        <w:rPr>
          <w:rFonts w:ascii="Times New Roman" w:hAnsi="Times New Roman" w:cs="Times New Roman"/>
          <w:sz w:val="28"/>
          <w:szCs w:val="28"/>
        </w:rPr>
        <w:t>;</w:t>
      </w:r>
    </w:p>
    <w:p w:rsidR="007C0A6D" w:rsidRPr="005E44BD" w:rsidRDefault="007C0A6D" w:rsidP="00020CBC">
      <w:pPr>
        <w:keepNext/>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 предлож</w:t>
      </w:r>
      <w:r w:rsidR="00246478" w:rsidRPr="005E44BD">
        <w:rPr>
          <w:rFonts w:ascii="Times New Roman" w:hAnsi="Times New Roman" w:cs="Times New Roman"/>
          <w:sz w:val="28"/>
          <w:szCs w:val="28"/>
        </w:rPr>
        <w:t>ить</w:t>
      </w:r>
      <w:r w:rsidRPr="005E44BD">
        <w:rPr>
          <w:rFonts w:ascii="Times New Roman" w:hAnsi="Times New Roman" w:cs="Times New Roman"/>
          <w:sz w:val="28"/>
          <w:szCs w:val="28"/>
        </w:rPr>
        <w:t xml:space="preserve"> возможны</w:t>
      </w:r>
      <w:r w:rsidR="00246478" w:rsidRPr="005E44BD">
        <w:rPr>
          <w:rFonts w:ascii="Times New Roman" w:hAnsi="Times New Roman" w:cs="Times New Roman"/>
          <w:sz w:val="28"/>
          <w:szCs w:val="28"/>
        </w:rPr>
        <w:t>е</w:t>
      </w:r>
      <w:r w:rsidRPr="005E44BD">
        <w:rPr>
          <w:rFonts w:ascii="Times New Roman" w:hAnsi="Times New Roman" w:cs="Times New Roman"/>
          <w:sz w:val="28"/>
          <w:szCs w:val="28"/>
        </w:rPr>
        <w:t xml:space="preserve"> пут</w:t>
      </w:r>
      <w:r w:rsidR="00246478" w:rsidRPr="005E44BD">
        <w:rPr>
          <w:rFonts w:ascii="Times New Roman" w:hAnsi="Times New Roman" w:cs="Times New Roman"/>
          <w:sz w:val="28"/>
          <w:szCs w:val="28"/>
        </w:rPr>
        <w:t>и</w:t>
      </w:r>
      <w:r w:rsidRPr="005E44BD">
        <w:rPr>
          <w:rFonts w:ascii="Times New Roman" w:hAnsi="Times New Roman" w:cs="Times New Roman"/>
          <w:sz w:val="28"/>
          <w:szCs w:val="28"/>
        </w:rPr>
        <w:t xml:space="preserve"> решения проблемы реабилитации реки.</w:t>
      </w:r>
    </w:p>
    <w:p w:rsidR="007C0A6D" w:rsidRPr="005E44BD" w:rsidRDefault="007C0A6D" w:rsidP="00020CBC">
      <w:pPr>
        <w:keepNext/>
        <w:spacing w:after="0"/>
        <w:jc w:val="both"/>
        <w:rPr>
          <w:rFonts w:ascii="Times New Roman" w:hAnsi="Times New Roman" w:cs="Times New Roman"/>
          <w:sz w:val="28"/>
          <w:szCs w:val="28"/>
        </w:rPr>
      </w:pPr>
      <w:r w:rsidRPr="00020CBC">
        <w:rPr>
          <w:rFonts w:ascii="Times New Roman" w:hAnsi="Times New Roman" w:cs="Times New Roman"/>
          <w:b/>
          <w:sz w:val="28"/>
          <w:szCs w:val="28"/>
        </w:rPr>
        <w:t>Объект исследования</w:t>
      </w:r>
      <w:r w:rsidRPr="005E44BD">
        <w:rPr>
          <w:rFonts w:ascii="Times New Roman" w:hAnsi="Times New Roman" w:cs="Times New Roman"/>
          <w:sz w:val="28"/>
          <w:szCs w:val="28"/>
        </w:rPr>
        <w:t xml:space="preserve"> – река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xml:space="preserve"> в черте </w:t>
      </w:r>
      <w:proofErr w:type="spellStart"/>
      <w:r w:rsidRPr="005E44BD">
        <w:rPr>
          <w:rFonts w:ascii="Times New Roman" w:hAnsi="Times New Roman" w:cs="Times New Roman"/>
          <w:sz w:val="28"/>
          <w:szCs w:val="28"/>
        </w:rPr>
        <w:t>г</w:t>
      </w:r>
      <w:proofErr w:type="gramStart"/>
      <w:r w:rsidRPr="005E44BD">
        <w:rPr>
          <w:rFonts w:ascii="Times New Roman" w:hAnsi="Times New Roman" w:cs="Times New Roman"/>
          <w:sz w:val="28"/>
          <w:szCs w:val="28"/>
        </w:rPr>
        <w:t>.Т</w:t>
      </w:r>
      <w:proofErr w:type="gramEnd"/>
      <w:r w:rsidRPr="005E44BD">
        <w:rPr>
          <w:rFonts w:ascii="Times New Roman" w:hAnsi="Times New Roman" w:cs="Times New Roman"/>
          <w:sz w:val="28"/>
          <w:szCs w:val="28"/>
        </w:rPr>
        <w:t>амбова</w:t>
      </w:r>
      <w:proofErr w:type="spellEnd"/>
    </w:p>
    <w:p w:rsidR="007C0A6D" w:rsidRPr="005E44BD" w:rsidRDefault="007C0A6D" w:rsidP="00020CBC">
      <w:pPr>
        <w:keepNext/>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Предмет исследования – антропогенная нагрузка на водоем и экологические проблемы.</w:t>
      </w:r>
    </w:p>
    <w:p w:rsidR="00020CBC" w:rsidRDefault="00020CBC" w:rsidP="00020CBC">
      <w:pPr>
        <w:pStyle w:val="a4"/>
        <w:shd w:val="clear" w:color="auto" w:fill="FFFFFF"/>
        <w:spacing w:before="0" w:beforeAutospacing="0" w:after="0" w:afterAutospacing="0" w:line="360" w:lineRule="auto"/>
        <w:rPr>
          <w:b/>
          <w:color w:val="000000"/>
          <w:sz w:val="28"/>
          <w:szCs w:val="28"/>
        </w:rPr>
      </w:pPr>
    </w:p>
    <w:p w:rsidR="00020CBC" w:rsidRDefault="00020CBC" w:rsidP="00020CBC">
      <w:pPr>
        <w:pStyle w:val="a4"/>
        <w:shd w:val="clear" w:color="auto" w:fill="FFFFFF"/>
        <w:spacing w:before="0" w:beforeAutospacing="0" w:after="0" w:afterAutospacing="0" w:line="360" w:lineRule="auto"/>
        <w:rPr>
          <w:b/>
          <w:color w:val="000000"/>
          <w:sz w:val="28"/>
          <w:szCs w:val="28"/>
        </w:rPr>
      </w:pPr>
    </w:p>
    <w:p w:rsidR="00020CBC" w:rsidRDefault="00020CBC" w:rsidP="00020CBC">
      <w:pPr>
        <w:pStyle w:val="a4"/>
        <w:shd w:val="clear" w:color="auto" w:fill="FFFFFF"/>
        <w:spacing w:before="0" w:beforeAutospacing="0" w:after="0" w:afterAutospacing="0" w:line="360" w:lineRule="auto"/>
        <w:rPr>
          <w:b/>
          <w:color w:val="000000"/>
          <w:sz w:val="28"/>
          <w:szCs w:val="28"/>
        </w:rPr>
      </w:pPr>
    </w:p>
    <w:p w:rsidR="00020CBC" w:rsidRDefault="00020CBC" w:rsidP="00020CBC">
      <w:pPr>
        <w:pStyle w:val="a4"/>
        <w:shd w:val="clear" w:color="auto" w:fill="FFFFFF"/>
        <w:spacing w:before="0" w:beforeAutospacing="0" w:after="0" w:afterAutospacing="0" w:line="360" w:lineRule="auto"/>
        <w:rPr>
          <w:b/>
          <w:color w:val="000000"/>
          <w:sz w:val="28"/>
          <w:szCs w:val="28"/>
        </w:rPr>
      </w:pPr>
    </w:p>
    <w:p w:rsidR="00020CBC" w:rsidRDefault="00020CBC" w:rsidP="00020CBC">
      <w:pPr>
        <w:pStyle w:val="a4"/>
        <w:shd w:val="clear" w:color="auto" w:fill="FFFFFF"/>
        <w:spacing w:before="0" w:beforeAutospacing="0" w:after="0" w:afterAutospacing="0" w:line="360" w:lineRule="auto"/>
        <w:rPr>
          <w:b/>
          <w:color w:val="000000"/>
          <w:sz w:val="28"/>
          <w:szCs w:val="28"/>
        </w:rPr>
      </w:pPr>
    </w:p>
    <w:p w:rsidR="00020CBC" w:rsidRDefault="00020CBC" w:rsidP="00020CBC">
      <w:pPr>
        <w:pStyle w:val="a4"/>
        <w:shd w:val="clear" w:color="auto" w:fill="FFFFFF"/>
        <w:spacing w:before="0" w:beforeAutospacing="0" w:after="0" w:afterAutospacing="0" w:line="360" w:lineRule="auto"/>
        <w:rPr>
          <w:b/>
          <w:color w:val="000000"/>
          <w:sz w:val="28"/>
          <w:szCs w:val="28"/>
        </w:rPr>
      </w:pPr>
    </w:p>
    <w:p w:rsidR="00020CBC" w:rsidRDefault="00020CBC" w:rsidP="00020CBC">
      <w:pPr>
        <w:pStyle w:val="a4"/>
        <w:shd w:val="clear" w:color="auto" w:fill="FFFFFF"/>
        <w:spacing w:before="0" w:beforeAutospacing="0" w:after="0" w:afterAutospacing="0" w:line="360" w:lineRule="auto"/>
        <w:rPr>
          <w:b/>
          <w:color w:val="000000"/>
          <w:sz w:val="28"/>
          <w:szCs w:val="28"/>
        </w:rPr>
      </w:pPr>
    </w:p>
    <w:p w:rsidR="00020CBC" w:rsidRDefault="00020CBC" w:rsidP="00020CBC">
      <w:pPr>
        <w:pStyle w:val="a4"/>
        <w:shd w:val="clear" w:color="auto" w:fill="FFFFFF"/>
        <w:spacing w:before="0" w:beforeAutospacing="0" w:after="0" w:afterAutospacing="0" w:line="360" w:lineRule="auto"/>
        <w:rPr>
          <w:b/>
          <w:color w:val="000000"/>
          <w:sz w:val="28"/>
          <w:szCs w:val="28"/>
        </w:rPr>
      </w:pPr>
    </w:p>
    <w:p w:rsidR="00020CBC" w:rsidRPr="00DC23BD" w:rsidRDefault="00DC23BD" w:rsidP="00DC23BD">
      <w:pPr>
        <w:pStyle w:val="a4"/>
        <w:shd w:val="clear" w:color="auto" w:fill="FFFFFF"/>
        <w:spacing w:before="0" w:beforeAutospacing="0" w:after="0" w:afterAutospacing="0" w:line="360" w:lineRule="auto"/>
        <w:jc w:val="right"/>
        <w:rPr>
          <w:color w:val="000000"/>
          <w:sz w:val="28"/>
          <w:szCs w:val="28"/>
        </w:rPr>
      </w:pPr>
      <w:r w:rsidRPr="00DC23BD">
        <w:rPr>
          <w:color w:val="000000"/>
          <w:sz w:val="28"/>
          <w:szCs w:val="28"/>
        </w:rPr>
        <w:t>3</w:t>
      </w:r>
    </w:p>
    <w:p w:rsidR="00C53E7A" w:rsidRPr="00020CBC" w:rsidRDefault="00507AC4" w:rsidP="00020CBC">
      <w:pPr>
        <w:pStyle w:val="a4"/>
        <w:shd w:val="clear" w:color="auto" w:fill="FFFFFF"/>
        <w:spacing w:before="0" w:beforeAutospacing="0" w:after="0" w:afterAutospacing="0" w:line="360" w:lineRule="auto"/>
        <w:rPr>
          <w:b/>
          <w:color w:val="000000"/>
          <w:sz w:val="28"/>
          <w:szCs w:val="28"/>
        </w:rPr>
      </w:pPr>
      <w:r>
        <w:rPr>
          <w:b/>
          <w:color w:val="000000"/>
          <w:sz w:val="28"/>
          <w:szCs w:val="28"/>
        </w:rPr>
        <w:lastRenderedPageBreak/>
        <w:t xml:space="preserve">1. </w:t>
      </w:r>
      <w:r w:rsidRPr="00020CBC">
        <w:rPr>
          <w:b/>
          <w:color w:val="000000"/>
          <w:sz w:val="28"/>
          <w:szCs w:val="28"/>
        </w:rPr>
        <w:t>МЕТОДИКИ ИССЛЕДОВАНИЙ</w:t>
      </w:r>
    </w:p>
    <w:p w:rsidR="00C53E7A" w:rsidRPr="005E44BD" w:rsidRDefault="00C53E7A" w:rsidP="00020CBC">
      <w:pPr>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Для определения качественного состава воды изучают следующие основные параметры:</w:t>
      </w:r>
    </w:p>
    <w:p w:rsidR="00C53E7A" w:rsidRPr="005E44BD" w:rsidRDefault="00C53E7A" w:rsidP="00020CBC">
      <w:pPr>
        <w:numPr>
          <w:ilvl w:val="0"/>
          <w:numId w:val="2"/>
        </w:numPr>
        <w:spacing w:after="0" w:line="240" w:lineRule="auto"/>
        <w:ind w:left="0" w:firstLine="709"/>
        <w:jc w:val="both"/>
        <w:rPr>
          <w:rFonts w:ascii="Times New Roman" w:hAnsi="Times New Roman" w:cs="Times New Roman"/>
          <w:sz w:val="28"/>
          <w:szCs w:val="28"/>
        </w:rPr>
      </w:pPr>
      <w:r w:rsidRPr="005E44BD">
        <w:rPr>
          <w:rFonts w:ascii="Times New Roman" w:hAnsi="Times New Roman" w:cs="Times New Roman"/>
          <w:sz w:val="28"/>
          <w:szCs w:val="28"/>
        </w:rPr>
        <w:t>Содержание взвешенных веществ (мутность и прозрачность)</w:t>
      </w:r>
    </w:p>
    <w:p w:rsidR="00C53E7A" w:rsidRPr="005E44BD" w:rsidRDefault="00C53E7A" w:rsidP="00020CBC">
      <w:pPr>
        <w:numPr>
          <w:ilvl w:val="0"/>
          <w:numId w:val="2"/>
        </w:numPr>
        <w:spacing w:after="0" w:line="240" w:lineRule="auto"/>
        <w:ind w:left="0" w:firstLine="709"/>
        <w:jc w:val="both"/>
        <w:rPr>
          <w:rFonts w:ascii="Times New Roman" w:hAnsi="Times New Roman" w:cs="Times New Roman"/>
          <w:sz w:val="28"/>
          <w:szCs w:val="28"/>
        </w:rPr>
      </w:pPr>
      <w:r w:rsidRPr="005E44BD">
        <w:rPr>
          <w:rFonts w:ascii="Times New Roman" w:hAnsi="Times New Roman" w:cs="Times New Roman"/>
          <w:sz w:val="28"/>
          <w:szCs w:val="28"/>
        </w:rPr>
        <w:t>Солесодержание (сухой остаток, общая минерализация)</w:t>
      </w:r>
    </w:p>
    <w:p w:rsidR="00C53E7A" w:rsidRPr="005E44BD" w:rsidRDefault="00C53E7A" w:rsidP="00020CBC">
      <w:pPr>
        <w:numPr>
          <w:ilvl w:val="0"/>
          <w:numId w:val="2"/>
        </w:numPr>
        <w:spacing w:after="0" w:line="240" w:lineRule="auto"/>
        <w:ind w:left="0" w:firstLine="709"/>
        <w:jc w:val="both"/>
        <w:rPr>
          <w:rFonts w:ascii="Times New Roman" w:hAnsi="Times New Roman" w:cs="Times New Roman"/>
          <w:sz w:val="28"/>
          <w:szCs w:val="28"/>
        </w:rPr>
      </w:pPr>
      <w:r w:rsidRPr="005E44BD">
        <w:rPr>
          <w:rFonts w:ascii="Times New Roman" w:hAnsi="Times New Roman" w:cs="Times New Roman"/>
          <w:sz w:val="28"/>
          <w:szCs w:val="28"/>
        </w:rPr>
        <w:t>Концентрация водородных ионов (рН)</w:t>
      </w:r>
    </w:p>
    <w:p w:rsidR="00C53E7A" w:rsidRPr="005E44BD" w:rsidRDefault="00C53E7A" w:rsidP="00020CBC">
      <w:pPr>
        <w:numPr>
          <w:ilvl w:val="0"/>
          <w:numId w:val="2"/>
        </w:numPr>
        <w:spacing w:after="0" w:line="240" w:lineRule="auto"/>
        <w:ind w:left="0" w:firstLine="709"/>
        <w:jc w:val="both"/>
        <w:rPr>
          <w:rFonts w:ascii="Times New Roman" w:hAnsi="Times New Roman" w:cs="Times New Roman"/>
          <w:sz w:val="28"/>
          <w:szCs w:val="28"/>
        </w:rPr>
      </w:pPr>
      <w:r w:rsidRPr="005E44BD">
        <w:rPr>
          <w:rFonts w:ascii="Times New Roman" w:hAnsi="Times New Roman" w:cs="Times New Roman"/>
          <w:sz w:val="28"/>
          <w:szCs w:val="28"/>
        </w:rPr>
        <w:t>Жесткость (общая и ее составляющие)</w:t>
      </w:r>
    </w:p>
    <w:p w:rsidR="00C53E7A" w:rsidRPr="005E44BD" w:rsidRDefault="00C53E7A" w:rsidP="00020CBC">
      <w:pPr>
        <w:numPr>
          <w:ilvl w:val="0"/>
          <w:numId w:val="2"/>
        </w:numPr>
        <w:spacing w:after="0" w:line="240" w:lineRule="auto"/>
        <w:ind w:left="0" w:firstLine="709"/>
        <w:jc w:val="both"/>
        <w:rPr>
          <w:rFonts w:ascii="Times New Roman" w:hAnsi="Times New Roman" w:cs="Times New Roman"/>
          <w:sz w:val="28"/>
          <w:szCs w:val="28"/>
        </w:rPr>
      </w:pPr>
      <w:r w:rsidRPr="005E44BD">
        <w:rPr>
          <w:rFonts w:ascii="Times New Roman" w:hAnsi="Times New Roman" w:cs="Times New Roman"/>
          <w:sz w:val="28"/>
          <w:szCs w:val="28"/>
        </w:rPr>
        <w:t>Щелочность (общая и составляющие)</w:t>
      </w:r>
    </w:p>
    <w:p w:rsidR="00C53E7A" w:rsidRPr="005E44BD" w:rsidRDefault="00C53E7A" w:rsidP="00020CBC">
      <w:pPr>
        <w:numPr>
          <w:ilvl w:val="0"/>
          <w:numId w:val="2"/>
        </w:numPr>
        <w:spacing w:after="0" w:line="240" w:lineRule="auto"/>
        <w:ind w:left="0" w:firstLine="709"/>
        <w:jc w:val="both"/>
        <w:rPr>
          <w:rFonts w:ascii="Times New Roman" w:hAnsi="Times New Roman" w:cs="Times New Roman"/>
          <w:sz w:val="28"/>
          <w:szCs w:val="28"/>
        </w:rPr>
      </w:pPr>
      <w:r w:rsidRPr="005E44BD">
        <w:rPr>
          <w:rFonts w:ascii="Times New Roman" w:hAnsi="Times New Roman" w:cs="Times New Roman"/>
          <w:sz w:val="28"/>
          <w:szCs w:val="28"/>
        </w:rPr>
        <w:t xml:space="preserve">Кислотность </w:t>
      </w:r>
    </w:p>
    <w:p w:rsidR="00C53E7A" w:rsidRPr="005E44BD" w:rsidRDefault="00C53E7A" w:rsidP="00020CBC">
      <w:pPr>
        <w:numPr>
          <w:ilvl w:val="0"/>
          <w:numId w:val="2"/>
        </w:numPr>
        <w:spacing w:after="0" w:line="240" w:lineRule="auto"/>
        <w:ind w:left="0" w:firstLine="709"/>
        <w:jc w:val="both"/>
        <w:rPr>
          <w:rFonts w:ascii="Times New Roman" w:hAnsi="Times New Roman" w:cs="Times New Roman"/>
          <w:sz w:val="28"/>
          <w:szCs w:val="28"/>
        </w:rPr>
      </w:pPr>
      <w:proofErr w:type="spellStart"/>
      <w:r w:rsidRPr="005E44BD">
        <w:rPr>
          <w:rFonts w:ascii="Times New Roman" w:hAnsi="Times New Roman" w:cs="Times New Roman"/>
          <w:sz w:val="28"/>
          <w:szCs w:val="28"/>
        </w:rPr>
        <w:t>Обжелезненность</w:t>
      </w:r>
      <w:proofErr w:type="spellEnd"/>
      <w:r w:rsidRPr="005E44BD">
        <w:rPr>
          <w:rFonts w:ascii="Times New Roman" w:hAnsi="Times New Roman" w:cs="Times New Roman"/>
          <w:sz w:val="28"/>
          <w:szCs w:val="28"/>
        </w:rPr>
        <w:t xml:space="preserve"> (общее содержание железа и его составляющие)</w:t>
      </w:r>
    </w:p>
    <w:p w:rsidR="00C53E7A" w:rsidRPr="005E44BD" w:rsidRDefault="00C53E7A" w:rsidP="00020CBC">
      <w:pPr>
        <w:numPr>
          <w:ilvl w:val="0"/>
          <w:numId w:val="2"/>
        </w:numPr>
        <w:spacing w:after="0" w:line="240" w:lineRule="auto"/>
        <w:ind w:left="0" w:firstLine="709"/>
        <w:jc w:val="both"/>
        <w:rPr>
          <w:rFonts w:ascii="Times New Roman" w:hAnsi="Times New Roman" w:cs="Times New Roman"/>
          <w:sz w:val="28"/>
          <w:szCs w:val="28"/>
        </w:rPr>
      </w:pPr>
      <w:r w:rsidRPr="005E44BD">
        <w:rPr>
          <w:rFonts w:ascii="Times New Roman" w:hAnsi="Times New Roman" w:cs="Times New Roman"/>
          <w:sz w:val="28"/>
          <w:szCs w:val="28"/>
        </w:rPr>
        <w:t>Содержание органических веществ.</w:t>
      </w:r>
    </w:p>
    <w:p w:rsidR="00C53E7A" w:rsidRPr="005E44BD" w:rsidRDefault="00C53E7A" w:rsidP="00020CBC">
      <w:pPr>
        <w:numPr>
          <w:ilvl w:val="0"/>
          <w:numId w:val="2"/>
        </w:numPr>
        <w:spacing w:after="0" w:line="240" w:lineRule="auto"/>
        <w:ind w:left="0" w:firstLine="709"/>
        <w:jc w:val="both"/>
        <w:rPr>
          <w:rFonts w:ascii="Times New Roman" w:hAnsi="Times New Roman" w:cs="Times New Roman"/>
          <w:sz w:val="28"/>
          <w:szCs w:val="28"/>
        </w:rPr>
      </w:pPr>
      <w:r w:rsidRPr="005E44BD">
        <w:rPr>
          <w:rFonts w:ascii="Times New Roman" w:hAnsi="Times New Roman" w:cs="Times New Roman"/>
          <w:sz w:val="28"/>
          <w:szCs w:val="28"/>
        </w:rPr>
        <w:t>Содержание коррозионно-активных газов (кислород и углекислый газ)</w:t>
      </w:r>
    </w:p>
    <w:p w:rsidR="00C53E7A" w:rsidRPr="00020CBC" w:rsidRDefault="00C53E7A" w:rsidP="00020CBC">
      <w:pPr>
        <w:numPr>
          <w:ilvl w:val="0"/>
          <w:numId w:val="2"/>
        </w:numPr>
        <w:spacing w:after="0" w:line="240" w:lineRule="auto"/>
        <w:ind w:left="0" w:firstLine="709"/>
        <w:jc w:val="both"/>
        <w:rPr>
          <w:rFonts w:ascii="Times New Roman" w:hAnsi="Times New Roman" w:cs="Times New Roman"/>
          <w:sz w:val="28"/>
          <w:szCs w:val="28"/>
        </w:rPr>
      </w:pPr>
      <w:r w:rsidRPr="005E44BD">
        <w:rPr>
          <w:rFonts w:ascii="Times New Roman" w:hAnsi="Times New Roman" w:cs="Times New Roman"/>
          <w:sz w:val="28"/>
          <w:szCs w:val="28"/>
        </w:rPr>
        <w:t>Содержание сероводорода</w:t>
      </w:r>
    </w:p>
    <w:p w:rsidR="00C53E7A" w:rsidRPr="005E44BD" w:rsidRDefault="00C53E7A" w:rsidP="000D10B7">
      <w:pPr>
        <w:spacing w:after="0"/>
        <w:ind w:firstLine="708"/>
        <w:jc w:val="both"/>
        <w:rPr>
          <w:rFonts w:ascii="Times New Roman" w:hAnsi="Times New Roman" w:cs="Times New Roman"/>
          <w:sz w:val="28"/>
          <w:szCs w:val="28"/>
        </w:rPr>
      </w:pPr>
      <w:r w:rsidRPr="005E44BD">
        <w:rPr>
          <w:rFonts w:ascii="Times New Roman" w:hAnsi="Times New Roman" w:cs="Times New Roman"/>
          <w:sz w:val="28"/>
          <w:szCs w:val="28"/>
        </w:rPr>
        <w:t xml:space="preserve">Отбор проб производится в соответствии с требованиями ГОСТ </w:t>
      </w:r>
      <w:proofErr w:type="gramStart"/>
      <w:r w:rsidRPr="005E44BD">
        <w:rPr>
          <w:rFonts w:ascii="Times New Roman" w:hAnsi="Times New Roman" w:cs="Times New Roman"/>
          <w:sz w:val="28"/>
          <w:szCs w:val="28"/>
        </w:rPr>
        <w:t>Р</w:t>
      </w:r>
      <w:proofErr w:type="gramEnd"/>
      <w:r w:rsidRPr="005E44BD">
        <w:rPr>
          <w:rFonts w:ascii="Times New Roman" w:hAnsi="Times New Roman" w:cs="Times New Roman"/>
          <w:sz w:val="28"/>
          <w:szCs w:val="28"/>
        </w:rPr>
        <w:t xml:space="preserve"> 51592-2000 «Вода. Общие требования к отбору проб».</w:t>
      </w:r>
    </w:p>
    <w:p w:rsidR="00C53E7A" w:rsidRPr="005E44BD" w:rsidRDefault="00C53E7A" w:rsidP="000D10B7">
      <w:pPr>
        <w:spacing w:after="0"/>
        <w:ind w:firstLine="708"/>
        <w:jc w:val="both"/>
        <w:rPr>
          <w:rFonts w:ascii="Times New Roman" w:hAnsi="Times New Roman" w:cs="Times New Roman"/>
          <w:sz w:val="28"/>
          <w:szCs w:val="28"/>
        </w:rPr>
      </w:pPr>
      <w:r w:rsidRPr="005E44BD">
        <w:rPr>
          <w:rFonts w:ascii="Times New Roman" w:hAnsi="Times New Roman" w:cs="Times New Roman"/>
          <w:sz w:val="28"/>
          <w:szCs w:val="28"/>
        </w:rPr>
        <w:t>Органолептические методы анализа основаны на оценке параметров окружающей среды при помощи органов чувств (зрения, обоняния).</w:t>
      </w:r>
    </w:p>
    <w:p w:rsidR="00C53E7A" w:rsidRPr="005E44BD" w:rsidRDefault="00181C86" w:rsidP="000D10B7">
      <w:pPr>
        <w:spacing w:after="0"/>
        <w:ind w:firstLine="708"/>
        <w:jc w:val="both"/>
        <w:rPr>
          <w:rFonts w:ascii="Times New Roman" w:hAnsi="Times New Roman" w:cs="Times New Roman"/>
          <w:sz w:val="28"/>
          <w:szCs w:val="28"/>
        </w:rPr>
      </w:pPr>
      <w:r w:rsidRPr="005E44BD">
        <w:rPr>
          <w:rFonts w:ascii="Times New Roman" w:hAnsi="Times New Roman" w:cs="Times New Roman"/>
          <w:sz w:val="28"/>
          <w:szCs w:val="28"/>
        </w:rPr>
        <w:t xml:space="preserve">Качественный </w:t>
      </w:r>
      <w:proofErr w:type="spellStart"/>
      <w:r w:rsidRPr="005E44BD">
        <w:rPr>
          <w:rFonts w:ascii="Times New Roman" w:hAnsi="Times New Roman" w:cs="Times New Roman"/>
          <w:sz w:val="28"/>
          <w:szCs w:val="28"/>
        </w:rPr>
        <w:t>катионно</w:t>
      </w:r>
      <w:proofErr w:type="spellEnd"/>
      <w:r w:rsidRPr="005E44BD">
        <w:rPr>
          <w:rFonts w:ascii="Times New Roman" w:hAnsi="Times New Roman" w:cs="Times New Roman"/>
          <w:sz w:val="28"/>
          <w:szCs w:val="28"/>
        </w:rPr>
        <w:t>-анионный состав исследуемых проб воды проводился по стандартной методике дробного и систематического анализа.</w:t>
      </w:r>
    </w:p>
    <w:p w:rsidR="00181C86" w:rsidRPr="005E44BD" w:rsidRDefault="00181C86" w:rsidP="000D10B7">
      <w:pPr>
        <w:spacing w:after="0"/>
        <w:ind w:firstLine="708"/>
        <w:jc w:val="both"/>
        <w:rPr>
          <w:rFonts w:ascii="Times New Roman" w:hAnsi="Times New Roman" w:cs="Times New Roman"/>
          <w:sz w:val="28"/>
          <w:szCs w:val="28"/>
        </w:rPr>
      </w:pPr>
      <w:r w:rsidRPr="005E44BD">
        <w:rPr>
          <w:rFonts w:ascii="Times New Roman" w:hAnsi="Times New Roman" w:cs="Times New Roman"/>
          <w:sz w:val="28"/>
          <w:szCs w:val="28"/>
        </w:rPr>
        <w:t xml:space="preserve">Количественный анализ проводился в случае обнаружения достаточного для анализа (не следового) содержания катионов и анионов после проведения качественного анализа с использованием методов гравиметрического анализа (при определении сульфатов), и методов </w:t>
      </w:r>
      <w:proofErr w:type="spellStart"/>
      <w:r w:rsidRPr="005E44BD">
        <w:rPr>
          <w:rFonts w:ascii="Times New Roman" w:hAnsi="Times New Roman" w:cs="Times New Roman"/>
          <w:sz w:val="28"/>
          <w:szCs w:val="28"/>
        </w:rPr>
        <w:t>титриметрии</w:t>
      </w:r>
      <w:proofErr w:type="spellEnd"/>
      <w:r w:rsidRPr="005E44BD">
        <w:rPr>
          <w:rFonts w:ascii="Times New Roman" w:hAnsi="Times New Roman" w:cs="Times New Roman"/>
          <w:sz w:val="28"/>
          <w:szCs w:val="28"/>
        </w:rPr>
        <w:t xml:space="preserve"> при определении содержания хлор-ионов, солей жесткости и кислотности воды.</w:t>
      </w:r>
    </w:p>
    <w:p w:rsidR="007C0A6D" w:rsidRPr="005E44BD" w:rsidRDefault="00181C86" w:rsidP="000D10B7">
      <w:pPr>
        <w:spacing w:after="120"/>
        <w:ind w:firstLine="708"/>
        <w:jc w:val="both"/>
        <w:rPr>
          <w:rFonts w:ascii="Times New Roman" w:hAnsi="Times New Roman" w:cs="Times New Roman"/>
          <w:sz w:val="28"/>
          <w:szCs w:val="28"/>
        </w:rPr>
      </w:pPr>
      <w:r w:rsidRPr="005E44BD">
        <w:rPr>
          <w:rFonts w:ascii="Times New Roman" w:hAnsi="Times New Roman" w:cs="Times New Roman"/>
          <w:sz w:val="28"/>
          <w:szCs w:val="28"/>
        </w:rPr>
        <w:t xml:space="preserve">Для определения катионов </w:t>
      </w:r>
      <w:proofErr w:type="spellStart"/>
      <w:r w:rsidRPr="005E44BD">
        <w:rPr>
          <w:rFonts w:ascii="Times New Roman" w:hAnsi="Times New Roman" w:cs="Times New Roman"/>
          <w:sz w:val="28"/>
          <w:szCs w:val="28"/>
          <w:lang w:val="en-US"/>
        </w:rPr>
        <w:t>Pb</w:t>
      </w:r>
      <w:proofErr w:type="spellEnd"/>
      <w:r w:rsidRPr="005E44BD">
        <w:rPr>
          <w:rFonts w:ascii="Times New Roman" w:hAnsi="Times New Roman" w:cs="Times New Roman"/>
          <w:sz w:val="28"/>
          <w:szCs w:val="28"/>
          <w:vertAlign w:val="superscript"/>
        </w:rPr>
        <w:t>2+</w:t>
      </w:r>
      <w:r w:rsidRPr="005E44BD">
        <w:rPr>
          <w:rFonts w:ascii="Times New Roman" w:hAnsi="Times New Roman" w:cs="Times New Roman"/>
          <w:sz w:val="28"/>
          <w:szCs w:val="28"/>
        </w:rPr>
        <w:t xml:space="preserve">, </w:t>
      </w:r>
      <w:proofErr w:type="spellStart"/>
      <w:r w:rsidRPr="005E44BD">
        <w:rPr>
          <w:rFonts w:ascii="Times New Roman" w:hAnsi="Times New Roman" w:cs="Times New Roman"/>
          <w:sz w:val="28"/>
          <w:szCs w:val="28"/>
          <w:lang w:val="en-US"/>
        </w:rPr>
        <w:t>Mn</w:t>
      </w:r>
      <w:proofErr w:type="spellEnd"/>
      <w:r w:rsidRPr="005E44BD">
        <w:rPr>
          <w:rFonts w:ascii="Times New Roman" w:hAnsi="Times New Roman" w:cs="Times New Roman"/>
          <w:sz w:val="28"/>
          <w:szCs w:val="28"/>
          <w:vertAlign w:val="superscript"/>
        </w:rPr>
        <w:t>2+</w:t>
      </w:r>
      <w:r w:rsidRPr="005E44BD">
        <w:rPr>
          <w:rFonts w:ascii="Times New Roman" w:hAnsi="Times New Roman" w:cs="Times New Roman"/>
          <w:sz w:val="28"/>
          <w:szCs w:val="28"/>
        </w:rPr>
        <w:t xml:space="preserve">, </w:t>
      </w:r>
      <w:r w:rsidRPr="005E44BD">
        <w:rPr>
          <w:rFonts w:ascii="Times New Roman" w:hAnsi="Times New Roman" w:cs="Times New Roman"/>
          <w:sz w:val="28"/>
          <w:szCs w:val="28"/>
          <w:lang w:val="en-US"/>
        </w:rPr>
        <w:t>Cu</w:t>
      </w:r>
      <w:r w:rsidRPr="005E44BD">
        <w:rPr>
          <w:rFonts w:ascii="Times New Roman" w:hAnsi="Times New Roman" w:cs="Times New Roman"/>
          <w:sz w:val="28"/>
          <w:szCs w:val="28"/>
          <w:vertAlign w:val="superscript"/>
        </w:rPr>
        <w:t>2+</w:t>
      </w:r>
      <w:r w:rsidRPr="005E44BD">
        <w:rPr>
          <w:rFonts w:ascii="Times New Roman" w:hAnsi="Times New Roman" w:cs="Times New Roman"/>
          <w:sz w:val="28"/>
          <w:szCs w:val="28"/>
        </w:rPr>
        <w:t xml:space="preserve">, </w:t>
      </w:r>
      <w:r w:rsidRPr="005E44BD">
        <w:rPr>
          <w:rFonts w:ascii="Times New Roman" w:hAnsi="Times New Roman" w:cs="Times New Roman"/>
          <w:sz w:val="28"/>
          <w:szCs w:val="28"/>
          <w:lang w:val="en-US"/>
        </w:rPr>
        <w:t>Fe</w:t>
      </w:r>
      <w:r w:rsidRPr="005E44BD">
        <w:rPr>
          <w:rFonts w:ascii="Times New Roman" w:hAnsi="Times New Roman" w:cs="Times New Roman"/>
          <w:sz w:val="28"/>
          <w:szCs w:val="28"/>
          <w:vertAlign w:val="superscript"/>
        </w:rPr>
        <w:t>2+</w:t>
      </w:r>
      <w:r w:rsidRPr="005E44BD">
        <w:rPr>
          <w:rFonts w:ascii="Times New Roman" w:hAnsi="Times New Roman" w:cs="Times New Roman"/>
          <w:sz w:val="28"/>
          <w:szCs w:val="28"/>
        </w:rPr>
        <w:t xml:space="preserve">, </w:t>
      </w:r>
      <w:r w:rsidRPr="005E44BD">
        <w:rPr>
          <w:rFonts w:ascii="Times New Roman" w:hAnsi="Times New Roman" w:cs="Times New Roman"/>
          <w:sz w:val="28"/>
          <w:szCs w:val="28"/>
          <w:lang w:val="en-US"/>
        </w:rPr>
        <w:t>Fe</w:t>
      </w:r>
      <w:r w:rsidRPr="005E44BD">
        <w:rPr>
          <w:rFonts w:ascii="Times New Roman" w:hAnsi="Times New Roman" w:cs="Times New Roman"/>
          <w:sz w:val="28"/>
          <w:szCs w:val="28"/>
          <w:vertAlign w:val="superscript"/>
        </w:rPr>
        <w:t>3+</w:t>
      </w:r>
      <w:r w:rsidRPr="005E44BD">
        <w:rPr>
          <w:rFonts w:ascii="Times New Roman" w:hAnsi="Times New Roman" w:cs="Times New Roman"/>
          <w:sz w:val="28"/>
          <w:szCs w:val="28"/>
        </w:rPr>
        <w:t xml:space="preserve">, </w:t>
      </w:r>
      <w:r w:rsidRPr="005E44BD">
        <w:rPr>
          <w:rFonts w:ascii="Times New Roman" w:hAnsi="Times New Roman" w:cs="Times New Roman"/>
          <w:sz w:val="28"/>
          <w:szCs w:val="28"/>
          <w:lang w:val="en-US"/>
        </w:rPr>
        <w:t>Ni</w:t>
      </w:r>
      <w:r w:rsidRPr="005E44BD">
        <w:rPr>
          <w:rFonts w:ascii="Times New Roman" w:hAnsi="Times New Roman" w:cs="Times New Roman"/>
          <w:sz w:val="28"/>
          <w:szCs w:val="28"/>
          <w:vertAlign w:val="superscript"/>
        </w:rPr>
        <w:t>2+</w:t>
      </w:r>
      <w:r w:rsidRPr="005E44BD">
        <w:rPr>
          <w:rFonts w:ascii="Times New Roman" w:hAnsi="Times New Roman" w:cs="Times New Roman"/>
          <w:sz w:val="28"/>
          <w:szCs w:val="28"/>
        </w:rPr>
        <w:t xml:space="preserve"> </w:t>
      </w:r>
      <w:r w:rsidRPr="005E44BD">
        <w:rPr>
          <w:rFonts w:ascii="Times New Roman" w:hAnsi="Times New Roman" w:cs="Times New Roman"/>
          <w:sz w:val="28"/>
          <w:szCs w:val="28"/>
          <w:lang w:val="en-US"/>
        </w:rPr>
        <w:t>Zn</w:t>
      </w:r>
      <w:r w:rsidRPr="005E44BD">
        <w:rPr>
          <w:rFonts w:ascii="Times New Roman" w:hAnsi="Times New Roman" w:cs="Times New Roman"/>
          <w:sz w:val="28"/>
          <w:szCs w:val="28"/>
          <w:vertAlign w:val="superscript"/>
        </w:rPr>
        <w:t>2+</w:t>
      </w:r>
      <w:r w:rsidRPr="005E44BD">
        <w:rPr>
          <w:rFonts w:ascii="Times New Roman" w:hAnsi="Times New Roman" w:cs="Times New Roman"/>
          <w:sz w:val="28"/>
          <w:szCs w:val="28"/>
        </w:rPr>
        <w:t xml:space="preserve"> использовались цветные реакции и методы бумажной хроматографии</w:t>
      </w:r>
      <w:r w:rsidR="00887B8B" w:rsidRPr="005E44BD">
        <w:rPr>
          <w:rFonts w:ascii="Times New Roman" w:hAnsi="Times New Roman" w:cs="Times New Roman"/>
          <w:sz w:val="28"/>
          <w:szCs w:val="28"/>
        </w:rPr>
        <w:t>.</w:t>
      </w:r>
    </w:p>
    <w:p w:rsidR="00507AC4" w:rsidRDefault="00507AC4" w:rsidP="00507AC4">
      <w:pPr>
        <w:spacing w:after="0"/>
        <w:rPr>
          <w:rFonts w:ascii="Times New Roman" w:hAnsi="Times New Roman" w:cs="Times New Roman"/>
          <w:b/>
          <w:sz w:val="28"/>
          <w:szCs w:val="28"/>
        </w:rPr>
      </w:pPr>
    </w:p>
    <w:p w:rsidR="00507AC4" w:rsidRDefault="00507AC4" w:rsidP="00507AC4">
      <w:pPr>
        <w:spacing w:after="0"/>
        <w:rPr>
          <w:rFonts w:ascii="Times New Roman" w:hAnsi="Times New Roman" w:cs="Times New Roman"/>
          <w:b/>
          <w:sz w:val="28"/>
          <w:szCs w:val="28"/>
        </w:rPr>
      </w:pPr>
    </w:p>
    <w:p w:rsidR="00507AC4" w:rsidRDefault="00507AC4" w:rsidP="00507AC4">
      <w:pPr>
        <w:spacing w:after="0"/>
        <w:rPr>
          <w:rFonts w:ascii="Times New Roman" w:hAnsi="Times New Roman" w:cs="Times New Roman"/>
          <w:b/>
          <w:sz w:val="28"/>
          <w:szCs w:val="28"/>
        </w:rPr>
      </w:pPr>
    </w:p>
    <w:p w:rsidR="00507AC4" w:rsidRDefault="00507AC4" w:rsidP="00507AC4">
      <w:pPr>
        <w:spacing w:after="0"/>
        <w:rPr>
          <w:rFonts w:ascii="Times New Roman" w:hAnsi="Times New Roman" w:cs="Times New Roman"/>
          <w:b/>
          <w:sz w:val="28"/>
          <w:szCs w:val="28"/>
        </w:rPr>
      </w:pPr>
    </w:p>
    <w:p w:rsidR="00507AC4" w:rsidRDefault="00507AC4" w:rsidP="00507AC4">
      <w:pPr>
        <w:spacing w:after="0"/>
        <w:rPr>
          <w:rFonts w:ascii="Times New Roman" w:hAnsi="Times New Roman" w:cs="Times New Roman"/>
          <w:b/>
          <w:sz w:val="28"/>
          <w:szCs w:val="28"/>
        </w:rPr>
      </w:pPr>
    </w:p>
    <w:p w:rsidR="00507AC4" w:rsidRDefault="00507AC4" w:rsidP="00507AC4">
      <w:pPr>
        <w:spacing w:after="0"/>
        <w:rPr>
          <w:rFonts w:ascii="Times New Roman" w:hAnsi="Times New Roman" w:cs="Times New Roman"/>
          <w:b/>
          <w:sz w:val="28"/>
          <w:szCs w:val="28"/>
        </w:rPr>
      </w:pPr>
    </w:p>
    <w:p w:rsidR="00507AC4" w:rsidRDefault="00507AC4" w:rsidP="00507AC4">
      <w:pPr>
        <w:spacing w:after="0"/>
        <w:rPr>
          <w:rFonts w:ascii="Times New Roman" w:hAnsi="Times New Roman" w:cs="Times New Roman"/>
          <w:b/>
          <w:sz w:val="28"/>
          <w:szCs w:val="28"/>
        </w:rPr>
      </w:pPr>
    </w:p>
    <w:p w:rsidR="00507AC4" w:rsidRDefault="00507AC4" w:rsidP="00507AC4">
      <w:pPr>
        <w:spacing w:after="0"/>
        <w:rPr>
          <w:rFonts w:ascii="Times New Roman" w:hAnsi="Times New Roman" w:cs="Times New Roman"/>
          <w:b/>
          <w:sz w:val="28"/>
          <w:szCs w:val="28"/>
        </w:rPr>
      </w:pPr>
    </w:p>
    <w:p w:rsidR="00507AC4" w:rsidRDefault="00507AC4" w:rsidP="00507AC4">
      <w:pPr>
        <w:spacing w:after="0"/>
        <w:rPr>
          <w:rFonts w:ascii="Times New Roman" w:hAnsi="Times New Roman" w:cs="Times New Roman"/>
          <w:b/>
          <w:sz w:val="28"/>
          <w:szCs w:val="28"/>
        </w:rPr>
      </w:pPr>
    </w:p>
    <w:p w:rsidR="00507AC4" w:rsidRPr="00DC23BD" w:rsidRDefault="00DC23BD" w:rsidP="00DC23BD">
      <w:pPr>
        <w:spacing w:after="0"/>
        <w:jc w:val="right"/>
        <w:rPr>
          <w:rFonts w:ascii="Times New Roman" w:hAnsi="Times New Roman" w:cs="Times New Roman"/>
          <w:sz w:val="28"/>
          <w:szCs w:val="28"/>
        </w:rPr>
      </w:pPr>
      <w:r>
        <w:rPr>
          <w:rFonts w:ascii="Times New Roman" w:hAnsi="Times New Roman" w:cs="Times New Roman"/>
          <w:sz w:val="28"/>
          <w:szCs w:val="28"/>
        </w:rPr>
        <w:t>4</w:t>
      </w:r>
    </w:p>
    <w:p w:rsidR="00C53E7A" w:rsidRDefault="00507AC4" w:rsidP="00507AC4">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Pr="00507AC4">
        <w:rPr>
          <w:rFonts w:ascii="Times New Roman" w:hAnsi="Times New Roman" w:cs="Times New Roman"/>
          <w:b/>
          <w:sz w:val="28"/>
          <w:szCs w:val="28"/>
        </w:rPr>
        <w:t>РЕЗУЛЬТАТЫ ИССЛЕДОВАНИЙ</w:t>
      </w:r>
    </w:p>
    <w:p w:rsidR="00507AC4" w:rsidRPr="00507AC4" w:rsidRDefault="00507AC4" w:rsidP="00507AC4">
      <w:pPr>
        <w:spacing w:after="0"/>
        <w:rPr>
          <w:rFonts w:ascii="Times New Roman" w:hAnsi="Times New Roman" w:cs="Times New Roman"/>
          <w:b/>
          <w:sz w:val="28"/>
          <w:szCs w:val="28"/>
        </w:rPr>
      </w:pPr>
    </w:p>
    <w:p w:rsidR="00E76205" w:rsidRDefault="00B32899" w:rsidP="000D10B7">
      <w:pPr>
        <w:spacing w:after="0"/>
        <w:jc w:val="center"/>
        <w:rPr>
          <w:rFonts w:ascii="Times New Roman" w:hAnsi="Times New Roman" w:cs="Times New Roman"/>
          <w:sz w:val="28"/>
          <w:szCs w:val="28"/>
        </w:rPr>
      </w:pPr>
      <w:r>
        <w:rPr>
          <w:rFonts w:ascii="Times New Roman" w:hAnsi="Times New Roman" w:cs="Times New Roman"/>
          <w:sz w:val="28"/>
          <w:szCs w:val="28"/>
        </w:rPr>
        <w:t>Предварительные (органолептические) испытания</w:t>
      </w:r>
    </w:p>
    <w:tbl>
      <w:tblPr>
        <w:tblStyle w:val="a5"/>
        <w:tblW w:w="0" w:type="auto"/>
        <w:tblLook w:val="04A0" w:firstRow="1" w:lastRow="0" w:firstColumn="1" w:lastColumn="0" w:noHBand="0" w:noVBand="1"/>
      </w:tblPr>
      <w:tblGrid>
        <w:gridCol w:w="3115"/>
        <w:gridCol w:w="3115"/>
        <w:gridCol w:w="3115"/>
      </w:tblGrid>
      <w:tr w:rsidR="00B32899" w:rsidRPr="00B32899" w:rsidTr="00B32899">
        <w:tc>
          <w:tcPr>
            <w:tcW w:w="3115" w:type="dxa"/>
          </w:tcPr>
          <w:p w:rsidR="00B32899" w:rsidRPr="00020CBC" w:rsidRDefault="00B32899" w:rsidP="00020CBC">
            <w:pPr>
              <w:spacing w:after="0" w:line="360" w:lineRule="auto"/>
              <w:jc w:val="both"/>
              <w:rPr>
                <w:rFonts w:ascii="Times New Roman" w:hAnsi="Times New Roman" w:cs="Times New Roman"/>
                <w:b/>
                <w:sz w:val="24"/>
                <w:szCs w:val="28"/>
              </w:rPr>
            </w:pPr>
            <w:r w:rsidRPr="00020CBC">
              <w:rPr>
                <w:rFonts w:ascii="Times New Roman" w:hAnsi="Times New Roman" w:cs="Times New Roman"/>
                <w:b/>
                <w:sz w:val="24"/>
                <w:szCs w:val="28"/>
              </w:rPr>
              <w:t>Показатель</w:t>
            </w:r>
          </w:p>
        </w:tc>
        <w:tc>
          <w:tcPr>
            <w:tcW w:w="3115" w:type="dxa"/>
          </w:tcPr>
          <w:p w:rsidR="00B32899" w:rsidRPr="00B32899" w:rsidRDefault="00B32899" w:rsidP="00020CBC">
            <w:pPr>
              <w:spacing w:after="0" w:line="360" w:lineRule="auto"/>
              <w:jc w:val="both"/>
              <w:rPr>
                <w:rFonts w:ascii="Times New Roman" w:hAnsi="Times New Roman" w:cs="Times New Roman"/>
                <w:sz w:val="24"/>
                <w:szCs w:val="28"/>
              </w:rPr>
            </w:pPr>
          </w:p>
        </w:tc>
        <w:tc>
          <w:tcPr>
            <w:tcW w:w="3115" w:type="dxa"/>
          </w:tcPr>
          <w:p w:rsidR="00B32899" w:rsidRPr="00020CBC" w:rsidRDefault="002D25D3" w:rsidP="00020CBC">
            <w:pPr>
              <w:spacing w:after="0" w:line="360" w:lineRule="auto"/>
              <w:jc w:val="both"/>
              <w:rPr>
                <w:rFonts w:ascii="Times New Roman" w:hAnsi="Times New Roman" w:cs="Times New Roman"/>
                <w:b/>
                <w:sz w:val="24"/>
                <w:szCs w:val="28"/>
              </w:rPr>
            </w:pPr>
            <w:r w:rsidRPr="00020CBC">
              <w:rPr>
                <w:rFonts w:ascii="Times New Roman" w:hAnsi="Times New Roman" w:cs="Times New Roman"/>
                <w:b/>
                <w:sz w:val="24"/>
                <w:szCs w:val="28"/>
              </w:rPr>
              <w:t>интенсивность</w:t>
            </w:r>
          </w:p>
        </w:tc>
      </w:tr>
      <w:tr w:rsidR="00B32899" w:rsidRPr="00B32899" w:rsidTr="00B32899">
        <w:tc>
          <w:tcPr>
            <w:tcW w:w="3115" w:type="dxa"/>
          </w:tcPr>
          <w:p w:rsidR="00B32899" w:rsidRPr="00B32899" w:rsidRDefault="00B32899" w:rsidP="00020CBC">
            <w:pPr>
              <w:spacing w:after="0" w:line="360" w:lineRule="auto"/>
              <w:jc w:val="both"/>
              <w:rPr>
                <w:rFonts w:ascii="Times New Roman" w:hAnsi="Times New Roman" w:cs="Times New Roman"/>
                <w:sz w:val="24"/>
                <w:szCs w:val="28"/>
              </w:rPr>
            </w:pPr>
            <w:r w:rsidRPr="00B32899">
              <w:rPr>
                <w:rFonts w:ascii="Times New Roman" w:hAnsi="Times New Roman" w:cs="Times New Roman"/>
                <w:sz w:val="24"/>
                <w:szCs w:val="28"/>
              </w:rPr>
              <w:t>Температура воды</w:t>
            </w:r>
          </w:p>
        </w:tc>
        <w:tc>
          <w:tcPr>
            <w:tcW w:w="3115" w:type="dxa"/>
          </w:tcPr>
          <w:p w:rsidR="00B32899" w:rsidRPr="00B32899" w:rsidRDefault="002D25D3" w:rsidP="00020CB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17</w:t>
            </w:r>
            <w:r>
              <w:rPr>
                <w:rFonts w:ascii="Times New Roman" w:hAnsi="Times New Roman" w:cs="Times New Roman"/>
                <w:sz w:val="24"/>
                <w:szCs w:val="28"/>
              </w:rPr>
              <w:sym w:font="Symbol" w:char="F0B0"/>
            </w:r>
            <w:r>
              <w:rPr>
                <w:rFonts w:ascii="Times New Roman" w:hAnsi="Times New Roman" w:cs="Times New Roman"/>
                <w:sz w:val="24"/>
                <w:szCs w:val="28"/>
              </w:rPr>
              <w:t>С</w:t>
            </w:r>
          </w:p>
        </w:tc>
        <w:tc>
          <w:tcPr>
            <w:tcW w:w="3115" w:type="dxa"/>
          </w:tcPr>
          <w:p w:rsidR="00B32899" w:rsidRPr="00B32899" w:rsidRDefault="00B32899" w:rsidP="00020CBC">
            <w:pPr>
              <w:spacing w:after="0" w:line="360" w:lineRule="auto"/>
              <w:jc w:val="both"/>
              <w:rPr>
                <w:rFonts w:ascii="Times New Roman" w:hAnsi="Times New Roman" w:cs="Times New Roman"/>
                <w:sz w:val="24"/>
                <w:szCs w:val="28"/>
              </w:rPr>
            </w:pPr>
          </w:p>
        </w:tc>
      </w:tr>
      <w:tr w:rsidR="00B32899" w:rsidRPr="00B32899" w:rsidTr="00B32899">
        <w:tc>
          <w:tcPr>
            <w:tcW w:w="3115" w:type="dxa"/>
          </w:tcPr>
          <w:p w:rsidR="00B32899" w:rsidRPr="00B32899" w:rsidRDefault="00B32899" w:rsidP="00020CBC">
            <w:pPr>
              <w:spacing w:after="0" w:line="360" w:lineRule="auto"/>
              <w:jc w:val="both"/>
              <w:rPr>
                <w:rFonts w:ascii="Times New Roman" w:hAnsi="Times New Roman" w:cs="Times New Roman"/>
                <w:sz w:val="24"/>
                <w:szCs w:val="28"/>
              </w:rPr>
            </w:pPr>
            <w:r w:rsidRPr="00B32899">
              <w:rPr>
                <w:rFonts w:ascii="Times New Roman" w:hAnsi="Times New Roman" w:cs="Times New Roman"/>
                <w:sz w:val="24"/>
                <w:szCs w:val="28"/>
              </w:rPr>
              <w:t>запах</w:t>
            </w:r>
          </w:p>
        </w:tc>
        <w:tc>
          <w:tcPr>
            <w:tcW w:w="3115" w:type="dxa"/>
          </w:tcPr>
          <w:p w:rsidR="00B32899" w:rsidRPr="00B32899" w:rsidRDefault="00AF176C" w:rsidP="00020CB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з</w:t>
            </w:r>
            <w:r w:rsidR="002D25D3">
              <w:rPr>
                <w:rFonts w:ascii="Times New Roman" w:hAnsi="Times New Roman" w:cs="Times New Roman"/>
                <w:sz w:val="24"/>
                <w:szCs w:val="28"/>
              </w:rPr>
              <w:t xml:space="preserve">емлистый </w:t>
            </w:r>
          </w:p>
        </w:tc>
        <w:tc>
          <w:tcPr>
            <w:tcW w:w="3115" w:type="dxa"/>
          </w:tcPr>
          <w:p w:rsidR="00B32899" w:rsidRPr="00B32899" w:rsidRDefault="002D25D3" w:rsidP="00020CB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2 балла</w:t>
            </w:r>
          </w:p>
        </w:tc>
      </w:tr>
      <w:tr w:rsidR="00B32899" w:rsidRPr="00B32899" w:rsidTr="00B32899">
        <w:tc>
          <w:tcPr>
            <w:tcW w:w="3115" w:type="dxa"/>
          </w:tcPr>
          <w:p w:rsidR="00B32899" w:rsidRPr="00B32899" w:rsidRDefault="00AF176C" w:rsidP="00020CBC">
            <w:pPr>
              <w:spacing w:after="0" w:line="360" w:lineRule="auto"/>
              <w:jc w:val="both"/>
              <w:rPr>
                <w:rFonts w:ascii="Times New Roman" w:hAnsi="Times New Roman" w:cs="Times New Roman"/>
                <w:sz w:val="24"/>
                <w:szCs w:val="28"/>
              </w:rPr>
            </w:pPr>
            <w:r w:rsidRPr="00B32899">
              <w:rPr>
                <w:rFonts w:ascii="Times New Roman" w:hAnsi="Times New Roman" w:cs="Times New Roman"/>
                <w:sz w:val="24"/>
                <w:szCs w:val="28"/>
              </w:rPr>
              <w:t>П</w:t>
            </w:r>
            <w:r w:rsidR="00B32899" w:rsidRPr="00B32899">
              <w:rPr>
                <w:rFonts w:ascii="Times New Roman" w:hAnsi="Times New Roman" w:cs="Times New Roman"/>
                <w:sz w:val="24"/>
                <w:szCs w:val="28"/>
              </w:rPr>
              <w:t>розрачность</w:t>
            </w:r>
            <w:r>
              <w:rPr>
                <w:rFonts w:ascii="Times New Roman" w:hAnsi="Times New Roman" w:cs="Times New Roman"/>
                <w:sz w:val="24"/>
                <w:szCs w:val="28"/>
              </w:rPr>
              <w:t>/</w:t>
            </w:r>
            <w:r w:rsidRPr="00B32899">
              <w:rPr>
                <w:rFonts w:ascii="Times New Roman" w:hAnsi="Times New Roman" w:cs="Times New Roman"/>
                <w:sz w:val="24"/>
                <w:szCs w:val="28"/>
              </w:rPr>
              <w:t xml:space="preserve"> мутность</w:t>
            </w:r>
          </w:p>
        </w:tc>
        <w:tc>
          <w:tcPr>
            <w:tcW w:w="3115" w:type="dxa"/>
          </w:tcPr>
          <w:p w:rsidR="00B32899" w:rsidRPr="00B32899" w:rsidRDefault="00AF176C" w:rsidP="00020CBC">
            <w:pPr>
              <w:spacing w:after="0" w:line="360" w:lineRule="auto"/>
              <w:jc w:val="both"/>
              <w:rPr>
                <w:rFonts w:ascii="Times New Roman" w:hAnsi="Times New Roman" w:cs="Times New Roman"/>
                <w:sz w:val="24"/>
                <w:szCs w:val="28"/>
              </w:rPr>
            </w:pPr>
            <w:proofErr w:type="spellStart"/>
            <w:r>
              <w:rPr>
                <w:rFonts w:ascii="Times New Roman" w:hAnsi="Times New Roman" w:cs="Times New Roman"/>
                <w:sz w:val="24"/>
                <w:szCs w:val="28"/>
              </w:rPr>
              <w:t>слабомутная</w:t>
            </w:r>
            <w:proofErr w:type="spellEnd"/>
          </w:p>
        </w:tc>
        <w:tc>
          <w:tcPr>
            <w:tcW w:w="3115" w:type="dxa"/>
          </w:tcPr>
          <w:p w:rsidR="00B32899" w:rsidRPr="00B32899" w:rsidRDefault="002D25D3" w:rsidP="00020CB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10 см</w:t>
            </w:r>
            <w:r w:rsidR="00AF176C">
              <w:rPr>
                <w:rFonts w:ascii="Times New Roman" w:hAnsi="Times New Roman" w:cs="Times New Roman"/>
                <w:sz w:val="24"/>
                <w:szCs w:val="28"/>
              </w:rPr>
              <w:t>/2,5</w:t>
            </w:r>
          </w:p>
        </w:tc>
      </w:tr>
      <w:tr w:rsidR="00B32899" w:rsidRPr="00B32899" w:rsidTr="00B32899">
        <w:tc>
          <w:tcPr>
            <w:tcW w:w="3115" w:type="dxa"/>
          </w:tcPr>
          <w:p w:rsidR="00B32899" w:rsidRPr="00B32899" w:rsidRDefault="002D25D3" w:rsidP="00020CB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ц</w:t>
            </w:r>
            <w:r w:rsidR="00B32899">
              <w:rPr>
                <w:rFonts w:ascii="Times New Roman" w:hAnsi="Times New Roman" w:cs="Times New Roman"/>
                <w:sz w:val="24"/>
                <w:szCs w:val="28"/>
              </w:rPr>
              <w:t>ветность</w:t>
            </w:r>
          </w:p>
        </w:tc>
        <w:tc>
          <w:tcPr>
            <w:tcW w:w="3115" w:type="dxa"/>
          </w:tcPr>
          <w:p w:rsidR="00B32899" w:rsidRPr="00B32899" w:rsidRDefault="00AF176C" w:rsidP="00020CB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с</w:t>
            </w:r>
            <w:r w:rsidR="002D25D3">
              <w:rPr>
                <w:rFonts w:ascii="Times New Roman" w:hAnsi="Times New Roman" w:cs="Times New Roman"/>
                <w:sz w:val="24"/>
                <w:szCs w:val="28"/>
              </w:rPr>
              <w:t>ветло-серый</w:t>
            </w:r>
          </w:p>
        </w:tc>
        <w:tc>
          <w:tcPr>
            <w:tcW w:w="3115" w:type="dxa"/>
          </w:tcPr>
          <w:p w:rsidR="00B32899" w:rsidRPr="00B32899" w:rsidRDefault="002D25D3" w:rsidP="00020CB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20 баллов</w:t>
            </w:r>
          </w:p>
        </w:tc>
      </w:tr>
      <w:tr w:rsidR="002D25D3" w:rsidRPr="00B32899" w:rsidTr="00B32899">
        <w:tc>
          <w:tcPr>
            <w:tcW w:w="3115" w:type="dxa"/>
          </w:tcPr>
          <w:p w:rsidR="002D25D3" w:rsidRDefault="002D25D3" w:rsidP="00020CB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вкус</w:t>
            </w:r>
          </w:p>
        </w:tc>
        <w:tc>
          <w:tcPr>
            <w:tcW w:w="3115" w:type="dxa"/>
          </w:tcPr>
          <w:p w:rsidR="002D25D3" w:rsidRPr="00B32899" w:rsidRDefault="00AF176C" w:rsidP="00020CB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н</w:t>
            </w:r>
            <w:r w:rsidR="002D25D3">
              <w:rPr>
                <w:rFonts w:ascii="Times New Roman" w:hAnsi="Times New Roman" w:cs="Times New Roman"/>
                <w:sz w:val="24"/>
                <w:szCs w:val="28"/>
              </w:rPr>
              <w:t>е определялся</w:t>
            </w:r>
          </w:p>
        </w:tc>
        <w:tc>
          <w:tcPr>
            <w:tcW w:w="3115" w:type="dxa"/>
          </w:tcPr>
          <w:p w:rsidR="002D25D3" w:rsidRPr="00B32899" w:rsidRDefault="002D25D3" w:rsidP="00020CBC">
            <w:pPr>
              <w:spacing w:after="0" w:line="360" w:lineRule="auto"/>
              <w:jc w:val="both"/>
              <w:rPr>
                <w:rFonts w:ascii="Times New Roman" w:hAnsi="Times New Roman" w:cs="Times New Roman"/>
                <w:sz w:val="24"/>
                <w:szCs w:val="28"/>
              </w:rPr>
            </w:pPr>
          </w:p>
        </w:tc>
      </w:tr>
    </w:tbl>
    <w:p w:rsidR="000D10B7" w:rsidRDefault="000D10B7" w:rsidP="000D10B7">
      <w:pPr>
        <w:spacing w:after="0" w:line="240" w:lineRule="auto"/>
        <w:jc w:val="both"/>
        <w:rPr>
          <w:rFonts w:ascii="Times New Roman" w:eastAsia="Times New Roman" w:hAnsi="Times New Roman" w:cs="Times New Roman"/>
          <w:sz w:val="28"/>
          <w:szCs w:val="28"/>
        </w:rPr>
      </w:pPr>
    </w:p>
    <w:p w:rsidR="00B57E68" w:rsidRDefault="007C0A6D" w:rsidP="00DC23BD">
      <w:pPr>
        <w:spacing w:after="0" w:line="240" w:lineRule="auto"/>
        <w:jc w:val="both"/>
        <w:rPr>
          <w:rFonts w:ascii="Times New Roman" w:eastAsia="Times New Roman" w:hAnsi="Times New Roman" w:cs="Times New Roman"/>
          <w:sz w:val="28"/>
          <w:szCs w:val="28"/>
        </w:rPr>
      </w:pPr>
      <w:r w:rsidRPr="005E44BD">
        <w:rPr>
          <w:rFonts w:ascii="Times New Roman" w:eastAsia="Times New Roman" w:hAnsi="Times New Roman" w:cs="Times New Roman"/>
          <w:sz w:val="28"/>
          <w:szCs w:val="28"/>
        </w:rPr>
        <w:t>Результаты проведенного качественного химичес</w:t>
      </w:r>
      <w:r w:rsidR="00B57E68">
        <w:rPr>
          <w:rFonts w:ascii="Times New Roman" w:eastAsia="Times New Roman" w:hAnsi="Times New Roman" w:cs="Times New Roman"/>
          <w:sz w:val="28"/>
          <w:szCs w:val="28"/>
        </w:rPr>
        <w:t>кого анализа сведены в  таблицы</w:t>
      </w:r>
      <w:r w:rsidRPr="005E44BD">
        <w:rPr>
          <w:rFonts w:ascii="Times New Roman" w:eastAsia="Times New Roman" w:hAnsi="Times New Roman" w:cs="Times New Roman"/>
          <w:sz w:val="28"/>
          <w:szCs w:val="28"/>
        </w:rPr>
        <w:t xml:space="preserve"> </w:t>
      </w:r>
      <w:r w:rsidR="00913B5F" w:rsidRPr="005E44BD">
        <w:rPr>
          <w:rFonts w:ascii="Times New Roman" w:eastAsia="Times New Roman" w:hAnsi="Times New Roman" w:cs="Times New Roman"/>
          <w:sz w:val="28"/>
          <w:szCs w:val="28"/>
        </w:rPr>
        <w:t>1</w:t>
      </w:r>
      <w:r w:rsidRPr="005E44BD">
        <w:rPr>
          <w:rFonts w:ascii="Times New Roman" w:eastAsia="Times New Roman" w:hAnsi="Times New Roman" w:cs="Times New Roman"/>
          <w:sz w:val="28"/>
          <w:szCs w:val="28"/>
        </w:rPr>
        <w:t xml:space="preserve"> и </w:t>
      </w:r>
      <w:r w:rsidR="00913B5F" w:rsidRPr="005E44BD">
        <w:rPr>
          <w:rFonts w:ascii="Times New Roman" w:eastAsia="Times New Roman" w:hAnsi="Times New Roman" w:cs="Times New Roman"/>
          <w:sz w:val="28"/>
          <w:szCs w:val="28"/>
        </w:rPr>
        <w:t>2</w:t>
      </w:r>
      <w:r w:rsidRPr="005E44BD">
        <w:rPr>
          <w:rFonts w:ascii="Times New Roman" w:eastAsia="Times New Roman" w:hAnsi="Times New Roman" w:cs="Times New Roman"/>
          <w:sz w:val="28"/>
          <w:szCs w:val="28"/>
        </w:rPr>
        <w:t>.</w:t>
      </w:r>
    </w:p>
    <w:p w:rsidR="007C0A6D" w:rsidRPr="005E44BD" w:rsidRDefault="00913B5F" w:rsidP="00B57E68">
      <w:pPr>
        <w:spacing w:after="0"/>
        <w:rPr>
          <w:rFonts w:ascii="Times New Roman" w:eastAsia="Times New Roman" w:hAnsi="Times New Roman" w:cs="Times New Roman"/>
          <w:sz w:val="28"/>
          <w:szCs w:val="28"/>
        </w:rPr>
      </w:pPr>
      <w:r w:rsidRPr="005E44BD">
        <w:rPr>
          <w:rFonts w:ascii="Times New Roman" w:eastAsia="Times New Roman" w:hAnsi="Times New Roman" w:cs="Times New Roman"/>
          <w:sz w:val="28"/>
          <w:szCs w:val="28"/>
        </w:rPr>
        <w:t>Таблица 1</w:t>
      </w:r>
      <w:r w:rsidR="007C0A6D" w:rsidRPr="005E44BD">
        <w:rPr>
          <w:rFonts w:ascii="Times New Roman" w:eastAsia="Times New Roman" w:hAnsi="Times New Roman" w:cs="Times New Roman"/>
          <w:sz w:val="28"/>
          <w:szCs w:val="28"/>
        </w:rPr>
        <w:t>. Результаты химического анализа воды в р.</w:t>
      </w:r>
      <w:r w:rsidRPr="005E44BD">
        <w:rPr>
          <w:rFonts w:ascii="Times New Roman" w:eastAsia="Times New Roman" w:hAnsi="Times New Roman" w:cs="Times New Roman"/>
          <w:sz w:val="28"/>
          <w:szCs w:val="28"/>
        </w:rPr>
        <w:t xml:space="preserve"> </w:t>
      </w:r>
      <w:proofErr w:type="spellStart"/>
      <w:r w:rsidR="007C0A6D" w:rsidRPr="005E44BD">
        <w:rPr>
          <w:rFonts w:ascii="Times New Roman" w:eastAsia="Times New Roman" w:hAnsi="Times New Roman" w:cs="Times New Roman"/>
          <w:sz w:val="28"/>
          <w:szCs w:val="28"/>
        </w:rPr>
        <w:t>Студенец</w:t>
      </w:r>
      <w:proofErr w:type="spellEnd"/>
      <w:r w:rsidR="007C0A6D" w:rsidRPr="005E44BD">
        <w:rPr>
          <w:rFonts w:ascii="Times New Roman" w:eastAsia="Times New Roman" w:hAnsi="Times New Roman" w:cs="Times New Roman"/>
          <w:sz w:val="28"/>
          <w:szCs w:val="28"/>
        </w:rPr>
        <w:t xml:space="preserve"> в районе ул. Пролетарской. </w:t>
      </w:r>
      <w:r w:rsidR="000D10B7">
        <w:rPr>
          <w:rFonts w:ascii="Times New Roman" w:eastAsia="Times New Roman" w:hAnsi="Times New Roman" w:cs="Times New Roman"/>
          <w:sz w:val="28"/>
          <w:szCs w:val="28"/>
        </w:rPr>
        <w:t>0</w:t>
      </w:r>
      <w:r w:rsidRPr="005E44BD">
        <w:rPr>
          <w:rFonts w:ascii="Times New Roman" w:eastAsia="Times New Roman" w:hAnsi="Times New Roman" w:cs="Times New Roman"/>
          <w:sz w:val="28"/>
          <w:szCs w:val="28"/>
        </w:rPr>
        <w:t>8</w:t>
      </w:r>
      <w:r w:rsidR="007C0A6D" w:rsidRPr="005E44BD">
        <w:rPr>
          <w:rFonts w:ascii="Times New Roman" w:eastAsia="Times New Roman" w:hAnsi="Times New Roman" w:cs="Times New Roman"/>
          <w:sz w:val="28"/>
          <w:szCs w:val="28"/>
        </w:rPr>
        <w:t>.</w:t>
      </w:r>
      <w:r w:rsidR="000D10B7">
        <w:rPr>
          <w:rFonts w:ascii="Times New Roman" w:eastAsia="Times New Roman" w:hAnsi="Times New Roman" w:cs="Times New Roman"/>
          <w:sz w:val="28"/>
          <w:szCs w:val="28"/>
        </w:rPr>
        <w:t>0</w:t>
      </w:r>
      <w:r w:rsidRPr="005E44BD">
        <w:rPr>
          <w:rFonts w:ascii="Times New Roman" w:eastAsia="Times New Roman" w:hAnsi="Times New Roman" w:cs="Times New Roman"/>
          <w:sz w:val="28"/>
          <w:szCs w:val="28"/>
        </w:rPr>
        <w:t>9</w:t>
      </w:r>
      <w:r w:rsidR="007C0A6D" w:rsidRPr="005E44BD">
        <w:rPr>
          <w:rFonts w:ascii="Times New Roman" w:eastAsia="Times New Roman" w:hAnsi="Times New Roman" w:cs="Times New Roman"/>
          <w:sz w:val="28"/>
          <w:szCs w:val="28"/>
        </w:rPr>
        <w:t>.201</w:t>
      </w:r>
      <w:r w:rsidR="00B57E68">
        <w:rPr>
          <w:rFonts w:ascii="Times New Roman" w:eastAsia="Times New Roman" w:hAnsi="Times New Roman" w:cs="Times New Roman"/>
          <w:sz w:val="28"/>
          <w:szCs w:val="28"/>
        </w:rPr>
        <w:t>8</w:t>
      </w:r>
      <w:r w:rsidR="000D10B7">
        <w:rPr>
          <w:rFonts w:ascii="Times New Roman" w:eastAsia="Times New Roman" w:hAnsi="Times New Roman" w:cs="Times New Roman"/>
          <w:sz w:val="28"/>
          <w:szCs w:val="28"/>
        </w:rPr>
        <w:t xml:space="preserve"> </w:t>
      </w:r>
      <w:r w:rsidR="007C0A6D" w:rsidRPr="005E44BD">
        <w:rPr>
          <w:rFonts w:ascii="Times New Roman" w:eastAsia="Times New Roman" w:hAnsi="Times New Roman" w:cs="Times New Roman"/>
          <w:sz w:val="28"/>
          <w:szCs w:val="28"/>
        </w:rPr>
        <w:t xml:space="preserve">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692"/>
        <w:gridCol w:w="1726"/>
        <w:gridCol w:w="1974"/>
        <w:gridCol w:w="1192"/>
      </w:tblGrid>
      <w:tr w:rsidR="00913B5F" w:rsidRPr="005E44BD" w:rsidTr="0002008C">
        <w:trPr>
          <w:jc w:val="center"/>
        </w:trPr>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 xml:space="preserve">№ </w:t>
            </w:r>
            <w:proofErr w:type="gramStart"/>
            <w:r w:rsidRPr="00B57E68">
              <w:rPr>
                <w:rFonts w:ascii="Times New Roman" w:eastAsia="Times New Roman" w:hAnsi="Times New Roman" w:cs="Times New Roman"/>
                <w:sz w:val="24"/>
                <w:szCs w:val="24"/>
              </w:rPr>
              <w:t>п</w:t>
            </w:r>
            <w:proofErr w:type="gramEnd"/>
            <w:r w:rsidRPr="00B57E68">
              <w:rPr>
                <w:rFonts w:ascii="Times New Roman" w:eastAsia="Times New Roman" w:hAnsi="Times New Roman" w:cs="Times New Roman"/>
                <w:sz w:val="24"/>
                <w:szCs w:val="24"/>
              </w:rPr>
              <w:t>/п</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Показатели</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Ед. Измерения</w:t>
            </w:r>
          </w:p>
        </w:tc>
        <w:tc>
          <w:tcPr>
            <w:tcW w:w="1974"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Результаты измерений с погрешностью</w:t>
            </w:r>
          </w:p>
        </w:tc>
        <w:tc>
          <w:tcPr>
            <w:tcW w:w="1192"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ПДК веществ</w:t>
            </w:r>
          </w:p>
        </w:tc>
      </w:tr>
      <w:tr w:rsidR="00913B5F" w:rsidRPr="005E44BD" w:rsidTr="0002008C">
        <w:trPr>
          <w:jc w:val="center"/>
        </w:trPr>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1</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Водородный показатель</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ед. рН</w:t>
            </w:r>
          </w:p>
        </w:tc>
        <w:tc>
          <w:tcPr>
            <w:tcW w:w="1974"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8,27±0,20</w:t>
            </w:r>
          </w:p>
        </w:tc>
        <w:tc>
          <w:tcPr>
            <w:tcW w:w="1192"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7</w:t>
            </w:r>
          </w:p>
        </w:tc>
      </w:tr>
      <w:tr w:rsidR="00913B5F" w:rsidRPr="005E44BD" w:rsidTr="0002008C">
        <w:trPr>
          <w:jc w:val="center"/>
        </w:trPr>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2</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ХПК</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190±46</w:t>
            </w:r>
          </w:p>
        </w:tc>
        <w:tc>
          <w:tcPr>
            <w:tcW w:w="1192"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hAnsi="Times New Roman" w:cs="Times New Roman"/>
                <w:sz w:val="24"/>
                <w:szCs w:val="24"/>
              </w:rPr>
              <w:t>30,00</w:t>
            </w:r>
          </w:p>
        </w:tc>
      </w:tr>
      <w:tr w:rsidR="00913B5F" w:rsidRPr="005E44BD" w:rsidTr="0002008C">
        <w:trPr>
          <w:jc w:val="center"/>
        </w:trPr>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3</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БПК</w:t>
            </w:r>
            <w:r w:rsidRPr="00B57E68">
              <w:rPr>
                <w:rFonts w:ascii="Times New Roman" w:eastAsia="Times New Roman" w:hAnsi="Times New Roman" w:cs="Times New Roman"/>
                <w:sz w:val="24"/>
                <w:szCs w:val="24"/>
                <w:vertAlign w:val="subscript"/>
              </w:rPr>
              <w:t>5</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мгО</w:t>
            </w:r>
            <w:proofErr w:type="gramStart"/>
            <w:r w:rsidRPr="00B57E68">
              <w:rPr>
                <w:rFonts w:ascii="Times New Roman" w:eastAsia="Times New Roman" w:hAnsi="Times New Roman" w:cs="Times New Roman"/>
                <w:sz w:val="24"/>
                <w:szCs w:val="24"/>
                <w:vertAlign w:val="subscript"/>
              </w:rPr>
              <w:t>2</w:t>
            </w:r>
            <w:proofErr w:type="gramEnd"/>
            <w:r w:rsidRPr="00B57E68">
              <w:rPr>
                <w:rFonts w:ascii="Times New Roman" w:eastAsia="Times New Roman" w:hAnsi="Times New Roman" w:cs="Times New Roman"/>
                <w:sz w:val="24"/>
                <w:szCs w:val="24"/>
              </w:rPr>
              <w:t>/дм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85±11</w:t>
            </w:r>
          </w:p>
        </w:tc>
        <w:tc>
          <w:tcPr>
            <w:tcW w:w="1192"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hAnsi="Times New Roman" w:cs="Times New Roman"/>
                <w:sz w:val="24"/>
                <w:szCs w:val="24"/>
              </w:rPr>
              <w:t>4.00</w:t>
            </w:r>
          </w:p>
        </w:tc>
      </w:tr>
      <w:tr w:rsidR="00913B5F" w:rsidRPr="005E44BD" w:rsidTr="0002008C">
        <w:trPr>
          <w:jc w:val="center"/>
        </w:trPr>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4</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Аммоний-ион</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12,8±3,1</w:t>
            </w:r>
          </w:p>
        </w:tc>
        <w:tc>
          <w:tcPr>
            <w:tcW w:w="1192"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hAnsi="Times New Roman" w:cs="Times New Roman"/>
                <w:sz w:val="24"/>
                <w:szCs w:val="24"/>
              </w:rPr>
              <w:t>2,00</w:t>
            </w:r>
          </w:p>
        </w:tc>
      </w:tr>
      <w:tr w:rsidR="00913B5F" w:rsidRPr="005E44BD" w:rsidTr="0002008C">
        <w:trPr>
          <w:jc w:val="center"/>
        </w:trPr>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5</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Фосфат-ион</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2,54±0,36</w:t>
            </w:r>
          </w:p>
        </w:tc>
        <w:tc>
          <w:tcPr>
            <w:tcW w:w="1192"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hAnsi="Times New Roman" w:cs="Times New Roman"/>
                <w:sz w:val="24"/>
                <w:szCs w:val="24"/>
              </w:rPr>
              <w:t>3,50</w:t>
            </w:r>
          </w:p>
        </w:tc>
      </w:tr>
      <w:tr w:rsidR="00913B5F" w:rsidRPr="005E44BD" w:rsidTr="0002008C">
        <w:trPr>
          <w:jc w:val="center"/>
        </w:trPr>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6</w:t>
            </w:r>
          </w:p>
        </w:tc>
        <w:tc>
          <w:tcPr>
            <w:tcW w:w="0" w:type="auto"/>
            <w:shd w:val="clear" w:color="auto" w:fill="auto"/>
          </w:tcPr>
          <w:p w:rsidR="00913B5F" w:rsidRPr="00B57E68" w:rsidRDefault="00397852"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Хлорид-ион</w:t>
            </w:r>
          </w:p>
        </w:tc>
        <w:tc>
          <w:tcPr>
            <w:tcW w:w="0" w:type="auto"/>
            <w:shd w:val="clear" w:color="auto" w:fill="auto"/>
          </w:tcPr>
          <w:p w:rsidR="00913B5F" w:rsidRPr="00B57E68" w:rsidRDefault="00397852"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913B5F" w:rsidRPr="00B57E68" w:rsidRDefault="00397852"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21 ±5</w:t>
            </w:r>
          </w:p>
        </w:tc>
        <w:tc>
          <w:tcPr>
            <w:tcW w:w="1192" w:type="dxa"/>
            <w:shd w:val="clear" w:color="auto" w:fill="auto"/>
          </w:tcPr>
          <w:p w:rsidR="00913B5F" w:rsidRPr="00B57E68" w:rsidRDefault="00397852" w:rsidP="00B32899">
            <w:pPr>
              <w:spacing w:after="0" w:line="240" w:lineRule="auto"/>
              <w:rPr>
                <w:rFonts w:ascii="Times New Roman" w:hAnsi="Times New Roman" w:cs="Times New Roman"/>
                <w:sz w:val="24"/>
                <w:szCs w:val="24"/>
              </w:rPr>
            </w:pPr>
            <w:r w:rsidRPr="00B57E68">
              <w:rPr>
                <w:rFonts w:ascii="Times New Roman" w:hAnsi="Times New Roman" w:cs="Times New Roman"/>
                <w:sz w:val="24"/>
                <w:szCs w:val="24"/>
              </w:rPr>
              <w:t>350</w:t>
            </w:r>
          </w:p>
        </w:tc>
      </w:tr>
      <w:tr w:rsidR="00397852" w:rsidRPr="005E44BD" w:rsidTr="0002008C">
        <w:trPr>
          <w:jc w:val="center"/>
        </w:trPr>
        <w:tc>
          <w:tcPr>
            <w:tcW w:w="0" w:type="auto"/>
            <w:shd w:val="clear" w:color="auto" w:fill="auto"/>
          </w:tcPr>
          <w:p w:rsidR="00397852" w:rsidRPr="00B57E68" w:rsidRDefault="00397852"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7</w:t>
            </w:r>
          </w:p>
        </w:tc>
        <w:tc>
          <w:tcPr>
            <w:tcW w:w="0" w:type="auto"/>
            <w:shd w:val="clear" w:color="auto" w:fill="auto"/>
          </w:tcPr>
          <w:p w:rsidR="00397852" w:rsidRPr="00B57E68" w:rsidRDefault="00397852"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Сульфа</w:t>
            </w:r>
            <w:proofErr w:type="gramStart"/>
            <w:r w:rsidRPr="00B57E68">
              <w:rPr>
                <w:rFonts w:ascii="Times New Roman" w:eastAsia="Times New Roman" w:hAnsi="Times New Roman" w:cs="Times New Roman"/>
                <w:sz w:val="24"/>
                <w:szCs w:val="24"/>
              </w:rPr>
              <w:t>т-</w:t>
            </w:r>
            <w:proofErr w:type="gramEnd"/>
            <w:r w:rsidRPr="00B57E68">
              <w:rPr>
                <w:rFonts w:ascii="Times New Roman" w:eastAsia="Times New Roman" w:hAnsi="Times New Roman" w:cs="Times New Roman"/>
                <w:sz w:val="24"/>
                <w:szCs w:val="24"/>
              </w:rPr>
              <w:t xml:space="preserve"> ион</w:t>
            </w:r>
          </w:p>
        </w:tc>
        <w:tc>
          <w:tcPr>
            <w:tcW w:w="0" w:type="auto"/>
            <w:shd w:val="clear" w:color="auto" w:fill="auto"/>
          </w:tcPr>
          <w:p w:rsidR="00397852" w:rsidRPr="00B57E68" w:rsidRDefault="00397852"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397852" w:rsidRPr="00B57E68" w:rsidRDefault="00397852"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60±</w:t>
            </w:r>
            <w:r w:rsidR="00B32899" w:rsidRPr="00B57E68">
              <w:rPr>
                <w:rFonts w:ascii="Times New Roman" w:eastAsia="Times New Roman" w:hAnsi="Times New Roman" w:cs="Times New Roman"/>
                <w:sz w:val="24"/>
                <w:szCs w:val="24"/>
              </w:rPr>
              <w:t>5</w:t>
            </w:r>
          </w:p>
        </w:tc>
        <w:tc>
          <w:tcPr>
            <w:tcW w:w="1192" w:type="dxa"/>
            <w:shd w:val="clear" w:color="auto" w:fill="auto"/>
          </w:tcPr>
          <w:p w:rsidR="00397852" w:rsidRPr="00B57E68" w:rsidRDefault="00397852" w:rsidP="00B32899">
            <w:pPr>
              <w:spacing w:after="0" w:line="240" w:lineRule="auto"/>
              <w:rPr>
                <w:rFonts w:ascii="Times New Roman" w:hAnsi="Times New Roman" w:cs="Times New Roman"/>
                <w:sz w:val="24"/>
                <w:szCs w:val="24"/>
              </w:rPr>
            </w:pPr>
            <w:r w:rsidRPr="00B57E68">
              <w:rPr>
                <w:rFonts w:ascii="Times New Roman" w:hAnsi="Times New Roman" w:cs="Times New Roman"/>
                <w:sz w:val="24"/>
                <w:szCs w:val="24"/>
              </w:rPr>
              <w:t>500</w:t>
            </w:r>
          </w:p>
        </w:tc>
      </w:tr>
      <w:tr w:rsidR="00397852" w:rsidRPr="005E44BD" w:rsidTr="0002008C">
        <w:trPr>
          <w:jc w:val="center"/>
        </w:trPr>
        <w:tc>
          <w:tcPr>
            <w:tcW w:w="0" w:type="auto"/>
            <w:shd w:val="clear" w:color="auto" w:fill="auto"/>
          </w:tcPr>
          <w:p w:rsidR="00397852" w:rsidRPr="00B57E68" w:rsidRDefault="00397852"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8</w:t>
            </w:r>
          </w:p>
        </w:tc>
        <w:tc>
          <w:tcPr>
            <w:tcW w:w="0" w:type="auto"/>
            <w:shd w:val="clear" w:color="auto" w:fill="auto"/>
          </w:tcPr>
          <w:p w:rsidR="00397852"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Никель</w:t>
            </w:r>
          </w:p>
        </w:tc>
        <w:tc>
          <w:tcPr>
            <w:tcW w:w="0" w:type="auto"/>
            <w:shd w:val="clear" w:color="auto" w:fill="auto"/>
          </w:tcPr>
          <w:p w:rsidR="00397852"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397852"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Не определили</w:t>
            </w:r>
          </w:p>
        </w:tc>
        <w:tc>
          <w:tcPr>
            <w:tcW w:w="1192" w:type="dxa"/>
            <w:shd w:val="clear" w:color="auto" w:fill="auto"/>
          </w:tcPr>
          <w:p w:rsidR="00397852" w:rsidRPr="00B57E68" w:rsidRDefault="00442EA8" w:rsidP="00B32899">
            <w:pPr>
              <w:spacing w:after="0" w:line="240" w:lineRule="auto"/>
              <w:rPr>
                <w:rFonts w:ascii="Times New Roman" w:hAnsi="Times New Roman" w:cs="Times New Roman"/>
                <w:sz w:val="24"/>
                <w:szCs w:val="24"/>
              </w:rPr>
            </w:pPr>
            <w:r w:rsidRPr="00B57E68">
              <w:rPr>
                <w:rFonts w:ascii="Times New Roman" w:hAnsi="Times New Roman" w:cs="Times New Roman"/>
                <w:sz w:val="24"/>
                <w:szCs w:val="24"/>
              </w:rPr>
              <w:t>0,002</w:t>
            </w:r>
          </w:p>
        </w:tc>
      </w:tr>
      <w:tr w:rsidR="00442EA8" w:rsidRPr="005E44BD" w:rsidTr="0002008C">
        <w:trPr>
          <w:jc w:val="center"/>
        </w:trPr>
        <w:tc>
          <w:tcPr>
            <w:tcW w:w="0" w:type="auto"/>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9</w:t>
            </w:r>
          </w:p>
        </w:tc>
        <w:tc>
          <w:tcPr>
            <w:tcW w:w="0" w:type="auto"/>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Марганец</w:t>
            </w:r>
          </w:p>
        </w:tc>
        <w:tc>
          <w:tcPr>
            <w:tcW w:w="0" w:type="auto"/>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следы</w:t>
            </w:r>
          </w:p>
        </w:tc>
        <w:tc>
          <w:tcPr>
            <w:tcW w:w="1192" w:type="dxa"/>
            <w:shd w:val="clear" w:color="auto" w:fill="auto"/>
          </w:tcPr>
          <w:p w:rsidR="00442EA8" w:rsidRPr="00B57E68" w:rsidRDefault="00442EA8" w:rsidP="00B32899">
            <w:pPr>
              <w:spacing w:after="0" w:line="240" w:lineRule="auto"/>
              <w:rPr>
                <w:rFonts w:ascii="Times New Roman" w:hAnsi="Times New Roman" w:cs="Times New Roman"/>
                <w:sz w:val="24"/>
                <w:szCs w:val="24"/>
              </w:rPr>
            </w:pPr>
            <w:r w:rsidRPr="00B57E68">
              <w:rPr>
                <w:rFonts w:ascii="Times New Roman" w:hAnsi="Times New Roman" w:cs="Times New Roman"/>
                <w:sz w:val="24"/>
                <w:szCs w:val="24"/>
              </w:rPr>
              <w:t>0,1</w:t>
            </w:r>
          </w:p>
        </w:tc>
      </w:tr>
      <w:tr w:rsidR="00442EA8" w:rsidRPr="005E44BD" w:rsidTr="0002008C">
        <w:trPr>
          <w:jc w:val="center"/>
        </w:trPr>
        <w:tc>
          <w:tcPr>
            <w:tcW w:w="0" w:type="auto"/>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10</w:t>
            </w:r>
          </w:p>
        </w:tc>
        <w:tc>
          <w:tcPr>
            <w:tcW w:w="0" w:type="auto"/>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Свинец</w:t>
            </w:r>
          </w:p>
        </w:tc>
        <w:tc>
          <w:tcPr>
            <w:tcW w:w="0" w:type="auto"/>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следы</w:t>
            </w:r>
          </w:p>
        </w:tc>
        <w:tc>
          <w:tcPr>
            <w:tcW w:w="1192" w:type="dxa"/>
            <w:shd w:val="clear" w:color="auto" w:fill="auto"/>
          </w:tcPr>
          <w:p w:rsidR="00442EA8" w:rsidRPr="00B57E68" w:rsidRDefault="00442EA8" w:rsidP="00B32899">
            <w:pPr>
              <w:spacing w:after="0" w:line="240" w:lineRule="auto"/>
              <w:rPr>
                <w:rFonts w:ascii="Times New Roman" w:hAnsi="Times New Roman" w:cs="Times New Roman"/>
                <w:sz w:val="24"/>
                <w:szCs w:val="24"/>
              </w:rPr>
            </w:pPr>
            <w:r w:rsidRPr="00B57E68">
              <w:rPr>
                <w:rFonts w:ascii="Times New Roman" w:hAnsi="Times New Roman" w:cs="Times New Roman"/>
                <w:sz w:val="24"/>
                <w:szCs w:val="24"/>
              </w:rPr>
              <w:t>0,001</w:t>
            </w:r>
          </w:p>
        </w:tc>
      </w:tr>
      <w:tr w:rsidR="00913B5F" w:rsidRPr="005E44BD" w:rsidTr="0002008C">
        <w:trPr>
          <w:jc w:val="center"/>
        </w:trPr>
        <w:tc>
          <w:tcPr>
            <w:tcW w:w="0" w:type="auto"/>
            <w:shd w:val="clear" w:color="auto" w:fill="auto"/>
          </w:tcPr>
          <w:p w:rsidR="00913B5F"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11</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Железо</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0,81±0,12</w:t>
            </w:r>
          </w:p>
        </w:tc>
        <w:tc>
          <w:tcPr>
            <w:tcW w:w="1192"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hAnsi="Times New Roman" w:cs="Times New Roman"/>
                <w:sz w:val="24"/>
                <w:szCs w:val="24"/>
              </w:rPr>
              <w:t>0.30</w:t>
            </w:r>
          </w:p>
        </w:tc>
      </w:tr>
      <w:tr w:rsidR="00442EA8" w:rsidRPr="005E44BD" w:rsidTr="0002008C">
        <w:trPr>
          <w:jc w:val="center"/>
        </w:trPr>
        <w:tc>
          <w:tcPr>
            <w:tcW w:w="0" w:type="auto"/>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12</w:t>
            </w:r>
          </w:p>
        </w:tc>
        <w:tc>
          <w:tcPr>
            <w:tcW w:w="0" w:type="auto"/>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Общая жестк</w:t>
            </w:r>
            <w:r w:rsidR="0002008C" w:rsidRPr="00B57E68">
              <w:rPr>
                <w:rFonts w:ascii="Times New Roman" w:eastAsia="Times New Roman" w:hAnsi="Times New Roman" w:cs="Times New Roman"/>
                <w:sz w:val="24"/>
                <w:szCs w:val="24"/>
              </w:rPr>
              <w:t>о</w:t>
            </w:r>
            <w:r w:rsidRPr="00B57E68">
              <w:rPr>
                <w:rFonts w:ascii="Times New Roman" w:eastAsia="Times New Roman" w:hAnsi="Times New Roman" w:cs="Times New Roman"/>
                <w:sz w:val="24"/>
                <w:szCs w:val="24"/>
              </w:rPr>
              <w:t>сть</w:t>
            </w:r>
          </w:p>
        </w:tc>
        <w:tc>
          <w:tcPr>
            <w:tcW w:w="0" w:type="auto"/>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моль/м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442EA8"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8,</w:t>
            </w:r>
            <w:r w:rsidR="0002008C" w:rsidRPr="00B57E68">
              <w:rPr>
                <w:rFonts w:ascii="Times New Roman" w:eastAsia="Times New Roman" w:hAnsi="Times New Roman" w:cs="Times New Roman"/>
                <w:sz w:val="24"/>
                <w:szCs w:val="24"/>
              </w:rPr>
              <w:t>1 ±0,1</w:t>
            </w:r>
          </w:p>
        </w:tc>
        <w:tc>
          <w:tcPr>
            <w:tcW w:w="1192" w:type="dxa"/>
            <w:shd w:val="clear" w:color="auto" w:fill="auto"/>
          </w:tcPr>
          <w:p w:rsidR="00442EA8" w:rsidRPr="00B57E68" w:rsidRDefault="0002008C" w:rsidP="00B32899">
            <w:pPr>
              <w:spacing w:after="0" w:line="240" w:lineRule="auto"/>
              <w:rPr>
                <w:rFonts w:ascii="Times New Roman" w:hAnsi="Times New Roman" w:cs="Times New Roman"/>
                <w:sz w:val="24"/>
                <w:szCs w:val="24"/>
              </w:rPr>
            </w:pPr>
            <w:r w:rsidRPr="00B57E68">
              <w:rPr>
                <w:rFonts w:ascii="Times New Roman" w:hAnsi="Times New Roman" w:cs="Times New Roman"/>
                <w:sz w:val="24"/>
                <w:szCs w:val="24"/>
              </w:rPr>
              <w:t>6 - 9</w:t>
            </w:r>
          </w:p>
        </w:tc>
      </w:tr>
      <w:tr w:rsidR="00913B5F" w:rsidRPr="005E44BD" w:rsidTr="0002008C">
        <w:trPr>
          <w:jc w:val="center"/>
        </w:trPr>
        <w:tc>
          <w:tcPr>
            <w:tcW w:w="0" w:type="auto"/>
            <w:shd w:val="clear" w:color="auto" w:fill="auto"/>
          </w:tcPr>
          <w:p w:rsidR="00913B5F" w:rsidRPr="00B57E68" w:rsidRDefault="00442EA8"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1</w:t>
            </w:r>
            <w:r w:rsidR="0002008C" w:rsidRPr="00B57E68">
              <w:rPr>
                <w:rFonts w:ascii="Times New Roman" w:eastAsia="Times New Roman" w:hAnsi="Times New Roman" w:cs="Times New Roman"/>
                <w:sz w:val="24"/>
                <w:szCs w:val="24"/>
              </w:rPr>
              <w:t>3</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Нефтепродукты</w:t>
            </w:r>
          </w:p>
        </w:tc>
        <w:tc>
          <w:tcPr>
            <w:tcW w:w="0" w:type="auto"/>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мг/дм</w:t>
            </w:r>
            <w:r w:rsidRPr="00B57E68">
              <w:rPr>
                <w:rFonts w:ascii="Times New Roman" w:eastAsia="Times New Roman" w:hAnsi="Times New Roman" w:cs="Times New Roman"/>
                <w:sz w:val="24"/>
                <w:szCs w:val="24"/>
                <w:vertAlign w:val="superscript"/>
              </w:rPr>
              <w:t>3</w:t>
            </w:r>
          </w:p>
        </w:tc>
        <w:tc>
          <w:tcPr>
            <w:tcW w:w="1974"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eastAsia="Times New Roman" w:hAnsi="Times New Roman" w:cs="Times New Roman"/>
                <w:sz w:val="24"/>
                <w:szCs w:val="24"/>
              </w:rPr>
              <w:t>0,71±0,18</w:t>
            </w:r>
          </w:p>
        </w:tc>
        <w:tc>
          <w:tcPr>
            <w:tcW w:w="1192" w:type="dxa"/>
            <w:shd w:val="clear" w:color="auto" w:fill="auto"/>
          </w:tcPr>
          <w:p w:rsidR="00913B5F" w:rsidRPr="00B57E68" w:rsidRDefault="00913B5F" w:rsidP="00B32899">
            <w:pPr>
              <w:spacing w:after="0" w:line="240" w:lineRule="auto"/>
              <w:rPr>
                <w:rFonts w:ascii="Times New Roman" w:eastAsia="Times New Roman" w:hAnsi="Times New Roman" w:cs="Times New Roman"/>
                <w:sz w:val="24"/>
                <w:szCs w:val="24"/>
              </w:rPr>
            </w:pPr>
            <w:r w:rsidRPr="00B57E68">
              <w:rPr>
                <w:rFonts w:ascii="Times New Roman" w:hAnsi="Times New Roman" w:cs="Times New Roman"/>
                <w:sz w:val="24"/>
                <w:szCs w:val="24"/>
              </w:rPr>
              <w:t>0,3</w:t>
            </w:r>
          </w:p>
        </w:tc>
      </w:tr>
    </w:tbl>
    <w:p w:rsidR="000D10B7" w:rsidRPr="005E44BD" w:rsidRDefault="00913B5F" w:rsidP="00DC23BD">
      <w:pPr>
        <w:spacing w:after="120"/>
        <w:ind w:firstLine="709"/>
        <w:jc w:val="both"/>
        <w:rPr>
          <w:rFonts w:ascii="Times New Roman" w:eastAsia="Times New Roman" w:hAnsi="Times New Roman" w:cs="Times New Roman"/>
          <w:sz w:val="28"/>
          <w:szCs w:val="28"/>
        </w:rPr>
      </w:pPr>
      <w:r w:rsidRPr="005E44BD">
        <w:rPr>
          <w:rFonts w:ascii="Times New Roman" w:eastAsia="Times New Roman" w:hAnsi="Times New Roman" w:cs="Times New Roman"/>
          <w:sz w:val="28"/>
          <w:szCs w:val="28"/>
        </w:rPr>
        <w:t>Таблица 2</w:t>
      </w:r>
      <w:r w:rsidR="007C0A6D" w:rsidRPr="005E44BD">
        <w:rPr>
          <w:rFonts w:ascii="Times New Roman" w:eastAsia="Times New Roman" w:hAnsi="Times New Roman" w:cs="Times New Roman"/>
          <w:sz w:val="28"/>
          <w:szCs w:val="28"/>
        </w:rPr>
        <w:t>. Результаты химического анализа воды в р.</w:t>
      </w:r>
      <w:r w:rsidRPr="005E44BD">
        <w:rPr>
          <w:rFonts w:ascii="Times New Roman" w:eastAsia="Times New Roman" w:hAnsi="Times New Roman" w:cs="Times New Roman"/>
          <w:sz w:val="28"/>
          <w:szCs w:val="28"/>
        </w:rPr>
        <w:t xml:space="preserve"> </w:t>
      </w:r>
      <w:proofErr w:type="spellStart"/>
      <w:r w:rsidR="007C0A6D" w:rsidRPr="005E44BD">
        <w:rPr>
          <w:rFonts w:ascii="Times New Roman" w:eastAsia="Times New Roman" w:hAnsi="Times New Roman" w:cs="Times New Roman"/>
          <w:sz w:val="28"/>
          <w:szCs w:val="28"/>
        </w:rPr>
        <w:t>Студенец</w:t>
      </w:r>
      <w:proofErr w:type="spellEnd"/>
      <w:r w:rsidR="007C0A6D" w:rsidRPr="005E44BD">
        <w:rPr>
          <w:rFonts w:ascii="Times New Roman" w:eastAsia="Times New Roman" w:hAnsi="Times New Roman" w:cs="Times New Roman"/>
          <w:sz w:val="28"/>
          <w:szCs w:val="28"/>
        </w:rPr>
        <w:t xml:space="preserve">  по ул. </w:t>
      </w:r>
      <w:r w:rsidRPr="005E44BD">
        <w:rPr>
          <w:rFonts w:ascii="Times New Roman" w:eastAsia="Times New Roman" w:hAnsi="Times New Roman" w:cs="Times New Roman"/>
          <w:sz w:val="28"/>
          <w:szCs w:val="28"/>
        </w:rPr>
        <w:t>Советской</w:t>
      </w:r>
      <w:r w:rsidR="007C0A6D" w:rsidRPr="005E44BD">
        <w:rPr>
          <w:rFonts w:ascii="Times New Roman" w:eastAsia="Times New Roman" w:hAnsi="Times New Roman" w:cs="Times New Roman"/>
          <w:sz w:val="28"/>
          <w:szCs w:val="28"/>
        </w:rPr>
        <w:t xml:space="preserve">, </w:t>
      </w:r>
      <w:r w:rsidRPr="005E44BD">
        <w:rPr>
          <w:rFonts w:ascii="Times New Roman" w:eastAsia="Times New Roman" w:hAnsi="Times New Roman" w:cs="Times New Roman"/>
          <w:sz w:val="28"/>
          <w:szCs w:val="28"/>
        </w:rPr>
        <w:t>в районе Державинского моста</w:t>
      </w:r>
      <w:r w:rsidR="007C0A6D" w:rsidRPr="005E44BD">
        <w:rPr>
          <w:rFonts w:ascii="Times New Roman" w:eastAsia="Times New Roman" w:hAnsi="Times New Roman" w:cs="Times New Roman"/>
          <w:sz w:val="28"/>
          <w:szCs w:val="28"/>
        </w:rPr>
        <w:t xml:space="preserve">. </w:t>
      </w:r>
      <w:r w:rsidR="000D10B7">
        <w:rPr>
          <w:rFonts w:ascii="Times New Roman" w:eastAsia="Times New Roman" w:hAnsi="Times New Roman" w:cs="Times New Roman"/>
          <w:sz w:val="28"/>
          <w:szCs w:val="28"/>
        </w:rPr>
        <w:t>0</w:t>
      </w:r>
      <w:r w:rsidRPr="005E44BD">
        <w:rPr>
          <w:rFonts w:ascii="Times New Roman" w:eastAsia="Times New Roman" w:hAnsi="Times New Roman" w:cs="Times New Roman"/>
          <w:sz w:val="28"/>
          <w:szCs w:val="28"/>
        </w:rPr>
        <w:t>6</w:t>
      </w:r>
      <w:r w:rsidR="007C0A6D" w:rsidRPr="005E44BD">
        <w:rPr>
          <w:rFonts w:ascii="Times New Roman" w:eastAsia="Times New Roman" w:hAnsi="Times New Roman" w:cs="Times New Roman"/>
          <w:sz w:val="28"/>
          <w:szCs w:val="28"/>
        </w:rPr>
        <w:t>.</w:t>
      </w:r>
      <w:r w:rsidR="000D10B7">
        <w:rPr>
          <w:rFonts w:ascii="Times New Roman" w:eastAsia="Times New Roman" w:hAnsi="Times New Roman" w:cs="Times New Roman"/>
          <w:sz w:val="28"/>
          <w:szCs w:val="28"/>
        </w:rPr>
        <w:t>0</w:t>
      </w:r>
      <w:r w:rsidRPr="005E44BD">
        <w:rPr>
          <w:rFonts w:ascii="Times New Roman" w:eastAsia="Times New Roman" w:hAnsi="Times New Roman" w:cs="Times New Roman"/>
          <w:sz w:val="28"/>
          <w:szCs w:val="28"/>
        </w:rPr>
        <w:t>9</w:t>
      </w:r>
      <w:r w:rsidR="007C0A6D" w:rsidRPr="005E44BD">
        <w:rPr>
          <w:rFonts w:ascii="Times New Roman" w:eastAsia="Times New Roman" w:hAnsi="Times New Roman" w:cs="Times New Roman"/>
          <w:sz w:val="28"/>
          <w:szCs w:val="28"/>
        </w:rPr>
        <w:t>.201</w:t>
      </w:r>
      <w:r w:rsidR="00B57E68">
        <w:rPr>
          <w:rFonts w:ascii="Times New Roman" w:eastAsia="Times New Roman" w:hAnsi="Times New Roman" w:cs="Times New Roman"/>
          <w:sz w:val="28"/>
          <w:szCs w:val="28"/>
        </w:rPr>
        <w:t xml:space="preserve">8 </w:t>
      </w:r>
      <w:r w:rsidR="007C0A6D" w:rsidRPr="005E44BD">
        <w:rPr>
          <w:rFonts w:ascii="Times New Roman" w:eastAsia="Times New Roman" w:hAnsi="Times New Roman" w:cs="Times New Roman"/>
          <w:sz w:val="28"/>
          <w:szCs w:val="28"/>
        </w:rPr>
        <w:t xml:space="preserve">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692"/>
        <w:gridCol w:w="1726"/>
        <w:gridCol w:w="1974"/>
        <w:gridCol w:w="1192"/>
      </w:tblGrid>
      <w:tr w:rsidR="00913B5F" w:rsidRPr="005E44BD" w:rsidTr="0002008C">
        <w:trPr>
          <w:jc w:val="center"/>
        </w:trPr>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 xml:space="preserve">№ </w:t>
            </w:r>
            <w:proofErr w:type="gramStart"/>
            <w:r w:rsidRPr="005E44BD">
              <w:rPr>
                <w:rFonts w:ascii="Times New Roman" w:eastAsia="Times New Roman" w:hAnsi="Times New Roman" w:cs="Times New Roman"/>
                <w:sz w:val="24"/>
                <w:szCs w:val="28"/>
              </w:rPr>
              <w:t>п</w:t>
            </w:r>
            <w:proofErr w:type="gramEnd"/>
            <w:r w:rsidRPr="005E44BD">
              <w:rPr>
                <w:rFonts w:ascii="Times New Roman" w:eastAsia="Times New Roman" w:hAnsi="Times New Roman" w:cs="Times New Roman"/>
                <w:sz w:val="24"/>
                <w:szCs w:val="28"/>
              </w:rPr>
              <w:t>/п</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Показатели</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Ед. Измерения</w:t>
            </w:r>
          </w:p>
        </w:tc>
        <w:tc>
          <w:tcPr>
            <w:tcW w:w="1974"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Результаты измерений с погрешностью</w:t>
            </w:r>
          </w:p>
        </w:tc>
        <w:tc>
          <w:tcPr>
            <w:tcW w:w="1192"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ПДК веществ</w:t>
            </w:r>
          </w:p>
        </w:tc>
      </w:tr>
      <w:tr w:rsidR="00913B5F" w:rsidRPr="005E44BD" w:rsidTr="0002008C">
        <w:trPr>
          <w:jc w:val="center"/>
        </w:trPr>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1</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Водородный показатель</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ед. рН</w:t>
            </w:r>
          </w:p>
        </w:tc>
        <w:tc>
          <w:tcPr>
            <w:tcW w:w="1974"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8,12±0,20</w:t>
            </w:r>
          </w:p>
        </w:tc>
        <w:tc>
          <w:tcPr>
            <w:tcW w:w="1192"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7</w:t>
            </w:r>
          </w:p>
        </w:tc>
      </w:tr>
      <w:tr w:rsidR="00913B5F" w:rsidRPr="005E44BD" w:rsidTr="0002008C">
        <w:trPr>
          <w:jc w:val="center"/>
        </w:trPr>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2</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ХПК</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33,0±7,9</w:t>
            </w:r>
          </w:p>
        </w:tc>
        <w:tc>
          <w:tcPr>
            <w:tcW w:w="1192"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hAnsi="Times New Roman" w:cs="Times New Roman"/>
                <w:sz w:val="24"/>
                <w:szCs w:val="28"/>
              </w:rPr>
              <w:t>30,00</w:t>
            </w:r>
          </w:p>
        </w:tc>
      </w:tr>
      <w:tr w:rsidR="00913B5F" w:rsidRPr="005E44BD" w:rsidTr="0002008C">
        <w:trPr>
          <w:jc w:val="center"/>
        </w:trPr>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3</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БПК</w:t>
            </w:r>
            <w:r w:rsidRPr="005E44BD">
              <w:rPr>
                <w:rFonts w:ascii="Times New Roman" w:eastAsia="Times New Roman" w:hAnsi="Times New Roman" w:cs="Times New Roman"/>
                <w:sz w:val="24"/>
                <w:szCs w:val="28"/>
                <w:vertAlign w:val="subscript"/>
              </w:rPr>
              <w:t>5</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мгО</w:t>
            </w:r>
            <w:r w:rsidRPr="005E44BD">
              <w:rPr>
                <w:rFonts w:ascii="Times New Roman" w:eastAsia="Times New Roman" w:hAnsi="Times New Roman" w:cs="Times New Roman"/>
                <w:sz w:val="24"/>
                <w:szCs w:val="28"/>
                <w:vertAlign w:val="subscript"/>
              </w:rPr>
              <w:t>2</w:t>
            </w:r>
            <w:r w:rsidRPr="005E44BD">
              <w:rPr>
                <w:rFonts w:ascii="Times New Roman" w:eastAsia="Times New Roman" w:hAnsi="Times New Roman" w:cs="Times New Roman"/>
                <w:sz w:val="24"/>
                <w:szCs w:val="28"/>
              </w:rPr>
              <w:t>/дм</w:t>
            </w:r>
            <w:r w:rsidRPr="005E44BD">
              <w:rPr>
                <w:rFonts w:ascii="Times New Roman" w:eastAsia="Times New Roman" w:hAnsi="Times New Roman" w:cs="Times New Roman"/>
                <w:sz w:val="24"/>
                <w:szCs w:val="28"/>
                <w:vertAlign w:val="superscript"/>
              </w:rPr>
              <w:t>3</w:t>
            </w:r>
          </w:p>
        </w:tc>
        <w:tc>
          <w:tcPr>
            <w:tcW w:w="1974"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3,61±0,94</w:t>
            </w:r>
          </w:p>
        </w:tc>
        <w:tc>
          <w:tcPr>
            <w:tcW w:w="1192"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hAnsi="Times New Roman" w:cs="Times New Roman"/>
                <w:sz w:val="24"/>
                <w:szCs w:val="28"/>
              </w:rPr>
              <w:t>4.00</w:t>
            </w:r>
          </w:p>
        </w:tc>
      </w:tr>
      <w:tr w:rsidR="00913B5F" w:rsidRPr="005E44BD" w:rsidTr="0002008C">
        <w:trPr>
          <w:jc w:val="center"/>
        </w:trPr>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4</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Аммоний-ион</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7,3±18</w:t>
            </w:r>
          </w:p>
        </w:tc>
        <w:tc>
          <w:tcPr>
            <w:tcW w:w="1192"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hAnsi="Times New Roman" w:cs="Times New Roman"/>
                <w:sz w:val="24"/>
                <w:szCs w:val="28"/>
              </w:rPr>
              <w:t>2,00</w:t>
            </w:r>
          </w:p>
        </w:tc>
      </w:tr>
      <w:tr w:rsidR="00913B5F" w:rsidRPr="005E44BD" w:rsidTr="0002008C">
        <w:trPr>
          <w:jc w:val="center"/>
        </w:trPr>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5</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Фосфат-ион</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1,46±0,20</w:t>
            </w:r>
          </w:p>
        </w:tc>
        <w:tc>
          <w:tcPr>
            <w:tcW w:w="1192"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hAnsi="Times New Roman" w:cs="Times New Roman"/>
                <w:sz w:val="24"/>
                <w:szCs w:val="28"/>
              </w:rPr>
              <w:t>3,50</w:t>
            </w:r>
          </w:p>
        </w:tc>
      </w:tr>
      <w:tr w:rsidR="0002008C" w:rsidRPr="005E44BD" w:rsidTr="0002008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Хлорид-ион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2</w:t>
            </w:r>
            <w:r w:rsidR="00930882" w:rsidRPr="005E44BD">
              <w:rPr>
                <w:rFonts w:ascii="Times New Roman" w:eastAsia="Times New Roman" w:hAnsi="Times New Roman" w:cs="Times New Roman"/>
                <w:sz w:val="24"/>
                <w:szCs w:val="28"/>
              </w:rPr>
              <w:t>5</w:t>
            </w:r>
            <w:r w:rsidRPr="005E44BD">
              <w:rPr>
                <w:rFonts w:ascii="Times New Roman" w:eastAsia="Times New Roman" w:hAnsi="Times New Roman" w:cs="Times New Roman"/>
                <w:sz w:val="24"/>
                <w:szCs w:val="28"/>
              </w:rPr>
              <w:t xml:space="preserve"> ±5</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hAnsi="Times New Roman" w:cs="Times New Roman"/>
                <w:sz w:val="24"/>
                <w:szCs w:val="28"/>
              </w:rPr>
            </w:pPr>
            <w:r w:rsidRPr="005E44BD">
              <w:rPr>
                <w:rFonts w:ascii="Times New Roman" w:hAnsi="Times New Roman" w:cs="Times New Roman"/>
                <w:sz w:val="24"/>
                <w:szCs w:val="28"/>
              </w:rPr>
              <w:t>350</w:t>
            </w:r>
          </w:p>
        </w:tc>
      </w:tr>
      <w:tr w:rsidR="0002008C" w:rsidRPr="005E44BD" w:rsidTr="0002008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Сульфат- ион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930882"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59</w:t>
            </w:r>
            <w:r w:rsidR="0002008C" w:rsidRPr="005E44BD">
              <w:rPr>
                <w:rFonts w:ascii="Times New Roman" w:eastAsia="Times New Roman" w:hAnsi="Times New Roman" w:cs="Times New Roman"/>
                <w:sz w:val="24"/>
                <w:szCs w:val="28"/>
              </w:rPr>
              <w:t>±</w:t>
            </w:r>
            <w:r w:rsidR="00B32899">
              <w:rPr>
                <w:rFonts w:ascii="Times New Roman" w:eastAsia="Times New Roman" w:hAnsi="Times New Roman" w:cs="Times New Roman"/>
                <w:sz w:val="24"/>
                <w:szCs w:val="28"/>
              </w:rPr>
              <w:t>5</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hAnsi="Times New Roman" w:cs="Times New Roman"/>
                <w:sz w:val="24"/>
                <w:szCs w:val="28"/>
              </w:rPr>
            </w:pPr>
            <w:r w:rsidRPr="005E44BD">
              <w:rPr>
                <w:rFonts w:ascii="Times New Roman" w:hAnsi="Times New Roman" w:cs="Times New Roman"/>
                <w:sz w:val="24"/>
                <w:szCs w:val="28"/>
              </w:rPr>
              <w:t>500</w:t>
            </w:r>
          </w:p>
        </w:tc>
      </w:tr>
      <w:tr w:rsidR="0002008C" w:rsidRPr="005E44BD" w:rsidTr="0002008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Никель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следы</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hAnsi="Times New Roman" w:cs="Times New Roman"/>
                <w:sz w:val="24"/>
                <w:szCs w:val="28"/>
              </w:rPr>
            </w:pPr>
            <w:r w:rsidRPr="005E44BD">
              <w:rPr>
                <w:rFonts w:ascii="Times New Roman" w:hAnsi="Times New Roman" w:cs="Times New Roman"/>
                <w:sz w:val="24"/>
                <w:szCs w:val="28"/>
              </w:rPr>
              <w:t>0,002</w:t>
            </w:r>
          </w:p>
        </w:tc>
      </w:tr>
      <w:tr w:rsidR="0002008C" w:rsidRPr="005E44BD" w:rsidTr="0002008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Марганец</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следы</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hAnsi="Times New Roman" w:cs="Times New Roman"/>
                <w:sz w:val="24"/>
                <w:szCs w:val="28"/>
              </w:rPr>
            </w:pPr>
            <w:r w:rsidRPr="005E44BD">
              <w:rPr>
                <w:rFonts w:ascii="Times New Roman" w:hAnsi="Times New Roman" w:cs="Times New Roman"/>
                <w:sz w:val="24"/>
                <w:szCs w:val="28"/>
              </w:rPr>
              <w:t>0,1</w:t>
            </w:r>
          </w:p>
        </w:tc>
      </w:tr>
      <w:tr w:rsidR="00DC23BD" w:rsidRPr="005E44BD" w:rsidTr="0002008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C23BD" w:rsidRPr="005E44BD" w:rsidRDefault="00DC23BD" w:rsidP="00B32899">
            <w:pPr>
              <w:spacing w:after="0" w:line="240" w:lineRule="auto"/>
              <w:rPr>
                <w:rFonts w:ascii="Times New Roman" w:eastAsia="Times New Roman" w:hAnsi="Times New Roman" w:cs="Times New Roman"/>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C23BD" w:rsidRPr="005E44BD" w:rsidRDefault="00DC23BD" w:rsidP="00B32899">
            <w:pPr>
              <w:spacing w:after="0" w:line="240" w:lineRule="auto"/>
              <w:rPr>
                <w:rFonts w:ascii="Times New Roman" w:eastAsia="Times New Roman" w:hAnsi="Times New Roman" w:cs="Times New Roman"/>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C23BD" w:rsidRPr="005E44BD" w:rsidRDefault="00DC23BD" w:rsidP="00B32899">
            <w:pPr>
              <w:spacing w:after="0" w:line="240" w:lineRule="auto"/>
              <w:rPr>
                <w:rFonts w:ascii="Times New Roman" w:eastAsia="Times New Roman" w:hAnsi="Times New Roman" w:cs="Times New Roman"/>
                <w:sz w:val="24"/>
                <w:szCs w:val="28"/>
              </w:rPr>
            </w:pP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DC23BD" w:rsidRPr="005E44BD" w:rsidRDefault="00DC23BD" w:rsidP="00B32899">
            <w:pPr>
              <w:spacing w:after="0" w:line="240" w:lineRule="auto"/>
              <w:rPr>
                <w:rFonts w:ascii="Times New Roman" w:eastAsia="Times New Roman" w:hAnsi="Times New Roman" w:cs="Times New Roman"/>
                <w:sz w:val="24"/>
                <w:szCs w:val="28"/>
              </w:rPr>
            </w:pP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DC23BD" w:rsidRPr="005E44BD" w:rsidRDefault="00DC23BD" w:rsidP="00B32899">
            <w:pPr>
              <w:spacing w:after="0" w:line="240" w:lineRule="auto"/>
              <w:rPr>
                <w:rFonts w:ascii="Times New Roman" w:hAnsi="Times New Roman" w:cs="Times New Roman"/>
                <w:sz w:val="24"/>
                <w:szCs w:val="28"/>
              </w:rPr>
            </w:pPr>
          </w:p>
        </w:tc>
      </w:tr>
      <w:tr w:rsidR="0002008C" w:rsidRPr="005E44BD" w:rsidTr="0002008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Свинец</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следы</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02008C" w:rsidRPr="005E44BD" w:rsidRDefault="0002008C" w:rsidP="00B32899">
            <w:pPr>
              <w:spacing w:after="0" w:line="240" w:lineRule="auto"/>
              <w:rPr>
                <w:rFonts w:ascii="Times New Roman" w:hAnsi="Times New Roman" w:cs="Times New Roman"/>
                <w:sz w:val="24"/>
                <w:szCs w:val="28"/>
              </w:rPr>
            </w:pPr>
            <w:r w:rsidRPr="005E44BD">
              <w:rPr>
                <w:rFonts w:ascii="Times New Roman" w:hAnsi="Times New Roman" w:cs="Times New Roman"/>
                <w:sz w:val="24"/>
                <w:szCs w:val="28"/>
              </w:rPr>
              <w:t>0,001</w:t>
            </w:r>
          </w:p>
        </w:tc>
      </w:tr>
      <w:tr w:rsidR="00913B5F" w:rsidRPr="005E44BD" w:rsidTr="0002008C">
        <w:trPr>
          <w:jc w:val="center"/>
        </w:trPr>
        <w:tc>
          <w:tcPr>
            <w:tcW w:w="0" w:type="auto"/>
            <w:shd w:val="clear" w:color="auto" w:fill="auto"/>
          </w:tcPr>
          <w:p w:rsidR="00913B5F"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11</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Железо</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0,74±0,1</w:t>
            </w:r>
            <w:r w:rsidR="00930882" w:rsidRPr="005E44BD">
              <w:rPr>
                <w:rFonts w:ascii="Times New Roman" w:eastAsia="Times New Roman" w:hAnsi="Times New Roman" w:cs="Times New Roman"/>
                <w:sz w:val="24"/>
                <w:szCs w:val="28"/>
              </w:rPr>
              <w:t>0</w:t>
            </w:r>
          </w:p>
        </w:tc>
        <w:tc>
          <w:tcPr>
            <w:tcW w:w="1192"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hAnsi="Times New Roman" w:cs="Times New Roman"/>
                <w:sz w:val="24"/>
                <w:szCs w:val="28"/>
              </w:rPr>
              <w:t>0.30</w:t>
            </w:r>
          </w:p>
        </w:tc>
      </w:tr>
      <w:tr w:rsidR="00930882" w:rsidRPr="005E44BD" w:rsidTr="0002008C">
        <w:trPr>
          <w:jc w:val="center"/>
        </w:trPr>
        <w:tc>
          <w:tcPr>
            <w:tcW w:w="0" w:type="auto"/>
            <w:shd w:val="clear" w:color="auto" w:fill="auto"/>
          </w:tcPr>
          <w:p w:rsidR="00930882" w:rsidRPr="005E44BD" w:rsidRDefault="00930882"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12</w:t>
            </w:r>
          </w:p>
        </w:tc>
        <w:tc>
          <w:tcPr>
            <w:tcW w:w="0" w:type="auto"/>
            <w:shd w:val="clear" w:color="auto" w:fill="auto"/>
          </w:tcPr>
          <w:p w:rsidR="00930882" w:rsidRPr="005E44BD" w:rsidRDefault="00930882"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Общая жесткость</w:t>
            </w:r>
          </w:p>
        </w:tc>
        <w:tc>
          <w:tcPr>
            <w:tcW w:w="0" w:type="auto"/>
            <w:shd w:val="clear" w:color="auto" w:fill="auto"/>
          </w:tcPr>
          <w:p w:rsidR="00930882" w:rsidRPr="005E44BD" w:rsidRDefault="00930882"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Моль/дм</w:t>
            </w:r>
            <w:r w:rsidRPr="005E44BD">
              <w:rPr>
                <w:rFonts w:ascii="Times New Roman" w:eastAsia="Times New Roman" w:hAnsi="Times New Roman" w:cs="Times New Roman"/>
                <w:sz w:val="24"/>
                <w:szCs w:val="28"/>
                <w:vertAlign w:val="superscript"/>
              </w:rPr>
              <w:t>3</w:t>
            </w:r>
          </w:p>
        </w:tc>
        <w:tc>
          <w:tcPr>
            <w:tcW w:w="1974" w:type="dxa"/>
            <w:shd w:val="clear" w:color="auto" w:fill="auto"/>
          </w:tcPr>
          <w:p w:rsidR="00930882" w:rsidRPr="005E44BD" w:rsidRDefault="00930882"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7,9 ±0,1</w:t>
            </w:r>
          </w:p>
        </w:tc>
        <w:tc>
          <w:tcPr>
            <w:tcW w:w="1192" w:type="dxa"/>
            <w:shd w:val="clear" w:color="auto" w:fill="auto"/>
          </w:tcPr>
          <w:p w:rsidR="00930882" w:rsidRPr="005E44BD" w:rsidRDefault="00930882" w:rsidP="00B32899">
            <w:pPr>
              <w:spacing w:after="0" w:line="240" w:lineRule="auto"/>
              <w:rPr>
                <w:rFonts w:ascii="Times New Roman" w:hAnsi="Times New Roman" w:cs="Times New Roman"/>
                <w:sz w:val="24"/>
                <w:szCs w:val="28"/>
              </w:rPr>
            </w:pPr>
            <w:r w:rsidRPr="005E44BD">
              <w:rPr>
                <w:rFonts w:ascii="Times New Roman" w:hAnsi="Times New Roman" w:cs="Times New Roman"/>
                <w:sz w:val="24"/>
                <w:szCs w:val="28"/>
              </w:rPr>
              <w:t>6 - 9</w:t>
            </w:r>
          </w:p>
        </w:tc>
      </w:tr>
      <w:tr w:rsidR="00913B5F" w:rsidRPr="005E44BD" w:rsidTr="0002008C">
        <w:trPr>
          <w:jc w:val="center"/>
        </w:trPr>
        <w:tc>
          <w:tcPr>
            <w:tcW w:w="0" w:type="auto"/>
            <w:shd w:val="clear" w:color="auto" w:fill="auto"/>
          </w:tcPr>
          <w:p w:rsidR="00913B5F" w:rsidRPr="005E44BD" w:rsidRDefault="0002008C"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1</w:t>
            </w:r>
            <w:r w:rsidR="00930882" w:rsidRPr="005E44BD">
              <w:rPr>
                <w:rFonts w:ascii="Times New Roman" w:eastAsia="Times New Roman" w:hAnsi="Times New Roman" w:cs="Times New Roman"/>
                <w:sz w:val="24"/>
                <w:szCs w:val="28"/>
              </w:rPr>
              <w:t>3</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Нефтепродукты</w:t>
            </w:r>
          </w:p>
        </w:tc>
        <w:tc>
          <w:tcPr>
            <w:tcW w:w="0" w:type="auto"/>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мг/дм</w:t>
            </w:r>
            <w:r w:rsidRPr="005E44BD">
              <w:rPr>
                <w:rFonts w:ascii="Times New Roman" w:eastAsia="Times New Roman" w:hAnsi="Times New Roman" w:cs="Times New Roman"/>
                <w:sz w:val="24"/>
                <w:szCs w:val="28"/>
                <w:vertAlign w:val="superscript"/>
              </w:rPr>
              <w:t>3</w:t>
            </w:r>
          </w:p>
        </w:tc>
        <w:tc>
          <w:tcPr>
            <w:tcW w:w="1974"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eastAsia="Times New Roman" w:hAnsi="Times New Roman" w:cs="Times New Roman"/>
                <w:sz w:val="24"/>
                <w:szCs w:val="28"/>
              </w:rPr>
              <w:t>0,31±0,11</w:t>
            </w:r>
          </w:p>
        </w:tc>
        <w:tc>
          <w:tcPr>
            <w:tcW w:w="1192" w:type="dxa"/>
            <w:shd w:val="clear" w:color="auto" w:fill="auto"/>
          </w:tcPr>
          <w:p w:rsidR="00913B5F" w:rsidRPr="005E44BD" w:rsidRDefault="00913B5F" w:rsidP="00B32899">
            <w:pPr>
              <w:spacing w:after="0" w:line="240" w:lineRule="auto"/>
              <w:rPr>
                <w:rFonts w:ascii="Times New Roman" w:eastAsia="Times New Roman" w:hAnsi="Times New Roman" w:cs="Times New Roman"/>
                <w:sz w:val="24"/>
                <w:szCs w:val="28"/>
              </w:rPr>
            </w:pPr>
            <w:r w:rsidRPr="005E44BD">
              <w:rPr>
                <w:rFonts w:ascii="Times New Roman" w:hAnsi="Times New Roman" w:cs="Times New Roman"/>
                <w:sz w:val="24"/>
                <w:szCs w:val="28"/>
              </w:rPr>
              <w:t>0,3</w:t>
            </w:r>
          </w:p>
        </w:tc>
      </w:tr>
    </w:tbl>
    <w:p w:rsidR="00EE2855" w:rsidRDefault="00EE2855" w:rsidP="00EE2855">
      <w:pPr>
        <w:spacing w:after="0"/>
        <w:ind w:firstLine="709"/>
        <w:jc w:val="both"/>
        <w:rPr>
          <w:rFonts w:ascii="Times New Roman" w:hAnsi="Times New Roman" w:cs="Times New Roman"/>
          <w:sz w:val="28"/>
          <w:szCs w:val="28"/>
        </w:rPr>
      </w:pPr>
    </w:p>
    <w:p w:rsidR="007C0A6D" w:rsidRPr="005E44BD" w:rsidRDefault="007C0A6D" w:rsidP="00EE2855">
      <w:pPr>
        <w:spacing w:after="0" w:line="240" w:lineRule="auto"/>
        <w:ind w:firstLine="709"/>
        <w:jc w:val="both"/>
        <w:rPr>
          <w:rFonts w:ascii="Times New Roman" w:hAnsi="Times New Roman" w:cs="Times New Roman"/>
          <w:sz w:val="28"/>
          <w:szCs w:val="28"/>
        </w:rPr>
      </w:pPr>
      <w:r w:rsidRPr="005E44BD">
        <w:rPr>
          <w:rFonts w:ascii="Times New Roman" w:hAnsi="Times New Roman" w:cs="Times New Roman"/>
          <w:sz w:val="28"/>
          <w:szCs w:val="28"/>
        </w:rPr>
        <w:t xml:space="preserve">Сравнивая данные химического анализа с ПДК можно сделать вывод о </w:t>
      </w:r>
      <w:proofErr w:type="gramStart"/>
      <w:r w:rsidRPr="005E44BD">
        <w:rPr>
          <w:rFonts w:ascii="Times New Roman" w:hAnsi="Times New Roman" w:cs="Times New Roman"/>
          <w:sz w:val="28"/>
          <w:szCs w:val="28"/>
        </w:rPr>
        <w:t>том</w:t>
      </w:r>
      <w:proofErr w:type="gramEnd"/>
      <w:r w:rsidRPr="005E44BD">
        <w:rPr>
          <w:rFonts w:ascii="Times New Roman" w:hAnsi="Times New Roman" w:cs="Times New Roman"/>
          <w:sz w:val="28"/>
          <w:szCs w:val="28"/>
        </w:rPr>
        <w:t xml:space="preserve"> что содержание химических веществ в разных местах р.</w:t>
      </w:r>
      <w:r w:rsidR="00613415" w:rsidRPr="005E44BD">
        <w:rPr>
          <w:rFonts w:ascii="Times New Roman" w:hAnsi="Times New Roman" w:cs="Times New Roman"/>
          <w:sz w:val="28"/>
          <w:szCs w:val="28"/>
        </w:rPr>
        <w:t xml:space="preserve">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xml:space="preserve"> различно.</w:t>
      </w:r>
    </w:p>
    <w:p w:rsidR="007C0A6D" w:rsidRPr="005E44BD" w:rsidRDefault="007C0A6D" w:rsidP="000D10B7">
      <w:pPr>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 xml:space="preserve">Так по улице ул. Пролетарской идет превышение показателей: </w:t>
      </w:r>
    </w:p>
    <w:p w:rsidR="007C0A6D" w:rsidRPr="005E44BD" w:rsidRDefault="007C0A6D" w:rsidP="000D10B7">
      <w:pPr>
        <w:spacing w:after="0"/>
        <w:ind w:firstLine="709"/>
        <w:jc w:val="both"/>
        <w:rPr>
          <w:rFonts w:ascii="Times New Roman" w:eastAsia="Times New Roman" w:hAnsi="Times New Roman" w:cs="Times New Roman"/>
          <w:sz w:val="28"/>
          <w:szCs w:val="28"/>
        </w:rPr>
      </w:pPr>
      <w:r w:rsidRPr="005E44BD">
        <w:rPr>
          <w:rFonts w:ascii="Times New Roman" w:eastAsia="Times New Roman" w:hAnsi="Times New Roman" w:cs="Times New Roman"/>
          <w:sz w:val="28"/>
          <w:szCs w:val="28"/>
        </w:rPr>
        <w:t>Аммоний-ион =12,8±3,1 из норм (ПДК) 2.00</w:t>
      </w:r>
    </w:p>
    <w:p w:rsidR="007C0A6D" w:rsidRPr="005E44BD" w:rsidRDefault="007C0A6D" w:rsidP="000D10B7">
      <w:pPr>
        <w:spacing w:after="0"/>
        <w:ind w:firstLine="709"/>
        <w:jc w:val="both"/>
        <w:rPr>
          <w:rFonts w:ascii="Times New Roman" w:eastAsia="Times New Roman" w:hAnsi="Times New Roman" w:cs="Times New Roman"/>
          <w:sz w:val="28"/>
          <w:szCs w:val="28"/>
        </w:rPr>
      </w:pPr>
      <w:r w:rsidRPr="005E44BD">
        <w:rPr>
          <w:rFonts w:ascii="Times New Roman" w:eastAsia="Times New Roman" w:hAnsi="Times New Roman" w:cs="Times New Roman"/>
          <w:sz w:val="28"/>
          <w:szCs w:val="28"/>
        </w:rPr>
        <w:t>БПК</w:t>
      </w:r>
      <w:r w:rsidRPr="005E44BD">
        <w:rPr>
          <w:rFonts w:ascii="Times New Roman" w:eastAsia="Times New Roman" w:hAnsi="Times New Roman" w:cs="Times New Roman"/>
          <w:sz w:val="28"/>
          <w:szCs w:val="28"/>
          <w:vertAlign w:val="subscript"/>
        </w:rPr>
        <w:t>5</w:t>
      </w:r>
      <w:r w:rsidRPr="005E44BD">
        <w:rPr>
          <w:rFonts w:ascii="Times New Roman" w:eastAsia="Times New Roman" w:hAnsi="Times New Roman" w:cs="Times New Roman"/>
          <w:sz w:val="28"/>
          <w:szCs w:val="28"/>
        </w:rPr>
        <w:t xml:space="preserve"> =85±11 из норм (ПДК) 4.00</w:t>
      </w:r>
    </w:p>
    <w:p w:rsidR="007C0A6D" w:rsidRPr="005E44BD" w:rsidRDefault="007C0A6D" w:rsidP="000D10B7">
      <w:pPr>
        <w:spacing w:after="0"/>
        <w:ind w:firstLine="709"/>
        <w:jc w:val="both"/>
        <w:rPr>
          <w:rFonts w:ascii="Times New Roman" w:eastAsia="Times New Roman" w:hAnsi="Times New Roman" w:cs="Times New Roman"/>
          <w:sz w:val="28"/>
          <w:szCs w:val="28"/>
        </w:rPr>
      </w:pPr>
      <w:r w:rsidRPr="005E44BD">
        <w:rPr>
          <w:rFonts w:ascii="Times New Roman" w:eastAsia="Times New Roman" w:hAnsi="Times New Roman" w:cs="Times New Roman"/>
          <w:sz w:val="28"/>
          <w:szCs w:val="28"/>
        </w:rPr>
        <w:t xml:space="preserve">ХПК=190±46 из норм (ПДК) 30.00 </w:t>
      </w:r>
    </w:p>
    <w:p w:rsidR="007C0A6D" w:rsidRPr="005E44BD" w:rsidRDefault="007C0A6D" w:rsidP="000D10B7">
      <w:pPr>
        <w:spacing w:after="0"/>
        <w:ind w:firstLine="709"/>
        <w:jc w:val="both"/>
        <w:rPr>
          <w:rFonts w:ascii="Times New Roman" w:eastAsia="Times New Roman" w:hAnsi="Times New Roman" w:cs="Times New Roman"/>
          <w:sz w:val="28"/>
          <w:szCs w:val="28"/>
        </w:rPr>
      </w:pPr>
      <w:r w:rsidRPr="005E44BD">
        <w:rPr>
          <w:rFonts w:ascii="Times New Roman" w:eastAsia="Times New Roman" w:hAnsi="Times New Roman" w:cs="Times New Roman"/>
          <w:sz w:val="28"/>
          <w:szCs w:val="28"/>
        </w:rPr>
        <w:t>Превышение ХПК и БПК</w:t>
      </w:r>
      <w:r w:rsidRPr="005E44BD">
        <w:rPr>
          <w:rFonts w:ascii="Times New Roman" w:eastAsia="Times New Roman" w:hAnsi="Times New Roman" w:cs="Times New Roman"/>
          <w:sz w:val="28"/>
          <w:szCs w:val="28"/>
          <w:vertAlign w:val="subscript"/>
        </w:rPr>
        <w:t>5</w:t>
      </w:r>
      <w:r w:rsidRPr="005E44BD">
        <w:rPr>
          <w:rFonts w:ascii="Times New Roman" w:eastAsia="Times New Roman" w:hAnsi="Times New Roman" w:cs="Times New Roman"/>
          <w:sz w:val="28"/>
          <w:szCs w:val="28"/>
        </w:rPr>
        <w:t xml:space="preserve"> говорит о большом количестве органических веществ в р.</w:t>
      </w:r>
      <w:r w:rsidR="00613415" w:rsidRPr="005E44BD">
        <w:rPr>
          <w:rFonts w:ascii="Times New Roman" w:eastAsia="Times New Roman" w:hAnsi="Times New Roman" w:cs="Times New Roman"/>
          <w:sz w:val="28"/>
          <w:szCs w:val="28"/>
        </w:rPr>
        <w:t xml:space="preserve"> </w:t>
      </w:r>
      <w:proofErr w:type="spellStart"/>
      <w:r w:rsidRPr="005E44BD">
        <w:rPr>
          <w:rFonts w:ascii="Times New Roman" w:eastAsia="Times New Roman" w:hAnsi="Times New Roman" w:cs="Times New Roman"/>
          <w:sz w:val="28"/>
          <w:szCs w:val="28"/>
        </w:rPr>
        <w:t>Студенец</w:t>
      </w:r>
      <w:proofErr w:type="spellEnd"/>
      <w:r w:rsidRPr="005E44BD">
        <w:rPr>
          <w:rFonts w:ascii="Times New Roman" w:eastAsia="Times New Roman" w:hAnsi="Times New Roman" w:cs="Times New Roman"/>
          <w:sz w:val="28"/>
          <w:szCs w:val="28"/>
        </w:rPr>
        <w:t>.</w:t>
      </w:r>
    </w:p>
    <w:p w:rsidR="00930882" w:rsidRPr="005E44BD" w:rsidRDefault="007C0A6D" w:rsidP="000D10B7">
      <w:pPr>
        <w:spacing w:after="0"/>
        <w:ind w:firstLine="709"/>
        <w:jc w:val="both"/>
        <w:rPr>
          <w:rFonts w:ascii="Times New Roman" w:eastAsia="Times New Roman" w:hAnsi="Times New Roman" w:cs="Times New Roman"/>
          <w:sz w:val="28"/>
          <w:szCs w:val="28"/>
        </w:rPr>
      </w:pPr>
      <w:r w:rsidRPr="005E44BD">
        <w:rPr>
          <w:rFonts w:ascii="Times New Roman" w:eastAsia="Times New Roman" w:hAnsi="Times New Roman" w:cs="Times New Roman"/>
          <w:sz w:val="28"/>
          <w:szCs w:val="28"/>
        </w:rPr>
        <w:t>Можно сделать вывод о том что на некоторых участках р.</w:t>
      </w:r>
      <w:r w:rsidR="00930882" w:rsidRPr="005E44BD">
        <w:rPr>
          <w:rFonts w:ascii="Times New Roman" w:eastAsia="Times New Roman" w:hAnsi="Times New Roman" w:cs="Times New Roman"/>
          <w:sz w:val="28"/>
          <w:szCs w:val="28"/>
        </w:rPr>
        <w:t xml:space="preserve"> </w:t>
      </w:r>
      <w:proofErr w:type="spellStart"/>
      <w:r w:rsidRPr="005E44BD">
        <w:rPr>
          <w:rFonts w:ascii="Times New Roman" w:eastAsia="Times New Roman" w:hAnsi="Times New Roman" w:cs="Times New Roman"/>
          <w:sz w:val="28"/>
          <w:szCs w:val="28"/>
        </w:rPr>
        <w:t>Студенец</w:t>
      </w:r>
      <w:proofErr w:type="spellEnd"/>
      <w:r w:rsidRPr="005E44BD">
        <w:rPr>
          <w:rFonts w:ascii="Times New Roman" w:eastAsia="Times New Roman" w:hAnsi="Times New Roman" w:cs="Times New Roman"/>
          <w:sz w:val="28"/>
          <w:szCs w:val="28"/>
        </w:rPr>
        <w:t xml:space="preserve"> нарушен естественный химический баланс ве</w:t>
      </w:r>
      <w:r w:rsidR="00613415" w:rsidRPr="005E44BD">
        <w:rPr>
          <w:rFonts w:ascii="Times New Roman" w:eastAsia="Times New Roman" w:hAnsi="Times New Roman" w:cs="Times New Roman"/>
          <w:sz w:val="28"/>
          <w:szCs w:val="28"/>
        </w:rPr>
        <w:t>ществ из-за несанкционированных</w:t>
      </w:r>
      <w:r w:rsidRPr="005E44BD">
        <w:rPr>
          <w:rFonts w:ascii="Times New Roman" w:eastAsia="Times New Roman" w:hAnsi="Times New Roman" w:cs="Times New Roman"/>
          <w:sz w:val="28"/>
          <w:szCs w:val="28"/>
        </w:rPr>
        <w:t xml:space="preserve"> сбросов в реку.</w:t>
      </w:r>
      <w:r w:rsidR="00930882" w:rsidRPr="005E44BD">
        <w:rPr>
          <w:rFonts w:ascii="Times New Roman" w:hAnsi="Times New Roman" w:cs="Times New Roman"/>
          <w:sz w:val="28"/>
          <w:szCs w:val="28"/>
        </w:rPr>
        <w:t xml:space="preserve"> В результате исследования р. </w:t>
      </w:r>
      <w:proofErr w:type="spellStart"/>
      <w:r w:rsidR="00613415" w:rsidRPr="005E44BD">
        <w:rPr>
          <w:rFonts w:ascii="Times New Roman" w:hAnsi="Times New Roman" w:cs="Times New Roman"/>
          <w:sz w:val="28"/>
          <w:szCs w:val="28"/>
        </w:rPr>
        <w:t>Студенц</w:t>
      </w:r>
      <w:proofErr w:type="spellEnd"/>
      <w:r w:rsidR="00930882" w:rsidRPr="005E44BD">
        <w:rPr>
          <w:rFonts w:ascii="Times New Roman" w:hAnsi="Times New Roman" w:cs="Times New Roman"/>
          <w:sz w:val="28"/>
          <w:szCs w:val="28"/>
        </w:rPr>
        <w:t xml:space="preserve">, которое состоялось </w:t>
      </w:r>
      <w:r w:rsidR="004C2E88" w:rsidRPr="005E44BD">
        <w:rPr>
          <w:rFonts w:ascii="Times New Roman" w:hAnsi="Times New Roman" w:cs="Times New Roman"/>
          <w:sz w:val="28"/>
          <w:szCs w:val="28"/>
        </w:rPr>
        <w:t>в сентябре текущего года</w:t>
      </w:r>
      <w:r w:rsidR="00930882" w:rsidRPr="005E44BD">
        <w:rPr>
          <w:rFonts w:ascii="Times New Roman" w:hAnsi="Times New Roman" w:cs="Times New Roman"/>
          <w:sz w:val="28"/>
          <w:szCs w:val="28"/>
        </w:rPr>
        <w:t>, были выявлены места свалок и несанкционированных сбросов (рис.).</w:t>
      </w:r>
      <w:r w:rsidR="00355A88" w:rsidRPr="005E44BD">
        <w:rPr>
          <w:rFonts w:ascii="Times New Roman" w:hAnsi="Times New Roman" w:cs="Times New Roman"/>
          <w:sz w:val="28"/>
          <w:szCs w:val="28"/>
        </w:rPr>
        <w:t xml:space="preserve"> </w:t>
      </w:r>
      <w:r w:rsidR="00930882" w:rsidRPr="005E44BD">
        <w:rPr>
          <w:rFonts w:ascii="Times New Roman" w:hAnsi="Times New Roman" w:cs="Times New Roman"/>
          <w:sz w:val="28"/>
          <w:szCs w:val="28"/>
        </w:rPr>
        <w:t>Которые обозначены кружочками.</w:t>
      </w:r>
    </w:p>
    <w:p w:rsidR="007C0A6D" w:rsidRPr="005E44BD" w:rsidRDefault="007C0A6D" w:rsidP="000D10B7">
      <w:pPr>
        <w:spacing w:after="0"/>
        <w:jc w:val="both"/>
        <w:rPr>
          <w:rFonts w:ascii="Times New Roman" w:eastAsia="Times New Roman" w:hAnsi="Times New Roman" w:cs="Times New Roman"/>
          <w:sz w:val="28"/>
          <w:szCs w:val="28"/>
        </w:rPr>
      </w:pPr>
    </w:p>
    <w:p w:rsidR="00887B8B" w:rsidRPr="005E44BD" w:rsidRDefault="007C0A6D" w:rsidP="00B97C14">
      <w:pPr>
        <w:spacing w:after="0" w:line="360" w:lineRule="auto"/>
        <w:jc w:val="center"/>
        <w:rPr>
          <w:rFonts w:ascii="Times New Roman" w:eastAsia="Times New Roman" w:hAnsi="Times New Roman" w:cs="Times New Roman"/>
          <w:sz w:val="28"/>
          <w:szCs w:val="28"/>
        </w:rPr>
      </w:pPr>
      <w:r w:rsidRPr="005E44BD">
        <w:rPr>
          <w:rFonts w:ascii="Times New Roman" w:hAnsi="Times New Roman" w:cs="Times New Roman"/>
          <w:noProof/>
          <w:sz w:val="28"/>
          <w:szCs w:val="28"/>
          <w:lang w:eastAsia="ru-RU"/>
        </w:rPr>
        <w:drawing>
          <wp:inline distT="0" distB="0" distL="0" distR="0" wp14:anchorId="4F9BD0D3" wp14:editId="27A70E6A">
            <wp:extent cx="3600450" cy="225561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20067" cy="2267908"/>
                    </a:xfrm>
                    <a:prstGeom prst="rect">
                      <a:avLst/>
                    </a:prstGeom>
                    <a:noFill/>
                    <a:ln>
                      <a:noFill/>
                    </a:ln>
                  </pic:spPr>
                </pic:pic>
              </a:graphicData>
            </a:graphic>
          </wp:inline>
        </w:drawing>
      </w:r>
    </w:p>
    <w:p w:rsidR="004C2E88" w:rsidRDefault="004C2E88" w:rsidP="005E44BD">
      <w:pPr>
        <w:spacing w:after="0" w:line="360" w:lineRule="auto"/>
        <w:ind w:firstLine="709"/>
        <w:jc w:val="both"/>
        <w:rPr>
          <w:rFonts w:ascii="Times New Roman" w:hAnsi="Times New Roman" w:cs="Times New Roman"/>
          <w:sz w:val="28"/>
          <w:szCs w:val="28"/>
        </w:rPr>
      </w:pPr>
    </w:p>
    <w:p w:rsidR="00507AC4" w:rsidRDefault="00507AC4" w:rsidP="005E44BD">
      <w:pPr>
        <w:spacing w:after="0" w:line="360" w:lineRule="auto"/>
        <w:ind w:firstLine="709"/>
        <w:jc w:val="both"/>
        <w:rPr>
          <w:rFonts w:ascii="Times New Roman" w:hAnsi="Times New Roman" w:cs="Times New Roman"/>
          <w:sz w:val="28"/>
          <w:szCs w:val="28"/>
        </w:rPr>
      </w:pPr>
    </w:p>
    <w:p w:rsidR="00507AC4" w:rsidRDefault="00507AC4" w:rsidP="005E44BD">
      <w:pPr>
        <w:spacing w:after="0" w:line="360" w:lineRule="auto"/>
        <w:ind w:firstLine="709"/>
        <w:jc w:val="both"/>
        <w:rPr>
          <w:rFonts w:ascii="Times New Roman" w:hAnsi="Times New Roman" w:cs="Times New Roman"/>
          <w:sz w:val="28"/>
          <w:szCs w:val="28"/>
        </w:rPr>
      </w:pPr>
    </w:p>
    <w:p w:rsidR="00507AC4" w:rsidRDefault="00507AC4" w:rsidP="005E44BD">
      <w:pPr>
        <w:spacing w:after="0" w:line="360" w:lineRule="auto"/>
        <w:ind w:firstLine="709"/>
        <w:jc w:val="both"/>
        <w:rPr>
          <w:rFonts w:ascii="Times New Roman" w:hAnsi="Times New Roman" w:cs="Times New Roman"/>
          <w:sz w:val="28"/>
          <w:szCs w:val="28"/>
        </w:rPr>
      </w:pPr>
    </w:p>
    <w:p w:rsidR="00507AC4" w:rsidRDefault="00507AC4" w:rsidP="005E44BD">
      <w:pPr>
        <w:spacing w:after="0" w:line="360" w:lineRule="auto"/>
        <w:ind w:firstLine="709"/>
        <w:jc w:val="both"/>
        <w:rPr>
          <w:rFonts w:ascii="Times New Roman" w:hAnsi="Times New Roman" w:cs="Times New Roman"/>
          <w:sz w:val="28"/>
          <w:szCs w:val="28"/>
        </w:rPr>
      </w:pPr>
    </w:p>
    <w:p w:rsidR="00507AC4" w:rsidRDefault="00507AC4" w:rsidP="005E44BD">
      <w:pPr>
        <w:spacing w:after="0" w:line="360" w:lineRule="auto"/>
        <w:ind w:firstLine="709"/>
        <w:jc w:val="both"/>
        <w:rPr>
          <w:rFonts w:ascii="Times New Roman" w:hAnsi="Times New Roman" w:cs="Times New Roman"/>
          <w:sz w:val="28"/>
          <w:szCs w:val="28"/>
        </w:rPr>
      </w:pPr>
    </w:p>
    <w:p w:rsidR="00DC23BD" w:rsidRPr="005E44BD" w:rsidRDefault="00DC23BD" w:rsidP="00DC23B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6</w:t>
      </w:r>
    </w:p>
    <w:p w:rsidR="004C2E88" w:rsidRPr="00507AC4" w:rsidRDefault="00507AC4" w:rsidP="00507AC4">
      <w:pPr>
        <w:spacing w:after="0"/>
        <w:ind w:firstLine="709"/>
        <w:rPr>
          <w:rFonts w:ascii="Times New Roman" w:hAnsi="Times New Roman" w:cs="Times New Roman"/>
          <w:b/>
          <w:sz w:val="28"/>
          <w:szCs w:val="28"/>
        </w:rPr>
      </w:pPr>
      <w:r w:rsidRPr="00507AC4">
        <w:rPr>
          <w:rFonts w:ascii="Times New Roman" w:hAnsi="Times New Roman" w:cs="Times New Roman"/>
          <w:b/>
          <w:sz w:val="28"/>
          <w:szCs w:val="28"/>
        </w:rPr>
        <w:lastRenderedPageBreak/>
        <w:t xml:space="preserve">3. РЕКОМЕНДУЕМЫЕ МЕРЫ ПО ВОССТАНОВЛЕНИЮ </w:t>
      </w:r>
      <w:r>
        <w:rPr>
          <w:rFonts w:ascii="Times New Roman" w:hAnsi="Times New Roman" w:cs="Times New Roman"/>
          <w:b/>
          <w:sz w:val="28"/>
          <w:szCs w:val="28"/>
        </w:rPr>
        <w:t>РЕКИ</w:t>
      </w:r>
      <w:r w:rsidRPr="00507AC4">
        <w:rPr>
          <w:rFonts w:ascii="Times New Roman" w:hAnsi="Times New Roman" w:cs="Times New Roman"/>
          <w:b/>
          <w:sz w:val="28"/>
          <w:szCs w:val="28"/>
        </w:rPr>
        <w:t xml:space="preserve"> СТУД</w:t>
      </w:r>
      <w:r>
        <w:rPr>
          <w:rFonts w:ascii="Times New Roman" w:hAnsi="Times New Roman" w:cs="Times New Roman"/>
          <w:b/>
          <w:sz w:val="28"/>
          <w:szCs w:val="28"/>
        </w:rPr>
        <w:t>ЕНЕЦ</w:t>
      </w:r>
    </w:p>
    <w:p w:rsidR="00613415" w:rsidRPr="005E44BD" w:rsidRDefault="00613415" w:rsidP="000D10B7">
      <w:pPr>
        <w:spacing w:after="0"/>
        <w:ind w:firstLine="709"/>
        <w:jc w:val="center"/>
        <w:rPr>
          <w:rFonts w:ascii="Times New Roman" w:hAnsi="Times New Roman" w:cs="Times New Roman"/>
          <w:sz w:val="28"/>
          <w:szCs w:val="28"/>
        </w:rPr>
      </w:pPr>
    </w:p>
    <w:p w:rsidR="004C2E88" w:rsidRPr="005E44BD" w:rsidRDefault="004C2E88" w:rsidP="000D10B7">
      <w:pPr>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 xml:space="preserve">1. Расчистка реки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удаление донных наносов и растительных останков. Поперечное сечение русла принято трапецеидальной формы.</w:t>
      </w:r>
    </w:p>
    <w:p w:rsidR="004C2E88" w:rsidRPr="005E44BD" w:rsidRDefault="004C2E88" w:rsidP="000D10B7">
      <w:pPr>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Ширина по дну существующего русла колеблется от 3</w:t>
      </w:r>
      <w:r w:rsidR="00613415" w:rsidRPr="005E44BD">
        <w:rPr>
          <w:rFonts w:ascii="Times New Roman" w:hAnsi="Times New Roman" w:cs="Times New Roman"/>
          <w:sz w:val="28"/>
          <w:szCs w:val="28"/>
        </w:rPr>
        <w:t xml:space="preserve"> </w:t>
      </w:r>
      <w:r w:rsidRPr="005E44BD">
        <w:rPr>
          <w:rFonts w:ascii="Times New Roman" w:hAnsi="Times New Roman" w:cs="Times New Roman"/>
          <w:sz w:val="28"/>
          <w:szCs w:val="28"/>
        </w:rPr>
        <w:t>м до 5</w:t>
      </w:r>
      <w:r w:rsidR="00613415" w:rsidRPr="005E44BD">
        <w:rPr>
          <w:rFonts w:ascii="Times New Roman" w:hAnsi="Times New Roman" w:cs="Times New Roman"/>
          <w:sz w:val="28"/>
          <w:szCs w:val="28"/>
        </w:rPr>
        <w:t xml:space="preserve"> </w:t>
      </w:r>
      <w:r w:rsidRPr="005E44BD">
        <w:rPr>
          <w:rFonts w:ascii="Times New Roman" w:hAnsi="Times New Roman" w:cs="Times New Roman"/>
          <w:sz w:val="28"/>
          <w:szCs w:val="28"/>
        </w:rPr>
        <w:t xml:space="preserve">м. </w:t>
      </w:r>
    </w:p>
    <w:p w:rsidR="004C2E88" w:rsidRPr="005E44BD" w:rsidRDefault="004C2E88" w:rsidP="000D10B7">
      <w:pPr>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Целью расчистки русла р.</w:t>
      </w:r>
      <w:r w:rsidR="00613415" w:rsidRPr="005E44BD">
        <w:rPr>
          <w:rFonts w:ascii="Times New Roman" w:hAnsi="Times New Roman" w:cs="Times New Roman"/>
          <w:sz w:val="28"/>
          <w:szCs w:val="28"/>
        </w:rPr>
        <w:t xml:space="preserve">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xml:space="preserve"> является увеличение пропуска воды по руслу и быстрый отвод ее в р.</w:t>
      </w:r>
      <w:r w:rsidR="00613415" w:rsidRPr="005E44BD">
        <w:rPr>
          <w:rFonts w:ascii="Times New Roman" w:hAnsi="Times New Roman" w:cs="Times New Roman"/>
          <w:sz w:val="28"/>
          <w:szCs w:val="28"/>
        </w:rPr>
        <w:t xml:space="preserve"> </w:t>
      </w:r>
      <w:proofErr w:type="spellStart"/>
      <w:r w:rsidRPr="005E44BD">
        <w:rPr>
          <w:rFonts w:ascii="Times New Roman" w:hAnsi="Times New Roman" w:cs="Times New Roman"/>
          <w:sz w:val="28"/>
          <w:szCs w:val="28"/>
        </w:rPr>
        <w:t>Цна</w:t>
      </w:r>
      <w:proofErr w:type="spellEnd"/>
      <w:r w:rsidRPr="005E44BD">
        <w:rPr>
          <w:rFonts w:ascii="Times New Roman" w:hAnsi="Times New Roman" w:cs="Times New Roman"/>
          <w:sz w:val="28"/>
          <w:szCs w:val="28"/>
        </w:rPr>
        <w:t>, в результате чего произойдет падение общего уровня воды в ручье на 30-40</w:t>
      </w:r>
      <w:r w:rsidR="00613415" w:rsidRPr="005E44BD">
        <w:rPr>
          <w:rFonts w:ascii="Times New Roman" w:hAnsi="Times New Roman" w:cs="Times New Roman"/>
          <w:sz w:val="28"/>
          <w:szCs w:val="28"/>
        </w:rPr>
        <w:t xml:space="preserve"> </w:t>
      </w:r>
      <w:r w:rsidRPr="005E44BD">
        <w:rPr>
          <w:rFonts w:ascii="Times New Roman" w:hAnsi="Times New Roman" w:cs="Times New Roman"/>
          <w:sz w:val="28"/>
          <w:szCs w:val="28"/>
        </w:rPr>
        <w:t>см.</w:t>
      </w:r>
    </w:p>
    <w:p w:rsidR="004C2E88" w:rsidRPr="005E44BD" w:rsidRDefault="004C2E88" w:rsidP="000D10B7">
      <w:pPr>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Это позволит отвести воду из подвалов трехэтажных и пятиэтажных домов, построенных на набережной р.</w:t>
      </w:r>
      <w:r w:rsidR="00613415" w:rsidRPr="005E44BD">
        <w:rPr>
          <w:rFonts w:ascii="Times New Roman" w:hAnsi="Times New Roman" w:cs="Times New Roman"/>
          <w:sz w:val="28"/>
          <w:szCs w:val="28"/>
        </w:rPr>
        <w:t xml:space="preserve">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xml:space="preserve"> и улучшит состояние всего цокольного этажа.</w:t>
      </w:r>
    </w:p>
    <w:p w:rsidR="004C2E88" w:rsidRPr="005E44BD" w:rsidRDefault="004C2E88" w:rsidP="000D10B7">
      <w:pPr>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2. Водный объект нуждается в очистке от свалок которые наблюдаются в большом количестве на протяжении всей реки, нужно применить меры, на основе законодательства РФ для предотвращения дальнейшего захламления русла р.</w:t>
      </w:r>
      <w:r w:rsidR="009C4482" w:rsidRPr="005E44BD">
        <w:rPr>
          <w:rFonts w:ascii="Times New Roman" w:hAnsi="Times New Roman" w:cs="Times New Roman"/>
          <w:sz w:val="28"/>
          <w:szCs w:val="28"/>
        </w:rPr>
        <w:t xml:space="preserve">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xml:space="preserve"> гаражными кооперативами и домами построенными в непосредственной близости от реки.</w:t>
      </w:r>
    </w:p>
    <w:p w:rsidR="00133B08" w:rsidRPr="005E44BD" w:rsidRDefault="00133B08"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3. Мероприятия по обеспечению экологически полноценного состояния водосборной территории, а именно: проектное определение, правовое закрепление границ </w:t>
      </w:r>
      <w:proofErr w:type="spellStart"/>
      <w:r w:rsidRPr="005E44BD">
        <w:rPr>
          <w:rFonts w:ascii="Times New Roman" w:eastAsia="Times New Roman" w:hAnsi="Times New Roman" w:cs="Times New Roman"/>
          <w:color w:val="000000"/>
          <w:sz w:val="28"/>
          <w:szCs w:val="28"/>
          <w:lang w:eastAsia="ru-RU"/>
        </w:rPr>
        <w:t>водоохранных</w:t>
      </w:r>
      <w:proofErr w:type="spellEnd"/>
      <w:r w:rsidRPr="005E44BD">
        <w:rPr>
          <w:rFonts w:ascii="Times New Roman" w:eastAsia="Times New Roman" w:hAnsi="Times New Roman" w:cs="Times New Roman"/>
          <w:color w:val="000000"/>
          <w:sz w:val="28"/>
          <w:szCs w:val="28"/>
          <w:lang w:eastAsia="ru-RU"/>
        </w:rPr>
        <w:t xml:space="preserve"> зон и полос и приведение в надлежащее состояние территорий </w:t>
      </w:r>
      <w:proofErr w:type="spellStart"/>
      <w:r w:rsidRPr="005E44BD">
        <w:rPr>
          <w:rFonts w:ascii="Times New Roman" w:eastAsia="Times New Roman" w:hAnsi="Times New Roman" w:cs="Times New Roman"/>
          <w:color w:val="000000"/>
          <w:sz w:val="28"/>
          <w:szCs w:val="28"/>
          <w:lang w:eastAsia="ru-RU"/>
        </w:rPr>
        <w:t>водоохранных</w:t>
      </w:r>
      <w:proofErr w:type="spellEnd"/>
      <w:r w:rsidRPr="005E44BD">
        <w:rPr>
          <w:rFonts w:ascii="Times New Roman" w:eastAsia="Times New Roman" w:hAnsi="Times New Roman" w:cs="Times New Roman"/>
          <w:color w:val="000000"/>
          <w:sz w:val="28"/>
          <w:szCs w:val="28"/>
          <w:lang w:eastAsia="ru-RU"/>
        </w:rPr>
        <w:t xml:space="preserve"> зон и полос, в том числе:</w:t>
      </w:r>
    </w:p>
    <w:p w:rsidR="00133B08" w:rsidRPr="005E44BD" w:rsidRDefault="00133B08"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ликвидация неорганизованных, несанкционированных свалок мусора;</w:t>
      </w:r>
    </w:p>
    <w:p w:rsidR="00133B08" w:rsidRPr="005E44BD" w:rsidRDefault="00133B08"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вывод либо соответствующее инженерно-техническое обустройство скотомогильников, полигонов приёма мусора; хранилищ ядохимикатов и удобрений, других ядовитых и загрязняющих веществ; стоянок и площадок мойки автотранспорта;</w:t>
      </w:r>
    </w:p>
    <w:p w:rsidR="00133B08" w:rsidRPr="005E44BD" w:rsidRDefault="00133B08"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проведение агромелиоративных и лесомелиоративных мероприятий;</w:t>
      </w:r>
      <w:r w:rsidRPr="005E44BD">
        <w:rPr>
          <w:rFonts w:ascii="Times New Roman" w:eastAsia="Times New Roman" w:hAnsi="Times New Roman" w:cs="Times New Roman"/>
          <w:bCs/>
          <w:color w:val="000000"/>
          <w:sz w:val="28"/>
          <w:szCs w:val="28"/>
          <w:lang w:eastAsia="ru-RU"/>
        </w:rPr>
        <w:t> </w:t>
      </w:r>
    </w:p>
    <w:p w:rsidR="00133B08" w:rsidRPr="005E44BD" w:rsidRDefault="00133B08"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4. Экологическая реабилитация гидрографической сети (притоки, в том числе ручьи) и русло реки путём: расчистки русла; </w:t>
      </w:r>
      <w:proofErr w:type="spellStart"/>
      <w:r w:rsidRPr="005E44BD">
        <w:rPr>
          <w:rFonts w:ascii="Times New Roman" w:eastAsia="Times New Roman" w:hAnsi="Times New Roman" w:cs="Times New Roman"/>
          <w:color w:val="000000"/>
          <w:sz w:val="28"/>
          <w:szCs w:val="28"/>
          <w:lang w:eastAsia="ru-RU"/>
        </w:rPr>
        <w:t>берегоукрепления</w:t>
      </w:r>
      <w:proofErr w:type="spellEnd"/>
      <w:r w:rsidRPr="005E44BD">
        <w:rPr>
          <w:rFonts w:ascii="Times New Roman" w:eastAsia="Times New Roman" w:hAnsi="Times New Roman" w:cs="Times New Roman"/>
          <w:color w:val="000000"/>
          <w:sz w:val="28"/>
          <w:szCs w:val="28"/>
          <w:lang w:eastAsia="ru-RU"/>
        </w:rPr>
        <w:t xml:space="preserve">; создание </w:t>
      </w:r>
      <w:proofErr w:type="spellStart"/>
      <w:r w:rsidRPr="005E44BD">
        <w:rPr>
          <w:rFonts w:ascii="Times New Roman" w:eastAsia="Times New Roman" w:hAnsi="Times New Roman" w:cs="Times New Roman"/>
          <w:color w:val="000000"/>
          <w:sz w:val="28"/>
          <w:szCs w:val="28"/>
          <w:lang w:eastAsia="ru-RU"/>
        </w:rPr>
        <w:t>биоплато</w:t>
      </w:r>
      <w:proofErr w:type="spellEnd"/>
      <w:r w:rsidRPr="005E44BD">
        <w:rPr>
          <w:rFonts w:ascii="Times New Roman" w:eastAsia="Times New Roman" w:hAnsi="Times New Roman" w:cs="Times New Roman"/>
          <w:color w:val="000000"/>
          <w:sz w:val="28"/>
          <w:szCs w:val="28"/>
          <w:lang w:eastAsia="ru-RU"/>
        </w:rPr>
        <w:t>; устройство аэрирующих перепадов и применения  других соответствующих типов гидротехнических мероприятий.</w:t>
      </w:r>
    </w:p>
    <w:p w:rsidR="004C2E88" w:rsidRPr="005E44BD" w:rsidRDefault="004C2E88" w:rsidP="000D10B7">
      <w:pPr>
        <w:spacing w:after="0"/>
        <w:ind w:firstLine="709"/>
        <w:jc w:val="both"/>
        <w:rPr>
          <w:rFonts w:ascii="Times New Roman" w:eastAsia="Times New Roman" w:hAnsi="Times New Roman" w:cs="Times New Roman"/>
          <w:bCs/>
          <w:iCs/>
          <w:color w:val="000000"/>
          <w:sz w:val="28"/>
          <w:szCs w:val="28"/>
          <w:lang w:eastAsia="ru-RU"/>
        </w:rPr>
      </w:pPr>
      <w:r w:rsidRPr="005E44BD">
        <w:rPr>
          <w:rFonts w:ascii="Times New Roman" w:hAnsi="Times New Roman" w:cs="Times New Roman"/>
          <w:sz w:val="28"/>
          <w:szCs w:val="28"/>
        </w:rPr>
        <w:t>Работы данного характера можно произвести с помощью</w:t>
      </w:r>
      <w:r w:rsidRPr="005E44BD">
        <w:rPr>
          <w:rFonts w:ascii="Times New Roman" w:eastAsia="Times New Roman" w:hAnsi="Times New Roman" w:cs="Times New Roman"/>
          <w:bCs/>
          <w:iCs/>
          <w:color w:val="000000"/>
          <w:sz w:val="28"/>
          <w:szCs w:val="28"/>
          <w:lang w:eastAsia="ru-RU"/>
        </w:rPr>
        <w:t xml:space="preserve"> плавающей установки.</w:t>
      </w:r>
    </w:p>
    <w:p w:rsidR="004C2E88" w:rsidRPr="005E44BD" w:rsidRDefault="004C2E88" w:rsidP="000D10B7">
      <w:pPr>
        <w:spacing w:after="0"/>
        <w:ind w:firstLine="709"/>
        <w:jc w:val="both"/>
        <w:rPr>
          <w:rStyle w:val="apple-converted-space"/>
          <w:rFonts w:ascii="Times New Roman" w:hAnsi="Times New Roman" w:cs="Times New Roman"/>
          <w:bCs/>
          <w:color w:val="000000"/>
          <w:sz w:val="28"/>
          <w:szCs w:val="28"/>
          <w:shd w:val="clear" w:color="auto" w:fill="FFFFFF"/>
        </w:rPr>
      </w:pPr>
      <w:r w:rsidRPr="005E44BD">
        <w:rPr>
          <w:rFonts w:ascii="Times New Roman" w:hAnsi="Times New Roman" w:cs="Times New Roman"/>
          <w:color w:val="000000"/>
          <w:sz w:val="28"/>
          <w:szCs w:val="28"/>
          <w:shd w:val="clear" w:color="auto" w:fill="FFFFFF"/>
        </w:rPr>
        <w:t xml:space="preserve">Установка, с помощью которой происходит очистка, представляет собой понтон размером 5 метров длиной и 2.5 метра шириной с установленным на нем </w:t>
      </w:r>
      <w:proofErr w:type="spellStart"/>
      <w:r w:rsidRPr="005E44BD">
        <w:rPr>
          <w:rFonts w:ascii="Times New Roman" w:hAnsi="Times New Roman" w:cs="Times New Roman"/>
          <w:color w:val="000000"/>
          <w:sz w:val="28"/>
          <w:szCs w:val="28"/>
          <w:shd w:val="clear" w:color="auto" w:fill="FFFFFF"/>
        </w:rPr>
        <w:t>миниэкскаватором</w:t>
      </w:r>
      <w:proofErr w:type="spellEnd"/>
      <w:r w:rsidRPr="005E44BD">
        <w:rPr>
          <w:rFonts w:ascii="Times New Roman" w:hAnsi="Times New Roman" w:cs="Times New Roman"/>
          <w:color w:val="000000"/>
          <w:sz w:val="28"/>
          <w:szCs w:val="28"/>
          <w:shd w:val="clear" w:color="auto" w:fill="FFFFFF"/>
        </w:rPr>
        <w:t xml:space="preserve">. Установка оборудована двигателем для обеспечения быстрого передвижения по водоему или реке. Экскаватор оснащается в зависимости от выполняемой работы </w:t>
      </w:r>
      <w:r w:rsidRPr="005E44BD">
        <w:rPr>
          <w:rFonts w:ascii="Times New Roman" w:hAnsi="Times New Roman" w:cs="Times New Roman"/>
          <w:color w:val="000000"/>
          <w:sz w:val="28"/>
          <w:szCs w:val="28"/>
          <w:shd w:val="clear" w:color="auto" w:fill="FFFFFF"/>
        </w:rPr>
        <w:lastRenderedPageBreak/>
        <w:t>быстросъемным рабочим оборудованием: ковш прям</w:t>
      </w:r>
      <w:r w:rsidR="009C4482" w:rsidRPr="005E44BD">
        <w:rPr>
          <w:rFonts w:ascii="Times New Roman" w:hAnsi="Times New Roman" w:cs="Times New Roman"/>
          <w:color w:val="000000"/>
          <w:sz w:val="28"/>
          <w:szCs w:val="28"/>
          <w:shd w:val="clear" w:color="auto" w:fill="FFFFFF"/>
        </w:rPr>
        <w:t xml:space="preserve">ой или обратной лопаты размером </w:t>
      </w:r>
      <w:r w:rsidRPr="005E44BD">
        <w:rPr>
          <w:rFonts w:ascii="Times New Roman" w:hAnsi="Times New Roman" w:cs="Times New Roman"/>
          <w:color w:val="000000"/>
          <w:sz w:val="28"/>
          <w:szCs w:val="28"/>
          <w:shd w:val="clear" w:color="auto" w:fill="FFFFFF"/>
        </w:rPr>
        <w:t xml:space="preserve"> 0.2 м</w:t>
      </w:r>
      <w:r w:rsidRPr="005E44BD">
        <w:rPr>
          <w:rFonts w:ascii="Times New Roman" w:hAnsi="Times New Roman" w:cs="Times New Roman"/>
          <w:color w:val="000000"/>
          <w:sz w:val="28"/>
          <w:szCs w:val="28"/>
          <w:shd w:val="clear" w:color="auto" w:fill="FFFFFF"/>
          <w:vertAlign w:val="superscript"/>
        </w:rPr>
        <w:t>3</w:t>
      </w:r>
      <w:r w:rsidRPr="005E44BD">
        <w:rPr>
          <w:rFonts w:ascii="Times New Roman" w:hAnsi="Times New Roman" w:cs="Times New Roman"/>
          <w:color w:val="000000"/>
          <w:sz w:val="28"/>
          <w:szCs w:val="28"/>
          <w:shd w:val="clear" w:color="auto" w:fill="FFFFFF"/>
        </w:rPr>
        <w:t>, решетка (грабли) для уборки водной растительности и бытового мусора, планировочный ковш. Установка имеет глубину копания до 3,5 метров. Габаритные размеры установки позволяют перевозить ее автотранспортом без разборки, что существенно ускоряет процесс подготовки к работе.</w:t>
      </w:r>
    </w:p>
    <w:p w:rsidR="004C2E88" w:rsidRPr="005E44BD" w:rsidRDefault="004C2E88" w:rsidP="000D10B7">
      <w:pPr>
        <w:spacing w:after="0"/>
        <w:ind w:firstLine="709"/>
        <w:jc w:val="both"/>
        <w:rPr>
          <w:rStyle w:val="apple-converted-space"/>
          <w:rFonts w:ascii="Times New Roman" w:hAnsi="Times New Roman" w:cs="Times New Roman"/>
          <w:color w:val="000000"/>
          <w:sz w:val="28"/>
          <w:szCs w:val="28"/>
          <w:shd w:val="clear" w:color="auto" w:fill="FFFFFF"/>
        </w:rPr>
      </w:pPr>
      <w:r w:rsidRPr="005E44BD">
        <w:rPr>
          <w:rFonts w:ascii="Times New Roman" w:hAnsi="Times New Roman" w:cs="Times New Roman"/>
          <w:color w:val="000000"/>
          <w:sz w:val="28"/>
          <w:szCs w:val="28"/>
          <w:shd w:val="clear" w:color="auto" w:fill="FFFFFF"/>
        </w:rPr>
        <w:t>Вынимаемый из-под воды грунт или водная растительность складывается на площадку, расположенную на установке или на отдельный грузовой понтон, оборудованный лодочным мотором для ускорения доставки груза на берег. Грузоподъемность установки от 3.5 тонн до 5 тонн.</w:t>
      </w:r>
      <w:r w:rsidRPr="005E44BD">
        <w:rPr>
          <w:rStyle w:val="apple-converted-space"/>
          <w:rFonts w:ascii="Times New Roman" w:hAnsi="Times New Roman" w:cs="Times New Roman"/>
          <w:color w:val="000000"/>
          <w:sz w:val="28"/>
          <w:szCs w:val="28"/>
          <w:shd w:val="clear" w:color="auto" w:fill="FFFFFF"/>
        </w:rPr>
        <w:t> </w:t>
      </w:r>
      <w:r w:rsidRPr="005E44BD">
        <w:rPr>
          <w:rFonts w:ascii="Times New Roman" w:hAnsi="Times New Roman" w:cs="Times New Roman"/>
          <w:color w:val="000000"/>
          <w:sz w:val="28"/>
          <w:szCs w:val="28"/>
        </w:rPr>
        <w:br/>
      </w:r>
      <w:r w:rsidRPr="005E44BD">
        <w:rPr>
          <w:rFonts w:ascii="Times New Roman" w:hAnsi="Times New Roman" w:cs="Times New Roman"/>
          <w:color w:val="000000"/>
          <w:sz w:val="28"/>
          <w:szCs w:val="28"/>
          <w:shd w:val="clear" w:color="auto" w:fill="FFFFFF"/>
        </w:rPr>
        <w:t>Установка позволяет полностью очистить русло реки или дно водоема от травы, тростника, камыша, зарослей кустарника, освобождает русло от затопленных деревьев, посторонних предметов и строительно-бытового мусора, позволяет провести очистку водоемов и дноуглубление прудов и озер без выпуска из них воды.</w:t>
      </w:r>
    </w:p>
    <w:p w:rsidR="004C2E88" w:rsidRPr="005E44BD" w:rsidRDefault="004C2E88" w:rsidP="000D10B7">
      <w:pPr>
        <w:spacing w:after="0"/>
        <w:ind w:firstLine="709"/>
        <w:jc w:val="both"/>
        <w:rPr>
          <w:rFonts w:ascii="Times New Roman" w:hAnsi="Times New Roman" w:cs="Times New Roman"/>
          <w:color w:val="000000"/>
          <w:sz w:val="28"/>
          <w:szCs w:val="28"/>
          <w:shd w:val="clear" w:color="auto" w:fill="FFFFFF"/>
        </w:rPr>
      </w:pPr>
      <w:r w:rsidRPr="005E44BD">
        <w:rPr>
          <w:rFonts w:ascii="Times New Roman" w:hAnsi="Times New Roman" w:cs="Times New Roman"/>
          <w:color w:val="000000"/>
          <w:sz w:val="28"/>
          <w:szCs w:val="28"/>
          <w:shd w:val="clear" w:color="auto" w:fill="FFFFFF"/>
        </w:rPr>
        <w:t>Установка мо</w:t>
      </w:r>
      <w:r w:rsidR="009C4482" w:rsidRPr="005E44BD">
        <w:rPr>
          <w:rFonts w:ascii="Times New Roman" w:hAnsi="Times New Roman" w:cs="Times New Roman"/>
          <w:color w:val="000000"/>
          <w:sz w:val="28"/>
          <w:szCs w:val="28"/>
          <w:shd w:val="clear" w:color="auto" w:fill="FFFFFF"/>
        </w:rPr>
        <w:t>жет быть использована на ручьях</w:t>
      </w:r>
      <w:r w:rsidRPr="005E44BD">
        <w:rPr>
          <w:rFonts w:ascii="Times New Roman" w:hAnsi="Times New Roman" w:cs="Times New Roman"/>
          <w:color w:val="000000"/>
          <w:sz w:val="28"/>
          <w:szCs w:val="28"/>
          <w:shd w:val="clear" w:color="auto" w:fill="FFFFFF"/>
        </w:rPr>
        <w:t xml:space="preserve"> и реках шириной от 2.0 метров, и производить дноуглубление до 3,5 метров.</w:t>
      </w:r>
    </w:p>
    <w:p w:rsidR="004C2E88" w:rsidRPr="005E44BD" w:rsidRDefault="004C2E88" w:rsidP="000D10B7">
      <w:pPr>
        <w:spacing w:after="0"/>
        <w:ind w:firstLine="709"/>
        <w:jc w:val="both"/>
        <w:rPr>
          <w:rFonts w:ascii="Times New Roman" w:eastAsia="Times New Roman" w:hAnsi="Times New Roman" w:cs="Times New Roman"/>
          <w:bCs/>
          <w:iCs/>
          <w:color w:val="000000"/>
          <w:sz w:val="28"/>
          <w:szCs w:val="28"/>
          <w:shd w:val="clear" w:color="auto" w:fill="FFFFFF"/>
          <w:lang w:eastAsia="ru-RU"/>
        </w:rPr>
      </w:pPr>
      <w:r w:rsidRPr="005E44BD">
        <w:rPr>
          <w:rFonts w:ascii="Times New Roman" w:eastAsia="Times New Roman" w:hAnsi="Times New Roman" w:cs="Times New Roman"/>
          <w:bCs/>
          <w:iCs/>
          <w:color w:val="000000"/>
          <w:sz w:val="28"/>
          <w:szCs w:val="28"/>
          <w:shd w:val="clear" w:color="auto" w:fill="FFFFFF"/>
          <w:lang w:eastAsia="ru-RU"/>
        </w:rPr>
        <w:t>Санитарная очистка и дноуглубление рек и любых по ширине водоемов, очистка от водной растительности плавающей установк</w:t>
      </w:r>
      <w:r w:rsidR="009C4482" w:rsidRPr="005E44BD">
        <w:rPr>
          <w:rFonts w:ascii="Times New Roman" w:eastAsia="Times New Roman" w:hAnsi="Times New Roman" w:cs="Times New Roman"/>
          <w:bCs/>
          <w:iCs/>
          <w:color w:val="000000"/>
          <w:sz w:val="28"/>
          <w:szCs w:val="28"/>
          <w:shd w:val="clear" w:color="auto" w:fill="FFFFFF"/>
          <w:lang w:eastAsia="ru-RU"/>
        </w:rPr>
        <w:t xml:space="preserve">ой с ковшом объемом 0,25- 0,65 </w:t>
      </w:r>
      <w:r w:rsidRPr="005E44BD">
        <w:rPr>
          <w:rFonts w:ascii="Times New Roman" w:eastAsia="Times New Roman" w:hAnsi="Times New Roman" w:cs="Times New Roman"/>
          <w:bCs/>
          <w:iCs/>
          <w:color w:val="000000"/>
          <w:sz w:val="28"/>
          <w:szCs w:val="28"/>
          <w:shd w:val="clear" w:color="auto" w:fill="FFFFFF"/>
          <w:lang w:eastAsia="ru-RU"/>
        </w:rPr>
        <w:t>м</w:t>
      </w:r>
      <w:r w:rsidR="009C4482" w:rsidRPr="005E44BD">
        <w:rPr>
          <w:rFonts w:ascii="Times New Roman" w:eastAsia="Times New Roman" w:hAnsi="Times New Roman" w:cs="Times New Roman"/>
          <w:bCs/>
          <w:iCs/>
          <w:color w:val="000000"/>
          <w:sz w:val="28"/>
          <w:szCs w:val="28"/>
          <w:shd w:val="clear" w:color="auto" w:fill="FFFFFF"/>
          <w:vertAlign w:val="superscript"/>
          <w:lang w:eastAsia="ru-RU"/>
        </w:rPr>
        <w:t>3</w:t>
      </w:r>
      <w:r w:rsidRPr="005E44BD">
        <w:rPr>
          <w:rFonts w:ascii="Times New Roman" w:eastAsia="Times New Roman" w:hAnsi="Times New Roman" w:cs="Times New Roman"/>
          <w:bCs/>
          <w:iCs/>
          <w:color w:val="000000"/>
          <w:sz w:val="28"/>
          <w:szCs w:val="28"/>
          <w:shd w:val="clear" w:color="auto" w:fill="FFFFFF"/>
          <w:lang w:eastAsia="ru-RU"/>
        </w:rPr>
        <w:t xml:space="preserve">, с </w:t>
      </w:r>
      <w:r w:rsidR="009C4482" w:rsidRPr="005E44BD">
        <w:rPr>
          <w:rFonts w:ascii="Times New Roman" w:eastAsia="Times New Roman" w:hAnsi="Times New Roman" w:cs="Times New Roman"/>
          <w:bCs/>
          <w:iCs/>
          <w:color w:val="000000"/>
          <w:sz w:val="28"/>
          <w:szCs w:val="28"/>
          <w:shd w:val="clear" w:color="auto" w:fill="FFFFFF"/>
          <w:lang w:eastAsia="ru-RU"/>
        </w:rPr>
        <w:t>приведением в порядок берегов.</w:t>
      </w:r>
    </w:p>
    <w:p w:rsidR="004C2E88" w:rsidRPr="005E44BD" w:rsidRDefault="009C4482"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shd w:val="clear" w:color="auto" w:fill="FFFFFF"/>
          <w:lang w:eastAsia="ru-RU"/>
        </w:rPr>
        <w:t xml:space="preserve">Расчистка русел рек, санитарная </w:t>
      </w:r>
      <w:hyperlink r:id="rId11" w:history="1">
        <w:r w:rsidR="004C2E88" w:rsidRPr="005E44BD">
          <w:rPr>
            <w:rFonts w:ascii="Times New Roman" w:eastAsia="Times New Roman" w:hAnsi="Times New Roman" w:cs="Times New Roman"/>
            <w:color w:val="000000"/>
            <w:sz w:val="28"/>
            <w:szCs w:val="28"/>
            <w:shd w:val="clear" w:color="auto" w:fill="FFFFFF"/>
            <w:lang w:eastAsia="ru-RU"/>
          </w:rPr>
          <w:t>очистка водоемов</w:t>
        </w:r>
      </w:hyperlink>
      <w:r w:rsidRPr="005E44BD">
        <w:rPr>
          <w:rFonts w:ascii="Times New Roman" w:eastAsia="Times New Roman" w:hAnsi="Times New Roman" w:cs="Times New Roman"/>
          <w:color w:val="000000"/>
          <w:sz w:val="28"/>
          <w:szCs w:val="28"/>
          <w:shd w:val="clear" w:color="auto" w:fill="FFFFFF"/>
          <w:lang w:eastAsia="ru-RU"/>
        </w:rPr>
        <w:t xml:space="preserve"> </w:t>
      </w:r>
      <w:r w:rsidR="004C2E88" w:rsidRPr="005E44BD">
        <w:rPr>
          <w:rFonts w:ascii="Times New Roman" w:eastAsia="Times New Roman" w:hAnsi="Times New Roman" w:cs="Times New Roman"/>
          <w:color w:val="000000"/>
          <w:sz w:val="28"/>
          <w:szCs w:val="28"/>
          <w:shd w:val="clear" w:color="auto" w:fill="FFFFFF"/>
          <w:lang w:eastAsia="ru-RU"/>
        </w:rPr>
        <w:t>и дноуглубление рек и любых по ширине водоемов, очистка от водной растительности плавающей установко</w:t>
      </w:r>
      <w:r w:rsidRPr="005E44BD">
        <w:rPr>
          <w:rFonts w:ascii="Times New Roman" w:eastAsia="Times New Roman" w:hAnsi="Times New Roman" w:cs="Times New Roman"/>
          <w:color w:val="000000"/>
          <w:sz w:val="28"/>
          <w:szCs w:val="28"/>
          <w:shd w:val="clear" w:color="auto" w:fill="FFFFFF"/>
          <w:lang w:eastAsia="ru-RU"/>
        </w:rPr>
        <w:t xml:space="preserve">й с ковшом объемом 0,25-0,65 </w:t>
      </w:r>
      <w:r w:rsidR="004C2E88" w:rsidRPr="005E44BD">
        <w:rPr>
          <w:rFonts w:ascii="Times New Roman" w:eastAsia="Times New Roman" w:hAnsi="Times New Roman" w:cs="Times New Roman"/>
          <w:color w:val="000000"/>
          <w:sz w:val="28"/>
          <w:szCs w:val="28"/>
          <w:shd w:val="clear" w:color="auto" w:fill="FFFFFF"/>
          <w:lang w:eastAsia="ru-RU"/>
        </w:rPr>
        <w:t>м</w:t>
      </w:r>
      <w:r w:rsidRPr="005E44BD">
        <w:rPr>
          <w:rFonts w:ascii="Times New Roman" w:eastAsia="Times New Roman" w:hAnsi="Times New Roman" w:cs="Times New Roman"/>
          <w:color w:val="000000"/>
          <w:sz w:val="28"/>
          <w:szCs w:val="28"/>
          <w:shd w:val="clear" w:color="auto" w:fill="FFFFFF"/>
          <w:vertAlign w:val="superscript"/>
          <w:lang w:eastAsia="ru-RU"/>
        </w:rPr>
        <w:t>3</w:t>
      </w:r>
      <w:r w:rsidR="004C2E88" w:rsidRPr="005E44BD">
        <w:rPr>
          <w:rFonts w:ascii="Times New Roman" w:eastAsia="Times New Roman" w:hAnsi="Times New Roman" w:cs="Times New Roman"/>
          <w:color w:val="000000"/>
          <w:sz w:val="28"/>
          <w:szCs w:val="28"/>
          <w:shd w:val="clear" w:color="auto" w:fill="FFFFFF"/>
          <w:lang w:eastAsia="ru-RU"/>
        </w:rPr>
        <w:t>, с приведением в порядок берегов. Дноуглубление до 5,5 метров Применяемый метод очистки отличается простотой конструктивного решения, хорошей оперативностью проведения работ, способностью работать в самых труднодоступных местах с обилием проложенных под водой кабелей, трубопроводов, коммуникаций, пешеходных мостов. В результате применения оригинальных технических решений, предлагаемый способ очистки обладает целым рядом достоинств:</w:t>
      </w:r>
    </w:p>
    <w:p w:rsidR="004C2E88" w:rsidRPr="005E44BD" w:rsidRDefault="009C4482"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 </w:t>
      </w:r>
      <w:r w:rsidR="004C2E88" w:rsidRPr="005E44BD">
        <w:rPr>
          <w:rFonts w:ascii="Times New Roman" w:eastAsia="Times New Roman" w:hAnsi="Times New Roman" w:cs="Times New Roman"/>
          <w:color w:val="000000"/>
          <w:sz w:val="28"/>
          <w:szCs w:val="28"/>
          <w:lang w:eastAsia="ru-RU"/>
        </w:rPr>
        <w:t>экологически чист; позволяет полностью очистить русло реки или дно водоема от иловых отложений, тростника, камыша, зарослей кустарника и деревьев, растущих в воде установкой, работающей непосредственно в русле реки или в водоеме, что исключает уродование береговой черты тяжелой техникой;</w:t>
      </w:r>
    </w:p>
    <w:p w:rsidR="004C2E88" w:rsidRPr="005E44BD" w:rsidRDefault="009C4482"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 </w:t>
      </w:r>
      <w:r w:rsidR="004C2E88" w:rsidRPr="005E44BD">
        <w:rPr>
          <w:rFonts w:ascii="Times New Roman" w:eastAsia="Times New Roman" w:hAnsi="Times New Roman" w:cs="Times New Roman"/>
          <w:color w:val="000000"/>
          <w:sz w:val="28"/>
          <w:szCs w:val="28"/>
          <w:lang w:eastAsia="ru-RU"/>
        </w:rPr>
        <w:t>освобождает русло от затопленных деревьев, посторонних предметов и строительно-бытового мусора;</w:t>
      </w:r>
    </w:p>
    <w:p w:rsidR="004C2E88" w:rsidRPr="005E44BD" w:rsidRDefault="009C4482"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 </w:t>
      </w:r>
      <w:r w:rsidR="004C2E88" w:rsidRPr="005E44BD">
        <w:rPr>
          <w:rFonts w:ascii="Times New Roman" w:eastAsia="Times New Roman" w:hAnsi="Times New Roman" w:cs="Times New Roman"/>
          <w:color w:val="000000"/>
          <w:sz w:val="28"/>
          <w:szCs w:val="28"/>
          <w:lang w:eastAsia="ru-RU"/>
        </w:rPr>
        <w:t>при проведении работ дно очищается до чистого слоя;</w:t>
      </w:r>
    </w:p>
    <w:p w:rsidR="004C2E88" w:rsidRPr="005E44BD" w:rsidRDefault="009C4482"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 позволяет </w:t>
      </w:r>
      <w:hyperlink r:id="rId12" w:history="1">
        <w:r w:rsidR="004C2E88" w:rsidRPr="005E44BD">
          <w:rPr>
            <w:rFonts w:ascii="Times New Roman" w:eastAsia="Times New Roman" w:hAnsi="Times New Roman" w:cs="Times New Roman"/>
            <w:color w:val="000000"/>
            <w:sz w:val="28"/>
            <w:szCs w:val="28"/>
            <w:lang w:eastAsia="ru-RU"/>
          </w:rPr>
          <w:t>очистить пруды</w:t>
        </w:r>
      </w:hyperlink>
      <w:r w:rsidRPr="005E44BD">
        <w:rPr>
          <w:rFonts w:ascii="Times New Roman" w:eastAsia="Times New Roman" w:hAnsi="Times New Roman" w:cs="Times New Roman"/>
          <w:color w:val="000000"/>
          <w:sz w:val="28"/>
          <w:szCs w:val="28"/>
          <w:lang w:eastAsia="ru-RU"/>
        </w:rPr>
        <w:t xml:space="preserve"> </w:t>
      </w:r>
      <w:r w:rsidR="004C2E88" w:rsidRPr="005E44BD">
        <w:rPr>
          <w:rFonts w:ascii="Times New Roman" w:eastAsia="Times New Roman" w:hAnsi="Times New Roman" w:cs="Times New Roman"/>
          <w:color w:val="000000"/>
          <w:sz w:val="28"/>
          <w:szCs w:val="28"/>
          <w:lang w:eastAsia="ru-RU"/>
        </w:rPr>
        <w:t>и озера без выпуска из них воды;</w:t>
      </w:r>
    </w:p>
    <w:p w:rsidR="004C2E88" w:rsidRPr="005E44BD" w:rsidRDefault="009C4482"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lastRenderedPageBreak/>
        <w:t xml:space="preserve">- </w:t>
      </w:r>
      <w:r w:rsidR="004C2E88" w:rsidRPr="005E44BD">
        <w:rPr>
          <w:rFonts w:ascii="Times New Roman" w:eastAsia="Times New Roman" w:hAnsi="Times New Roman" w:cs="Times New Roman"/>
          <w:color w:val="000000"/>
          <w:sz w:val="28"/>
          <w:szCs w:val="28"/>
          <w:lang w:eastAsia="ru-RU"/>
        </w:rPr>
        <w:t>формируются берега и облагораживается береговая черта;</w:t>
      </w:r>
    </w:p>
    <w:p w:rsidR="004C2E88" w:rsidRPr="005E44BD" w:rsidRDefault="009C4482"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 </w:t>
      </w:r>
      <w:r w:rsidR="004C2E88" w:rsidRPr="005E44BD">
        <w:rPr>
          <w:rFonts w:ascii="Times New Roman" w:eastAsia="Times New Roman" w:hAnsi="Times New Roman" w:cs="Times New Roman"/>
          <w:color w:val="000000"/>
          <w:sz w:val="28"/>
          <w:szCs w:val="28"/>
          <w:lang w:eastAsia="ru-RU"/>
        </w:rPr>
        <w:t>позволяет создать постоянный оптимальный водный режим и предотвратить опасность затопления жилых районов во время паводков;</w:t>
      </w:r>
    </w:p>
    <w:p w:rsidR="004C2E88" w:rsidRPr="005E44BD" w:rsidRDefault="009C4482"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 </w:t>
      </w:r>
      <w:r w:rsidR="004C2E88" w:rsidRPr="005E44BD">
        <w:rPr>
          <w:rFonts w:ascii="Times New Roman" w:eastAsia="Times New Roman" w:hAnsi="Times New Roman" w:cs="Times New Roman"/>
          <w:color w:val="000000"/>
          <w:sz w:val="28"/>
          <w:szCs w:val="28"/>
          <w:lang w:eastAsia="ru-RU"/>
        </w:rPr>
        <w:t>производится рекультивация почвенного покрова береговой черты с использованием последних достижений науки;</w:t>
      </w:r>
    </w:p>
    <w:p w:rsidR="004C2E88" w:rsidRPr="005E44BD" w:rsidRDefault="009C4482"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 </w:t>
      </w:r>
      <w:r w:rsidR="004C2E88" w:rsidRPr="005E44BD">
        <w:rPr>
          <w:rFonts w:ascii="Times New Roman" w:eastAsia="Times New Roman" w:hAnsi="Times New Roman" w:cs="Times New Roman"/>
          <w:color w:val="000000"/>
          <w:sz w:val="28"/>
          <w:szCs w:val="28"/>
          <w:lang w:eastAsia="ru-RU"/>
        </w:rPr>
        <w:t>способ очистки по себестоимости в несколько раз дешевле гидромеханизации, сроки выполнения работ сокращаются в несколько раз. </w:t>
      </w:r>
    </w:p>
    <w:p w:rsidR="004C2E88" w:rsidRPr="005E44BD" w:rsidRDefault="004C2E88"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 xml:space="preserve">В отличие отныне существующего способа очистки дна с помощью земснарядов, </w:t>
      </w:r>
      <w:r w:rsidRPr="005E44BD">
        <w:rPr>
          <w:rFonts w:ascii="Times New Roman" w:eastAsia="Times New Roman" w:hAnsi="Times New Roman" w:cs="Times New Roman"/>
          <w:bCs/>
          <w:color w:val="000000"/>
          <w:sz w:val="28"/>
          <w:szCs w:val="28"/>
          <w:lang w:eastAsia="ru-RU"/>
        </w:rPr>
        <w:t>установка позволяет кроме всего прочего производить послойное снятие грунта без размыва</w:t>
      </w:r>
      <w:r w:rsidRPr="005E44BD">
        <w:rPr>
          <w:rFonts w:ascii="Times New Roman" w:eastAsia="Times New Roman" w:hAnsi="Times New Roman" w:cs="Times New Roman"/>
          <w:color w:val="000000"/>
          <w:sz w:val="28"/>
          <w:szCs w:val="28"/>
          <w:lang w:eastAsia="ru-RU"/>
        </w:rPr>
        <w:t>, что важно при работе с солями тяжелых металлов и не требует создания отстойников</w:t>
      </w:r>
      <w:r w:rsidR="009C4482" w:rsidRPr="005E44BD">
        <w:rPr>
          <w:rFonts w:ascii="Times New Roman" w:eastAsia="Times New Roman" w:hAnsi="Times New Roman" w:cs="Times New Roman"/>
          <w:color w:val="000000"/>
          <w:sz w:val="28"/>
          <w:szCs w:val="28"/>
          <w:lang w:eastAsia="ru-RU"/>
        </w:rPr>
        <w:t xml:space="preserve"> намываемого на берегах грунта.</w:t>
      </w:r>
    </w:p>
    <w:p w:rsidR="004C2E88" w:rsidRPr="005E44BD" w:rsidRDefault="004C2E88" w:rsidP="000D10B7">
      <w:pPr>
        <w:spacing w:after="0"/>
        <w:ind w:firstLine="709"/>
        <w:jc w:val="both"/>
        <w:rPr>
          <w:rFonts w:ascii="Times New Roman" w:eastAsia="Times New Roman" w:hAnsi="Times New Roman" w:cs="Times New Roman"/>
          <w:color w:val="000000"/>
          <w:sz w:val="28"/>
          <w:szCs w:val="28"/>
          <w:lang w:eastAsia="ru-RU"/>
        </w:rPr>
      </w:pPr>
      <w:r w:rsidRPr="005E44BD">
        <w:rPr>
          <w:rFonts w:ascii="Times New Roman" w:eastAsia="Times New Roman" w:hAnsi="Times New Roman" w:cs="Times New Roman"/>
          <w:color w:val="000000"/>
          <w:sz w:val="28"/>
          <w:szCs w:val="28"/>
          <w:lang w:eastAsia="ru-RU"/>
        </w:rPr>
        <w:t>Установка может быть использована на реке или водоеме любой</w:t>
      </w:r>
      <w:r w:rsidR="009C4482" w:rsidRPr="005E44BD">
        <w:rPr>
          <w:rFonts w:ascii="Times New Roman" w:eastAsia="Times New Roman" w:hAnsi="Times New Roman" w:cs="Times New Roman"/>
          <w:color w:val="000000"/>
          <w:sz w:val="28"/>
          <w:szCs w:val="28"/>
          <w:lang w:eastAsia="ru-RU"/>
        </w:rPr>
        <w:t xml:space="preserve"> </w:t>
      </w:r>
      <w:r w:rsidRPr="005E44BD">
        <w:rPr>
          <w:rFonts w:ascii="Times New Roman" w:eastAsia="Times New Roman" w:hAnsi="Times New Roman" w:cs="Times New Roman"/>
          <w:color w:val="000000"/>
          <w:sz w:val="28"/>
          <w:szCs w:val="28"/>
          <w:lang w:eastAsia="ru-RU"/>
        </w:rPr>
        <w:t xml:space="preserve">ширины и производить углубление от 0,5 до 5,5 метров. Суточная производительность установки от 300 до 800 куб. </w:t>
      </w:r>
      <w:r w:rsidR="00133B08" w:rsidRPr="005E44BD">
        <w:rPr>
          <w:rFonts w:ascii="Times New Roman" w:eastAsia="Times New Roman" w:hAnsi="Times New Roman" w:cs="Times New Roman"/>
          <w:color w:val="000000"/>
          <w:sz w:val="28"/>
          <w:szCs w:val="28"/>
          <w:lang w:eastAsia="ru-RU"/>
        </w:rPr>
        <w:t>метров в зависимости от грунта.</w:t>
      </w:r>
    </w:p>
    <w:p w:rsidR="00C53E7A" w:rsidRPr="005E44BD" w:rsidRDefault="00C53E7A" w:rsidP="000D10B7">
      <w:pPr>
        <w:pStyle w:val="a4"/>
        <w:shd w:val="clear" w:color="auto" w:fill="FFFFFF"/>
        <w:spacing w:before="0" w:beforeAutospacing="0" w:after="0" w:afterAutospacing="0" w:line="276" w:lineRule="auto"/>
        <w:jc w:val="both"/>
        <w:rPr>
          <w:color w:val="000000"/>
          <w:sz w:val="28"/>
          <w:szCs w:val="28"/>
        </w:rPr>
      </w:pPr>
    </w:p>
    <w:p w:rsidR="00B57E68" w:rsidRDefault="00B57E68" w:rsidP="000D10B7">
      <w:pPr>
        <w:pStyle w:val="a4"/>
        <w:shd w:val="clear" w:color="auto" w:fill="FFFFFF"/>
        <w:spacing w:before="0" w:beforeAutospacing="0" w:after="0" w:afterAutospacing="0" w:line="276" w:lineRule="auto"/>
        <w:jc w:val="center"/>
        <w:rPr>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F0CED" w:rsidRDefault="00507AC4" w:rsidP="000D10B7">
      <w:pPr>
        <w:pStyle w:val="a4"/>
        <w:shd w:val="clear" w:color="auto" w:fill="FFFFFF"/>
        <w:spacing w:before="0" w:beforeAutospacing="0" w:after="0" w:afterAutospacing="0" w:line="276" w:lineRule="auto"/>
        <w:jc w:val="center"/>
        <w:rPr>
          <w:b/>
          <w:color w:val="000000"/>
          <w:sz w:val="28"/>
          <w:szCs w:val="28"/>
        </w:rPr>
      </w:pPr>
    </w:p>
    <w:p w:rsidR="00507AC4" w:rsidRPr="00DC23BD" w:rsidRDefault="00DC23BD" w:rsidP="00DC23BD">
      <w:pPr>
        <w:pStyle w:val="a4"/>
        <w:shd w:val="clear" w:color="auto" w:fill="FFFFFF"/>
        <w:spacing w:before="0" w:beforeAutospacing="0" w:after="0" w:afterAutospacing="0" w:line="276" w:lineRule="auto"/>
        <w:jc w:val="right"/>
        <w:rPr>
          <w:color w:val="000000"/>
          <w:sz w:val="28"/>
          <w:szCs w:val="28"/>
        </w:rPr>
      </w:pPr>
      <w:r w:rsidRPr="00DC23BD">
        <w:rPr>
          <w:color w:val="000000"/>
          <w:sz w:val="28"/>
          <w:szCs w:val="28"/>
        </w:rPr>
        <w:t>9</w:t>
      </w:r>
    </w:p>
    <w:p w:rsidR="009C4482" w:rsidRPr="00DF0CED" w:rsidRDefault="00B57E68" w:rsidP="00507AC4">
      <w:pPr>
        <w:pStyle w:val="a4"/>
        <w:shd w:val="clear" w:color="auto" w:fill="FFFFFF"/>
        <w:spacing w:before="0" w:beforeAutospacing="0" w:after="0" w:afterAutospacing="0" w:line="276" w:lineRule="auto"/>
        <w:rPr>
          <w:b/>
          <w:color w:val="000000"/>
          <w:sz w:val="28"/>
          <w:szCs w:val="28"/>
        </w:rPr>
      </w:pPr>
      <w:r w:rsidRPr="00B57E68">
        <w:rPr>
          <w:b/>
          <w:color w:val="000000"/>
          <w:sz w:val="28"/>
          <w:szCs w:val="28"/>
        </w:rPr>
        <w:lastRenderedPageBreak/>
        <w:t>4</w:t>
      </w:r>
      <w:r w:rsidR="00507AC4" w:rsidRPr="00B57E68">
        <w:rPr>
          <w:b/>
          <w:color w:val="000000"/>
          <w:sz w:val="28"/>
          <w:szCs w:val="28"/>
        </w:rPr>
        <w:t>. ВЫВОДЫ</w:t>
      </w:r>
    </w:p>
    <w:p w:rsidR="00507AC4" w:rsidRPr="00DF0CED" w:rsidRDefault="00507AC4" w:rsidP="00507AC4">
      <w:pPr>
        <w:pStyle w:val="a4"/>
        <w:shd w:val="clear" w:color="auto" w:fill="FFFFFF"/>
        <w:spacing w:before="0" w:beforeAutospacing="0" w:after="0" w:afterAutospacing="0" w:line="276" w:lineRule="auto"/>
        <w:rPr>
          <w:b/>
          <w:color w:val="000000"/>
          <w:sz w:val="28"/>
          <w:szCs w:val="28"/>
        </w:rPr>
      </w:pPr>
    </w:p>
    <w:p w:rsidR="00E06C00" w:rsidRPr="00DF0CED" w:rsidRDefault="00133B08" w:rsidP="000D10B7">
      <w:pPr>
        <w:pStyle w:val="a4"/>
        <w:shd w:val="clear" w:color="auto" w:fill="FFFFFF"/>
        <w:spacing w:before="0" w:beforeAutospacing="0" w:after="0" w:afterAutospacing="0" w:line="276" w:lineRule="auto"/>
        <w:jc w:val="both"/>
        <w:rPr>
          <w:color w:val="000000"/>
          <w:sz w:val="28"/>
          <w:szCs w:val="28"/>
        </w:rPr>
      </w:pPr>
      <w:r w:rsidRPr="005E44BD">
        <w:rPr>
          <w:color w:val="000000"/>
          <w:sz w:val="28"/>
          <w:szCs w:val="28"/>
        </w:rPr>
        <w:t>В результате проведенного исследования удалось</w:t>
      </w:r>
      <w:r w:rsidR="00E06C00" w:rsidRPr="005E44BD">
        <w:rPr>
          <w:color w:val="000000"/>
          <w:sz w:val="28"/>
          <w:szCs w:val="28"/>
        </w:rPr>
        <w:t>:</w:t>
      </w:r>
    </w:p>
    <w:p w:rsidR="00507AC4" w:rsidRPr="00DF0CED" w:rsidRDefault="00507AC4" w:rsidP="000D10B7">
      <w:pPr>
        <w:pStyle w:val="a4"/>
        <w:shd w:val="clear" w:color="auto" w:fill="FFFFFF"/>
        <w:spacing w:before="0" w:beforeAutospacing="0" w:after="0" w:afterAutospacing="0" w:line="276" w:lineRule="auto"/>
        <w:jc w:val="both"/>
        <w:rPr>
          <w:color w:val="000000"/>
          <w:sz w:val="28"/>
          <w:szCs w:val="28"/>
        </w:rPr>
      </w:pPr>
    </w:p>
    <w:p w:rsidR="00133B08" w:rsidRPr="00507AC4" w:rsidRDefault="00E06C00" w:rsidP="000D10B7">
      <w:pPr>
        <w:pStyle w:val="a4"/>
        <w:shd w:val="clear" w:color="auto" w:fill="FFFFFF"/>
        <w:spacing w:before="0" w:beforeAutospacing="0" w:after="0" w:afterAutospacing="0" w:line="276" w:lineRule="auto"/>
        <w:jc w:val="both"/>
        <w:rPr>
          <w:color w:val="000000"/>
          <w:sz w:val="28"/>
          <w:szCs w:val="28"/>
        </w:rPr>
      </w:pPr>
      <w:r w:rsidRPr="00507AC4">
        <w:rPr>
          <w:color w:val="000000"/>
          <w:sz w:val="28"/>
          <w:szCs w:val="28"/>
        </w:rPr>
        <w:t>1.</w:t>
      </w:r>
      <w:r w:rsidR="00133B08" w:rsidRPr="00507AC4">
        <w:rPr>
          <w:color w:val="000000"/>
          <w:sz w:val="28"/>
          <w:szCs w:val="28"/>
        </w:rPr>
        <w:t xml:space="preserve"> </w:t>
      </w:r>
      <w:r w:rsidRPr="00507AC4">
        <w:rPr>
          <w:color w:val="000000"/>
          <w:sz w:val="28"/>
          <w:szCs w:val="28"/>
        </w:rPr>
        <w:t>О</w:t>
      </w:r>
      <w:r w:rsidR="00133B08" w:rsidRPr="00507AC4">
        <w:rPr>
          <w:color w:val="000000"/>
          <w:sz w:val="28"/>
          <w:szCs w:val="28"/>
        </w:rPr>
        <w:t>своить следующие компетенции</w:t>
      </w:r>
      <w:r w:rsidRPr="00507AC4">
        <w:rPr>
          <w:color w:val="000000"/>
          <w:sz w:val="28"/>
          <w:szCs w:val="28"/>
        </w:rPr>
        <w:t>:</w:t>
      </w:r>
    </w:p>
    <w:p w:rsidR="00133B08" w:rsidRPr="005E44BD" w:rsidRDefault="00E06C00" w:rsidP="000D10B7">
      <w:pPr>
        <w:pStyle w:val="Bodytext1"/>
        <w:shd w:val="clear" w:color="auto" w:fill="auto"/>
        <w:spacing w:after="0" w:line="276" w:lineRule="auto"/>
        <w:ind w:firstLine="0"/>
        <w:jc w:val="both"/>
        <w:rPr>
          <w:rFonts w:ascii="Times New Roman" w:hAnsi="Times New Roman" w:cs="Times New Roman"/>
          <w:sz w:val="28"/>
          <w:szCs w:val="28"/>
        </w:rPr>
      </w:pPr>
      <w:r w:rsidRPr="005E44BD">
        <w:rPr>
          <w:rFonts w:ascii="Times New Roman" w:hAnsi="Times New Roman" w:cs="Times New Roman"/>
          <w:sz w:val="28"/>
          <w:szCs w:val="28"/>
        </w:rPr>
        <w:t>-</w:t>
      </w:r>
      <w:r w:rsidR="00133B08" w:rsidRPr="005E44BD">
        <w:rPr>
          <w:rFonts w:ascii="Times New Roman" w:hAnsi="Times New Roman" w:cs="Times New Roman"/>
          <w:sz w:val="28"/>
          <w:szCs w:val="28"/>
        </w:rPr>
        <w:t xml:space="preserve"> Выбирать приборы и оборудование для проведения анализов.</w:t>
      </w:r>
    </w:p>
    <w:p w:rsidR="00133B08" w:rsidRPr="005E44BD" w:rsidRDefault="00E06C00" w:rsidP="000D10B7">
      <w:pPr>
        <w:pStyle w:val="Bodytext1"/>
        <w:shd w:val="clear" w:color="auto" w:fill="auto"/>
        <w:spacing w:after="0" w:line="276" w:lineRule="auto"/>
        <w:ind w:firstLine="0"/>
        <w:jc w:val="both"/>
        <w:rPr>
          <w:rFonts w:ascii="Times New Roman" w:hAnsi="Times New Roman" w:cs="Times New Roman"/>
          <w:sz w:val="28"/>
          <w:szCs w:val="28"/>
        </w:rPr>
      </w:pPr>
      <w:r w:rsidRPr="005E44BD">
        <w:rPr>
          <w:rFonts w:ascii="Times New Roman" w:hAnsi="Times New Roman" w:cs="Times New Roman"/>
          <w:sz w:val="28"/>
          <w:szCs w:val="28"/>
        </w:rPr>
        <w:t>-</w:t>
      </w:r>
      <w:r w:rsidR="00133B08" w:rsidRPr="005E44BD">
        <w:rPr>
          <w:rFonts w:ascii="Times New Roman" w:hAnsi="Times New Roman" w:cs="Times New Roman"/>
          <w:sz w:val="28"/>
          <w:szCs w:val="28"/>
        </w:rPr>
        <w:t xml:space="preserve"> Подготавливать для анализа приборы и оборудование.</w:t>
      </w:r>
    </w:p>
    <w:p w:rsidR="00133B08" w:rsidRPr="005E44BD" w:rsidRDefault="00E06C00" w:rsidP="000D10B7">
      <w:pPr>
        <w:spacing w:after="0"/>
        <w:jc w:val="both"/>
        <w:rPr>
          <w:rFonts w:ascii="Times New Roman" w:hAnsi="Times New Roman" w:cs="Times New Roman"/>
          <w:sz w:val="28"/>
          <w:szCs w:val="28"/>
          <w:lang w:val="x-none" w:eastAsia="x-none"/>
        </w:rPr>
      </w:pPr>
      <w:r w:rsidRPr="005E44BD">
        <w:rPr>
          <w:rFonts w:ascii="Times New Roman" w:hAnsi="Times New Roman" w:cs="Times New Roman"/>
          <w:sz w:val="28"/>
          <w:szCs w:val="28"/>
          <w:lang w:eastAsia="x-none"/>
        </w:rPr>
        <w:t xml:space="preserve">- </w:t>
      </w:r>
      <w:r w:rsidR="00133B08" w:rsidRPr="005E44BD">
        <w:rPr>
          <w:rFonts w:ascii="Times New Roman" w:hAnsi="Times New Roman" w:cs="Times New Roman"/>
          <w:sz w:val="28"/>
          <w:szCs w:val="28"/>
          <w:lang w:eastAsia="x-none"/>
        </w:rPr>
        <w:t>Готовить растворы точной и приблизительной концентрации</w:t>
      </w:r>
      <w:r w:rsidR="00133B08" w:rsidRPr="005E44BD">
        <w:rPr>
          <w:rFonts w:ascii="Times New Roman" w:hAnsi="Times New Roman" w:cs="Times New Roman"/>
          <w:sz w:val="28"/>
          <w:szCs w:val="28"/>
          <w:lang w:val="x-none" w:eastAsia="x-none"/>
        </w:rPr>
        <w:t>.</w:t>
      </w:r>
    </w:p>
    <w:p w:rsidR="00133B08" w:rsidRPr="005E44BD" w:rsidRDefault="00E06C00" w:rsidP="000D10B7">
      <w:pPr>
        <w:spacing w:after="0"/>
        <w:jc w:val="both"/>
        <w:rPr>
          <w:rFonts w:ascii="Times New Roman" w:hAnsi="Times New Roman" w:cs="Times New Roman"/>
          <w:sz w:val="28"/>
          <w:szCs w:val="28"/>
          <w:lang w:val="x-none" w:eastAsia="x-none"/>
        </w:rPr>
      </w:pPr>
      <w:r w:rsidRPr="005E44BD">
        <w:rPr>
          <w:rFonts w:ascii="Times New Roman" w:hAnsi="Times New Roman" w:cs="Times New Roman"/>
          <w:sz w:val="28"/>
          <w:szCs w:val="28"/>
          <w:lang w:eastAsia="x-none"/>
        </w:rPr>
        <w:t xml:space="preserve">- </w:t>
      </w:r>
      <w:r w:rsidR="00133B08" w:rsidRPr="005E44BD">
        <w:rPr>
          <w:rFonts w:ascii="Times New Roman" w:hAnsi="Times New Roman" w:cs="Times New Roman"/>
          <w:sz w:val="28"/>
          <w:szCs w:val="28"/>
          <w:lang w:eastAsia="x-none"/>
        </w:rPr>
        <w:t>Определять концентрации растворов различными способами</w:t>
      </w:r>
      <w:r w:rsidR="00133B08" w:rsidRPr="005E44BD">
        <w:rPr>
          <w:rFonts w:ascii="Times New Roman" w:hAnsi="Times New Roman" w:cs="Times New Roman"/>
          <w:sz w:val="28"/>
          <w:szCs w:val="28"/>
          <w:lang w:val="x-none" w:eastAsia="x-none"/>
        </w:rPr>
        <w:t>.</w:t>
      </w:r>
    </w:p>
    <w:p w:rsidR="00133B08" w:rsidRPr="005E44BD" w:rsidRDefault="00E06C00" w:rsidP="000D10B7">
      <w:pPr>
        <w:spacing w:after="0"/>
        <w:jc w:val="both"/>
        <w:rPr>
          <w:rFonts w:ascii="Times New Roman" w:hAnsi="Times New Roman" w:cs="Times New Roman"/>
          <w:sz w:val="28"/>
          <w:szCs w:val="28"/>
          <w:lang w:eastAsia="x-none"/>
        </w:rPr>
      </w:pPr>
      <w:r w:rsidRPr="005E44BD">
        <w:rPr>
          <w:rFonts w:ascii="Times New Roman" w:hAnsi="Times New Roman" w:cs="Times New Roman"/>
          <w:sz w:val="28"/>
          <w:szCs w:val="28"/>
          <w:lang w:eastAsia="x-none"/>
        </w:rPr>
        <w:t xml:space="preserve">- </w:t>
      </w:r>
      <w:r w:rsidR="00133B08" w:rsidRPr="005E44BD">
        <w:rPr>
          <w:rFonts w:ascii="Times New Roman" w:hAnsi="Times New Roman" w:cs="Times New Roman"/>
          <w:sz w:val="28"/>
          <w:szCs w:val="28"/>
          <w:lang w:eastAsia="x-none"/>
        </w:rPr>
        <w:t>Отбирать и готовить пробы к проведению анализов</w:t>
      </w:r>
      <w:r w:rsidR="00133B08" w:rsidRPr="005E44BD">
        <w:rPr>
          <w:rFonts w:ascii="Times New Roman" w:hAnsi="Times New Roman" w:cs="Times New Roman"/>
          <w:sz w:val="28"/>
          <w:szCs w:val="28"/>
          <w:lang w:val="x-none" w:eastAsia="x-none"/>
        </w:rPr>
        <w:t>.</w:t>
      </w:r>
    </w:p>
    <w:p w:rsidR="00133B08" w:rsidRPr="005E44BD" w:rsidRDefault="00E06C00" w:rsidP="000D10B7">
      <w:pPr>
        <w:spacing w:after="0"/>
        <w:jc w:val="both"/>
        <w:rPr>
          <w:rFonts w:ascii="Times New Roman" w:hAnsi="Times New Roman" w:cs="Times New Roman"/>
          <w:sz w:val="28"/>
          <w:szCs w:val="28"/>
          <w:lang w:eastAsia="x-none"/>
        </w:rPr>
      </w:pPr>
      <w:r w:rsidRPr="005E44BD">
        <w:rPr>
          <w:rFonts w:ascii="Times New Roman" w:hAnsi="Times New Roman" w:cs="Times New Roman"/>
          <w:sz w:val="28"/>
          <w:szCs w:val="28"/>
          <w:lang w:eastAsia="x-none"/>
        </w:rPr>
        <w:t xml:space="preserve">- </w:t>
      </w:r>
      <w:r w:rsidR="00133B08" w:rsidRPr="005E44BD">
        <w:rPr>
          <w:rFonts w:ascii="Times New Roman" w:hAnsi="Times New Roman" w:cs="Times New Roman"/>
          <w:sz w:val="28"/>
          <w:szCs w:val="28"/>
          <w:lang w:eastAsia="x-none"/>
        </w:rPr>
        <w:t>Определять химические и физические свойства веществ.</w:t>
      </w:r>
    </w:p>
    <w:p w:rsidR="00133B08" w:rsidRPr="005E44BD" w:rsidRDefault="00E06C00" w:rsidP="000D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5E44BD">
        <w:rPr>
          <w:rFonts w:ascii="Times New Roman" w:hAnsi="Times New Roman" w:cs="Times New Roman"/>
          <w:sz w:val="28"/>
          <w:szCs w:val="28"/>
          <w:lang w:eastAsia="ru-RU"/>
        </w:rPr>
        <w:t xml:space="preserve">- </w:t>
      </w:r>
      <w:r w:rsidR="00133B08" w:rsidRPr="005E44BD">
        <w:rPr>
          <w:rFonts w:ascii="Times New Roman" w:hAnsi="Times New Roman" w:cs="Times New Roman"/>
          <w:sz w:val="28"/>
          <w:szCs w:val="28"/>
          <w:lang w:eastAsia="ru-RU"/>
        </w:rPr>
        <w:t>Проводить качественный и количественный анализ веществ.</w:t>
      </w:r>
    </w:p>
    <w:p w:rsidR="00E06C00" w:rsidRPr="005E44BD" w:rsidRDefault="00E06C00" w:rsidP="000D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5E44BD">
        <w:rPr>
          <w:rFonts w:ascii="Times New Roman" w:hAnsi="Times New Roman" w:cs="Times New Roman"/>
          <w:sz w:val="28"/>
          <w:szCs w:val="28"/>
        </w:rPr>
        <w:t>- Рассчитывать результаты измерений</w:t>
      </w:r>
    </w:p>
    <w:p w:rsidR="00133B08" w:rsidRPr="00DF0CED" w:rsidRDefault="00E06C00" w:rsidP="000D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5E44BD">
        <w:rPr>
          <w:rFonts w:ascii="Times New Roman" w:hAnsi="Times New Roman" w:cs="Times New Roman"/>
          <w:sz w:val="28"/>
          <w:szCs w:val="28"/>
        </w:rPr>
        <w:t xml:space="preserve">- </w:t>
      </w:r>
      <w:r w:rsidR="00133B08" w:rsidRPr="005E44BD">
        <w:rPr>
          <w:rFonts w:ascii="Times New Roman" w:hAnsi="Times New Roman" w:cs="Times New Roman"/>
          <w:sz w:val="28"/>
          <w:szCs w:val="28"/>
        </w:rPr>
        <w:t>Владеть приемами техники безопасности при проведении химических анализов.</w:t>
      </w:r>
    </w:p>
    <w:p w:rsidR="00507AC4" w:rsidRPr="00DF0CED" w:rsidRDefault="00507AC4" w:rsidP="000D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rsidR="00E06C00" w:rsidRPr="00DF0CED" w:rsidRDefault="00E06C00" w:rsidP="000D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5E44BD">
        <w:rPr>
          <w:rFonts w:ascii="Times New Roman" w:hAnsi="Times New Roman" w:cs="Times New Roman"/>
          <w:sz w:val="28"/>
          <w:szCs w:val="28"/>
        </w:rPr>
        <w:t xml:space="preserve">2. Получить качественные и количественные характеристики качества воды в р.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xml:space="preserve"> в черте г. Тамбова</w:t>
      </w:r>
      <w:r w:rsidR="00246478" w:rsidRPr="005E44BD">
        <w:rPr>
          <w:rFonts w:ascii="Times New Roman" w:hAnsi="Times New Roman" w:cs="Times New Roman"/>
          <w:sz w:val="28"/>
          <w:szCs w:val="28"/>
        </w:rPr>
        <w:t xml:space="preserve"> и определить их соответствие нормативной документации</w:t>
      </w:r>
    </w:p>
    <w:p w:rsidR="00507AC4" w:rsidRPr="00DF0CED" w:rsidRDefault="00507AC4" w:rsidP="000D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rsidR="00133B08" w:rsidRPr="005E44BD" w:rsidRDefault="00246478" w:rsidP="000D10B7">
      <w:pPr>
        <w:spacing w:after="0"/>
        <w:rPr>
          <w:rFonts w:ascii="Times New Roman" w:hAnsi="Times New Roman" w:cs="Times New Roman"/>
          <w:sz w:val="28"/>
          <w:szCs w:val="28"/>
        </w:rPr>
      </w:pPr>
      <w:r w:rsidRPr="005E44BD">
        <w:rPr>
          <w:rFonts w:ascii="Times New Roman" w:hAnsi="Times New Roman" w:cs="Times New Roman"/>
          <w:sz w:val="28"/>
          <w:szCs w:val="28"/>
        </w:rPr>
        <w:t>3. Предложены некоторые пути решения проблемы очистки русла реки, методы улучшения качества воды и использования поймы реки в качестве рекреационного ресурса</w:t>
      </w:r>
    </w:p>
    <w:p w:rsidR="00246478" w:rsidRPr="005E44BD" w:rsidRDefault="00246478" w:rsidP="000D10B7">
      <w:pPr>
        <w:spacing w:after="0"/>
        <w:rPr>
          <w:rFonts w:ascii="Times New Roman" w:hAnsi="Times New Roman" w:cs="Times New Roman"/>
          <w:sz w:val="28"/>
          <w:szCs w:val="28"/>
        </w:rPr>
      </w:pPr>
      <w:r w:rsidRPr="005E44BD">
        <w:rPr>
          <w:rFonts w:ascii="Times New Roman" w:hAnsi="Times New Roman" w:cs="Times New Roman"/>
          <w:sz w:val="28"/>
          <w:szCs w:val="28"/>
        </w:rPr>
        <w:t xml:space="preserve">Задачи, поставленные перед исследователем выполнены. Однако, считаем необходимым вести мониторинг состояния выбранного нами объекта – р. </w:t>
      </w:r>
      <w:proofErr w:type="spellStart"/>
      <w:r w:rsidRPr="005E44BD">
        <w:rPr>
          <w:rFonts w:ascii="Times New Roman" w:hAnsi="Times New Roman" w:cs="Times New Roman"/>
          <w:sz w:val="28"/>
          <w:szCs w:val="28"/>
        </w:rPr>
        <w:t>Студенец</w:t>
      </w:r>
      <w:proofErr w:type="spellEnd"/>
      <w:r w:rsidRPr="005E44BD">
        <w:rPr>
          <w:rFonts w:ascii="Times New Roman" w:hAnsi="Times New Roman" w:cs="Times New Roman"/>
          <w:sz w:val="28"/>
          <w:szCs w:val="28"/>
        </w:rPr>
        <w:t xml:space="preserve"> и в последующем…</w:t>
      </w:r>
    </w:p>
    <w:p w:rsidR="009C4482" w:rsidRPr="005E44BD" w:rsidRDefault="009C4482" w:rsidP="000D10B7">
      <w:pPr>
        <w:pStyle w:val="a4"/>
        <w:shd w:val="clear" w:color="auto" w:fill="FFFFFF"/>
        <w:spacing w:before="0" w:beforeAutospacing="0" w:after="0" w:afterAutospacing="0" w:line="276" w:lineRule="auto"/>
        <w:jc w:val="both"/>
        <w:rPr>
          <w:color w:val="000000"/>
          <w:sz w:val="28"/>
          <w:szCs w:val="28"/>
        </w:rPr>
      </w:pPr>
    </w:p>
    <w:p w:rsidR="00507AC4" w:rsidRPr="00DF0CED" w:rsidRDefault="00507AC4" w:rsidP="00507AC4">
      <w:pPr>
        <w:spacing w:after="0"/>
        <w:rPr>
          <w:rFonts w:ascii="Times New Roman" w:hAnsi="Times New Roman" w:cs="Times New Roman"/>
          <w:b/>
          <w:sz w:val="28"/>
          <w:szCs w:val="28"/>
        </w:rPr>
      </w:pPr>
    </w:p>
    <w:p w:rsidR="00507AC4" w:rsidRPr="00DF0CED" w:rsidRDefault="00507AC4" w:rsidP="00507AC4">
      <w:pPr>
        <w:spacing w:after="0"/>
        <w:rPr>
          <w:rFonts w:ascii="Times New Roman" w:hAnsi="Times New Roman" w:cs="Times New Roman"/>
          <w:b/>
          <w:sz w:val="28"/>
          <w:szCs w:val="28"/>
        </w:rPr>
      </w:pPr>
    </w:p>
    <w:p w:rsidR="00507AC4" w:rsidRPr="00DF0CED" w:rsidRDefault="00507AC4" w:rsidP="00507AC4">
      <w:pPr>
        <w:spacing w:after="0"/>
        <w:rPr>
          <w:rFonts w:ascii="Times New Roman" w:hAnsi="Times New Roman" w:cs="Times New Roman"/>
          <w:b/>
          <w:sz w:val="28"/>
          <w:szCs w:val="28"/>
        </w:rPr>
      </w:pPr>
    </w:p>
    <w:p w:rsidR="00507AC4" w:rsidRPr="00DF0CED" w:rsidRDefault="00507AC4" w:rsidP="00507AC4">
      <w:pPr>
        <w:spacing w:after="0"/>
        <w:rPr>
          <w:rFonts w:ascii="Times New Roman" w:hAnsi="Times New Roman" w:cs="Times New Roman"/>
          <w:b/>
          <w:sz w:val="28"/>
          <w:szCs w:val="28"/>
        </w:rPr>
      </w:pPr>
    </w:p>
    <w:p w:rsidR="00507AC4" w:rsidRPr="00DF0CED" w:rsidRDefault="00507AC4" w:rsidP="00507AC4">
      <w:pPr>
        <w:spacing w:after="0"/>
        <w:rPr>
          <w:rFonts w:ascii="Times New Roman" w:hAnsi="Times New Roman" w:cs="Times New Roman"/>
          <w:b/>
          <w:sz w:val="28"/>
          <w:szCs w:val="28"/>
        </w:rPr>
      </w:pPr>
    </w:p>
    <w:p w:rsidR="00507AC4" w:rsidRPr="00DF0CED" w:rsidRDefault="00507AC4" w:rsidP="00507AC4">
      <w:pPr>
        <w:spacing w:after="0"/>
        <w:rPr>
          <w:rFonts w:ascii="Times New Roman" w:hAnsi="Times New Roman" w:cs="Times New Roman"/>
          <w:b/>
          <w:sz w:val="28"/>
          <w:szCs w:val="28"/>
        </w:rPr>
      </w:pPr>
    </w:p>
    <w:p w:rsidR="00507AC4" w:rsidRPr="00DF0CED" w:rsidRDefault="00507AC4" w:rsidP="00507AC4">
      <w:pPr>
        <w:spacing w:after="0"/>
        <w:rPr>
          <w:rFonts w:ascii="Times New Roman" w:hAnsi="Times New Roman" w:cs="Times New Roman"/>
          <w:b/>
          <w:sz w:val="28"/>
          <w:szCs w:val="28"/>
        </w:rPr>
      </w:pPr>
    </w:p>
    <w:p w:rsidR="00507AC4" w:rsidRPr="00DF0CED" w:rsidRDefault="00507AC4" w:rsidP="00507AC4">
      <w:pPr>
        <w:spacing w:after="0"/>
        <w:rPr>
          <w:rFonts w:ascii="Times New Roman" w:hAnsi="Times New Roman" w:cs="Times New Roman"/>
          <w:b/>
          <w:sz w:val="28"/>
          <w:szCs w:val="28"/>
        </w:rPr>
      </w:pPr>
    </w:p>
    <w:p w:rsidR="00507AC4" w:rsidRPr="00DF0CED" w:rsidRDefault="00507AC4" w:rsidP="00507AC4">
      <w:pPr>
        <w:spacing w:after="0"/>
        <w:rPr>
          <w:rFonts w:ascii="Times New Roman" w:hAnsi="Times New Roman" w:cs="Times New Roman"/>
          <w:b/>
          <w:sz w:val="28"/>
          <w:szCs w:val="28"/>
        </w:rPr>
      </w:pPr>
    </w:p>
    <w:p w:rsidR="00507AC4" w:rsidRPr="00DF0CED" w:rsidRDefault="00507AC4" w:rsidP="00507AC4">
      <w:pPr>
        <w:spacing w:after="0"/>
        <w:rPr>
          <w:rFonts w:ascii="Times New Roman" w:hAnsi="Times New Roman" w:cs="Times New Roman"/>
          <w:b/>
          <w:sz w:val="28"/>
          <w:szCs w:val="28"/>
        </w:rPr>
      </w:pPr>
    </w:p>
    <w:p w:rsidR="00507AC4" w:rsidRPr="00DC23BD" w:rsidRDefault="00DC23BD" w:rsidP="00DC23BD">
      <w:pPr>
        <w:spacing w:after="0"/>
        <w:jc w:val="right"/>
        <w:rPr>
          <w:rFonts w:ascii="Times New Roman" w:hAnsi="Times New Roman" w:cs="Times New Roman"/>
          <w:sz w:val="28"/>
          <w:szCs w:val="28"/>
        </w:rPr>
      </w:pPr>
      <w:r>
        <w:rPr>
          <w:rFonts w:ascii="Times New Roman" w:hAnsi="Times New Roman" w:cs="Times New Roman"/>
          <w:sz w:val="28"/>
          <w:szCs w:val="28"/>
        </w:rPr>
        <w:t>10</w:t>
      </w:r>
    </w:p>
    <w:p w:rsidR="009C4482" w:rsidRPr="00DF0CED" w:rsidRDefault="009C4482" w:rsidP="00507AC4">
      <w:pPr>
        <w:spacing w:after="0"/>
        <w:rPr>
          <w:rFonts w:ascii="Times New Roman" w:hAnsi="Times New Roman" w:cs="Times New Roman"/>
          <w:b/>
          <w:sz w:val="28"/>
          <w:szCs w:val="28"/>
        </w:rPr>
      </w:pPr>
      <w:r w:rsidRPr="00507AC4">
        <w:rPr>
          <w:rFonts w:ascii="Times New Roman" w:hAnsi="Times New Roman" w:cs="Times New Roman"/>
          <w:b/>
          <w:sz w:val="28"/>
          <w:szCs w:val="28"/>
        </w:rPr>
        <w:lastRenderedPageBreak/>
        <w:t>ЗАКЛЮЧЕНИЕ</w:t>
      </w:r>
    </w:p>
    <w:p w:rsidR="00507AC4" w:rsidRPr="00DF0CED" w:rsidRDefault="00507AC4" w:rsidP="00507AC4">
      <w:pPr>
        <w:spacing w:after="0"/>
        <w:rPr>
          <w:rFonts w:ascii="Times New Roman" w:hAnsi="Times New Roman" w:cs="Times New Roman"/>
          <w:b/>
          <w:sz w:val="28"/>
          <w:szCs w:val="28"/>
        </w:rPr>
      </w:pPr>
    </w:p>
    <w:p w:rsidR="00246478" w:rsidRPr="005E44BD" w:rsidRDefault="00246478" w:rsidP="000D10B7">
      <w:pPr>
        <w:pStyle w:val="a3"/>
        <w:spacing w:after="0"/>
        <w:ind w:left="0" w:firstLine="708"/>
        <w:jc w:val="both"/>
        <w:rPr>
          <w:rFonts w:ascii="Times New Roman" w:hAnsi="Times New Roman" w:cs="Times New Roman"/>
          <w:color w:val="000000"/>
          <w:sz w:val="28"/>
          <w:szCs w:val="28"/>
        </w:rPr>
      </w:pPr>
      <w:r w:rsidRPr="005E44BD">
        <w:rPr>
          <w:rFonts w:ascii="Times New Roman" w:hAnsi="Times New Roman" w:cs="Times New Roman"/>
          <w:color w:val="000000"/>
          <w:sz w:val="28"/>
          <w:szCs w:val="28"/>
        </w:rPr>
        <w:t xml:space="preserve">Антропогенное воздействие на малые реки обусловлено хозяйственной деятельностью, которая осуществляется и в пределах водосборных бассейнов, и на самих водотоках. </w:t>
      </w:r>
    </w:p>
    <w:p w:rsidR="00246478" w:rsidRPr="005E44BD" w:rsidRDefault="00246478" w:rsidP="000D10B7">
      <w:pPr>
        <w:pStyle w:val="a4"/>
        <w:shd w:val="clear" w:color="auto" w:fill="FFFFFF"/>
        <w:spacing w:before="0" w:beforeAutospacing="0" w:after="0" w:afterAutospacing="0" w:line="276" w:lineRule="auto"/>
        <w:ind w:firstLine="708"/>
        <w:jc w:val="both"/>
        <w:rPr>
          <w:color w:val="000000"/>
          <w:sz w:val="28"/>
          <w:szCs w:val="28"/>
        </w:rPr>
      </w:pPr>
      <w:r w:rsidRPr="005E44BD">
        <w:rPr>
          <w:color w:val="000000"/>
          <w:sz w:val="28"/>
          <w:szCs w:val="28"/>
        </w:rPr>
        <w:t>На полностью зарегулированных реках отмечаются заиление и зарастание русла, потеря гидравлической связи с питающими их грунтовыми водами. Сбрасываемые с мелиоративных систем дренажные воды, в основном неочищенные, вызывают "цветение" малых рек в летний период и ухудшают качество воды.</w:t>
      </w:r>
    </w:p>
    <w:p w:rsidR="00246478" w:rsidRPr="005E44BD" w:rsidRDefault="00246478" w:rsidP="000D10B7">
      <w:pPr>
        <w:pStyle w:val="a4"/>
        <w:shd w:val="clear" w:color="auto" w:fill="FFFFFF"/>
        <w:spacing w:before="0" w:beforeAutospacing="0" w:after="0" w:afterAutospacing="0" w:line="276" w:lineRule="auto"/>
        <w:ind w:firstLine="708"/>
        <w:jc w:val="both"/>
        <w:rPr>
          <w:color w:val="000000"/>
          <w:sz w:val="28"/>
          <w:szCs w:val="28"/>
        </w:rPr>
      </w:pPr>
      <w:r w:rsidRPr="005E44BD">
        <w:rPr>
          <w:color w:val="000000"/>
          <w:sz w:val="28"/>
          <w:szCs w:val="28"/>
        </w:rPr>
        <w:t xml:space="preserve">До недавнего времени основным источником загрязнения малых рек были отработанные промышленные и коммунальные сточные воды. </w:t>
      </w:r>
    </w:p>
    <w:p w:rsidR="00246478" w:rsidRPr="005E44BD" w:rsidRDefault="00246478" w:rsidP="000D10B7">
      <w:pPr>
        <w:pStyle w:val="a4"/>
        <w:shd w:val="clear" w:color="auto" w:fill="FFFFFF"/>
        <w:spacing w:before="0" w:beforeAutospacing="0" w:after="0" w:afterAutospacing="0" w:line="276" w:lineRule="auto"/>
        <w:jc w:val="both"/>
        <w:rPr>
          <w:color w:val="000000"/>
          <w:sz w:val="28"/>
          <w:szCs w:val="28"/>
        </w:rPr>
      </w:pPr>
      <w:r w:rsidRPr="005E44BD">
        <w:rPr>
          <w:color w:val="000000"/>
          <w:sz w:val="28"/>
          <w:szCs w:val="28"/>
        </w:rPr>
        <w:t>Не менее значима, для малых рек является проблема сброса в них бытового и промышленного мусора. Этот мусор, разлагаясь, выделяет канцерогенные вещества - источники различных заболеваний.</w:t>
      </w:r>
    </w:p>
    <w:p w:rsidR="00246478" w:rsidRPr="005E44BD" w:rsidRDefault="00246478" w:rsidP="000D10B7">
      <w:pPr>
        <w:pStyle w:val="a4"/>
        <w:shd w:val="clear" w:color="auto" w:fill="FFFFFF"/>
        <w:spacing w:before="0" w:beforeAutospacing="0" w:after="0" w:afterAutospacing="0" w:line="276" w:lineRule="auto"/>
        <w:ind w:firstLine="708"/>
        <w:jc w:val="both"/>
        <w:rPr>
          <w:color w:val="000000"/>
          <w:sz w:val="28"/>
          <w:szCs w:val="28"/>
        </w:rPr>
      </w:pPr>
      <w:r w:rsidRPr="005E44BD">
        <w:rPr>
          <w:color w:val="000000"/>
          <w:sz w:val="28"/>
          <w:szCs w:val="28"/>
        </w:rPr>
        <w:t>Особую тревогу вызывает проблема заиления рек. Заиление малых рек приводит к подъему уровня грунтовых вод и заболачиванию пойм, которые становятся непригодными для какого-либо использования. Повышается вероятность затопления в период весеннего половодья или сильного дождевого паводка сел, деревень и городов, пахотных земель.  Заиление малых рек ведет к катастрофическому изменению всей экосистемы; наблюдается процесс опустынивания, кардинальным образом меняется состав растительности, начинают преобладать полупустынные и пустынные виды, практически исчезают отдельные древесные виды кустарников, а деревья могут существовать только при условии регулярного полива. В числе главных причин исчезновения малых рек отмечено осушение болот.</w:t>
      </w:r>
    </w:p>
    <w:p w:rsidR="00246478" w:rsidRPr="005E44BD" w:rsidRDefault="00246478" w:rsidP="000D10B7">
      <w:pPr>
        <w:pStyle w:val="a4"/>
        <w:shd w:val="clear" w:color="auto" w:fill="FFFFFF"/>
        <w:spacing w:before="0" w:beforeAutospacing="0" w:after="0" w:afterAutospacing="0" w:line="276" w:lineRule="auto"/>
        <w:ind w:firstLine="708"/>
        <w:jc w:val="both"/>
        <w:rPr>
          <w:color w:val="000000"/>
          <w:sz w:val="28"/>
          <w:szCs w:val="28"/>
        </w:rPr>
      </w:pPr>
      <w:r w:rsidRPr="005E44BD">
        <w:rPr>
          <w:color w:val="000000"/>
          <w:sz w:val="28"/>
          <w:szCs w:val="28"/>
        </w:rPr>
        <w:t>Очевидно: проблемы малых рек - одни из ключевых проблем инженерии, гидрологии, экологии, водного хозяйства и других отраслей, связанных с использованием водных ресурсов. Восстановление и сохранение водных ресурсов страны в экологически благоприятном состоянии должны являться стратегическим направлением государственной водохозяйственной политики.</w:t>
      </w:r>
    </w:p>
    <w:p w:rsidR="00246478" w:rsidRPr="005E44BD" w:rsidRDefault="00246478" w:rsidP="000D10B7">
      <w:pPr>
        <w:pStyle w:val="a4"/>
        <w:shd w:val="clear" w:color="auto" w:fill="FFFFFF"/>
        <w:spacing w:before="0" w:beforeAutospacing="0" w:after="0" w:afterAutospacing="0" w:line="276" w:lineRule="auto"/>
        <w:ind w:firstLine="708"/>
        <w:jc w:val="both"/>
        <w:rPr>
          <w:color w:val="000000"/>
          <w:sz w:val="28"/>
          <w:szCs w:val="28"/>
        </w:rPr>
      </w:pPr>
      <w:r w:rsidRPr="005E44BD">
        <w:rPr>
          <w:color w:val="000000"/>
          <w:sz w:val="28"/>
          <w:szCs w:val="28"/>
        </w:rPr>
        <w:t>Большинство малых рек – это самые верхние звенья крупных речных систем. Речки покрывают густой сетью равнинные и горные территории, являющиеся областями формирования ресурсов поверхностных вод. Поэтому малые реки в значительной мере определяют своеобразие состава воды и водных биоценозов, особенности гидрологического и биологического режима питающихся их водами средних и крупных рек.</w:t>
      </w:r>
    </w:p>
    <w:p w:rsidR="009C4482" w:rsidRPr="005E44BD" w:rsidRDefault="009C4482" w:rsidP="000D10B7">
      <w:pPr>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lastRenderedPageBreak/>
        <w:t>В данной работе рассматривались</w:t>
      </w:r>
      <w:r w:rsidR="00246478" w:rsidRPr="005E44BD">
        <w:rPr>
          <w:rFonts w:ascii="Times New Roman" w:hAnsi="Times New Roman" w:cs="Times New Roman"/>
          <w:sz w:val="28"/>
          <w:szCs w:val="28"/>
        </w:rPr>
        <w:t xml:space="preserve"> </w:t>
      </w:r>
      <w:r w:rsidRPr="005E44BD">
        <w:rPr>
          <w:rFonts w:ascii="Times New Roman" w:hAnsi="Times New Roman" w:cs="Times New Roman"/>
          <w:sz w:val="28"/>
          <w:szCs w:val="28"/>
        </w:rPr>
        <w:t>значение и проблемы малых рек. Были описаны места несанкционированных выбросов и приведены рекомендации по восстановлению водоема.</w:t>
      </w:r>
    </w:p>
    <w:p w:rsidR="009C4482" w:rsidRPr="005E44BD" w:rsidRDefault="00246478" w:rsidP="000D10B7">
      <w:pPr>
        <w:spacing w:after="0"/>
        <w:ind w:firstLine="709"/>
        <w:jc w:val="both"/>
        <w:rPr>
          <w:rFonts w:ascii="Times New Roman" w:hAnsi="Times New Roman" w:cs="Times New Roman"/>
          <w:sz w:val="28"/>
          <w:szCs w:val="28"/>
        </w:rPr>
      </w:pPr>
      <w:r w:rsidRPr="005E44BD">
        <w:rPr>
          <w:rFonts w:ascii="Times New Roman" w:hAnsi="Times New Roman" w:cs="Times New Roman"/>
          <w:sz w:val="28"/>
          <w:szCs w:val="28"/>
        </w:rPr>
        <w:t xml:space="preserve">- </w:t>
      </w:r>
      <w:r w:rsidR="009C4482" w:rsidRPr="005E44BD">
        <w:rPr>
          <w:rFonts w:ascii="Times New Roman" w:hAnsi="Times New Roman" w:cs="Times New Roman"/>
          <w:sz w:val="28"/>
          <w:szCs w:val="28"/>
        </w:rPr>
        <w:t>Необходимо пресечь несанкционированные сбросы в реку, явное нарушение наблюдается в коллекторе по ул. Пролетарской, где выходит труба со стороны завода «</w:t>
      </w:r>
      <w:proofErr w:type="spellStart"/>
      <w:r w:rsidR="009C4482" w:rsidRPr="005E44BD">
        <w:rPr>
          <w:rFonts w:ascii="Times New Roman" w:hAnsi="Times New Roman" w:cs="Times New Roman"/>
          <w:sz w:val="28"/>
          <w:szCs w:val="28"/>
        </w:rPr>
        <w:t>Ревтруд</w:t>
      </w:r>
      <w:proofErr w:type="spellEnd"/>
      <w:r w:rsidR="009C4482" w:rsidRPr="005E44BD">
        <w:rPr>
          <w:rFonts w:ascii="Times New Roman" w:hAnsi="Times New Roman" w:cs="Times New Roman"/>
          <w:sz w:val="28"/>
          <w:szCs w:val="28"/>
        </w:rPr>
        <w:t xml:space="preserve">» </w:t>
      </w:r>
    </w:p>
    <w:p w:rsidR="009C4482" w:rsidRPr="005E44BD" w:rsidRDefault="009C4482" w:rsidP="000D10B7">
      <w:pPr>
        <w:rPr>
          <w:rFonts w:ascii="Times New Roman" w:hAnsi="Times New Roman" w:cs="Times New Roman"/>
          <w:sz w:val="28"/>
          <w:szCs w:val="28"/>
        </w:rPr>
      </w:pPr>
      <w:r w:rsidRPr="005E44BD">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15AD805" wp14:editId="651DE598">
            <wp:simplePos x="0" y="0"/>
            <wp:positionH relativeFrom="margin">
              <wp:posOffset>-90170</wp:posOffset>
            </wp:positionH>
            <wp:positionV relativeFrom="paragraph">
              <wp:posOffset>260985</wp:posOffset>
            </wp:positionV>
            <wp:extent cx="2603500" cy="2066925"/>
            <wp:effectExtent l="0" t="0" r="6350" b="9525"/>
            <wp:wrapSquare wrapText="right"/>
            <wp:docPr id="66" name="Рисунок 66" descr="Описание: G:\Фото студенца\коллектор со стороны рев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descr="Описание: G:\Фото студенца\коллектор со стороны ревтруда.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35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4482" w:rsidRPr="005E44BD" w:rsidRDefault="009C4482" w:rsidP="005E44BD">
      <w:pPr>
        <w:spacing w:line="360" w:lineRule="auto"/>
        <w:jc w:val="center"/>
        <w:rPr>
          <w:rFonts w:ascii="Times New Roman" w:hAnsi="Times New Roman" w:cs="Times New Roman"/>
          <w:sz w:val="28"/>
          <w:szCs w:val="28"/>
        </w:rPr>
      </w:pPr>
      <w:r w:rsidRPr="005E44BD">
        <w:rPr>
          <w:rFonts w:ascii="Times New Roman" w:hAnsi="Times New Roman" w:cs="Times New Roman"/>
          <w:sz w:val="28"/>
          <w:szCs w:val="28"/>
        </w:rPr>
        <w:t>Труба с отходами со стороны  завода «</w:t>
      </w:r>
      <w:proofErr w:type="spellStart"/>
      <w:r w:rsidRPr="005E44BD">
        <w:rPr>
          <w:rFonts w:ascii="Times New Roman" w:hAnsi="Times New Roman" w:cs="Times New Roman"/>
          <w:sz w:val="28"/>
          <w:szCs w:val="28"/>
        </w:rPr>
        <w:t>Ревтруд</w:t>
      </w:r>
      <w:proofErr w:type="spellEnd"/>
      <w:r w:rsidRPr="005E44BD">
        <w:rPr>
          <w:rFonts w:ascii="Times New Roman" w:hAnsi="Times New Roman" w:cs="Times New Roman"/>
          <w:sz w:val="28"/>
          <w:szCs w:val="28"/>
        </w:rPr>
        <w:t>»</w:t>
      </w:r>
    </w:p>
    <w:p w:rsidR="009C4482" w:rsidRPr="005E44BD" w:rsidRDefault="009C4482" w:rsidP="005E44BD">
      <w:pPr>
        <w:spacing w:line="360" w:lineRule="auto"/>
        <w:jc w:val="center"/>
        <w:rPr>
          <w:rFonts w:ascii="Times New Roman" w:hAnsi="Times New Roman" w:cs="Times New Roman"/>
          <w:sz w:val="28"/>
          <w:szCs w:val="28"/>
        </w:rPr>
      </w:pPr>
    </w:p>
    <w:p w:rsidR="009C4482" w:rsidRPr="005E44BD" w:rsidRDefault="009C4482" w:rsidP="005E44BD">
      <w:pPr>
        <w:spacing w:line="360" w:lineRule="auto"/>
        <w:jc w:val="center"/>
        <w:rPr>
          <w:rFonts w:ascii="Times New Roman" w:hAnsi="Times New Roman" w:cs="Times New Roman"/>
          <w:sz w:val="28"/>
          <w:szCs w:val="28"/>
        </w:rPr>
      </w:pPr>
    </w:p>
    <w:p w:rsidR="009C4482" w:rsidRPr="005E44BD" w:rsidRDefault="009C4482" w:rsidP="005E44BD">
      <w:pPr>
        <w:spacing w:line="360" w:lineRule="auto"/>
        <w:jc w:val="center"/>
        <w:rPr>
          <w:rFonts w:ascii="Times New Roman" w:hAnsi="Times New Roman" w:cs="Times New Roman"/>
          <w:sz w:val="28"/>
          <w:szCs w:val="28"/>
        </w:rPr>
      </w:pPr>
    </w:p>
    <w:p w:rsidR="009C4482" w:rsidRPr="005E44BD" w:rsidRDefault="009C4482" w:rsidP="005E44BD">
      <w:pPr>
        <w:spacing w:line="360" w:lineRule="auto"/>
        <w:rPr>
          <w:rFonts w:ascii="Times New Roman" w:hAnsi="Times New Roman" w:cs="Times New Roman"/>
          <w:sz w:val="28"/>
          <w:szCs w:val="28"/>
        </w:rPr>
      </w:pPr>
    </w:p>
    <w:p w:rsidR="009C4482" w:rsidRPr="005E44BD" w:rsidRDefault="009C4482" w:rsidP="000D10B7">
      <w:pPr>
        <w:spacing w:after="0"/>
        <w:ind w:firstLine="709"/>
        <w:jc w:val="both"/>
        <w:rPr>
          <w:rFonts w:ascii="Times New Roman" w:hAnsi="Times New Roman" w:cs="Times New Roman"/>
          <w:color w:val="333333"/>
          <w:sz w:val="28"/>
          <w:szCs w:val="28"/>
        </w:rPr>
      </w:pPr>
    </w:p>
    <w:p w:rsidR="00246478" w:rsidRPr="005E44BD" w:rsidRDefault="00246478" w:rsidP="000D10B7">
      <w:pPr>
        <w:spacing w:after="0"/>
        <w:ind w:firstLine="709"/>
        <w:jc w:val="both"/>
        <w:rPr>
          <w:rFonts w:ascii="Times New Roman" w:hAnsi="Times New Roman" w:cs="Times New Roman"/>
          <w:color w:val="000000"/>
          <w:sz w:val="28"/>
          <w:szCs w:val="28"/>
        </w:rPr>
      </w:pPr>
      <w:r w:rsidRPr="005E44BD">
        <w:rPr>
          <w:rFonts w:ascii="Times New Roman" w:hAnsi="Times New Roman" w:cs="Times New Roman"/>
          <w:color w:val="000000"/>
          <w:sz w:val="28"/>
          <w:szCs w:val="28"/>
        </w:rPr>
        <w:t xml:space="preserve">- </w:t>
      </w:r>
      <w:r w:rsidR="009C4482" w:rsidRPr="005E44BD">
        <w:rPr>
          <w:rFonts w:ascii="Times New Roman" w:hAnsi="Times New Roman" w:cs="Times New Roman"/>
          <w:color w:val="000000"/>
          <w:sz w:val="28"/>
          <w:szCs w:val="28"/>
        </w:rPr>
        <w:t xml:space="preserve">Возобновление береговой растительности как процесс, способствующий восстановлению рек и ручьев. </w:t>
      </w:r>
    </w:p>
    <w:p w:rsidR="00246478" w:rsidRPr="005E44BD" w:rsidRDefault="009C4482" w:rsidP="000D10B7">
      <w:pPr>
        <w:spacing w:after="0"/>
        <w:ind w:firstLine="709"/>
        <w:jc w:val="both"/>
        <w:rPr>
          <w:rFonts w:ascii="Times New Roman" w:hAnsi="Times New Roman" w:cs="Times New Roman"/>
          <w:color w:val="000000"/>
          <w:sz w:val="28"/>
          <w:szCs w:val="28"/>
        </w:rPr>
      </w:pPr>
      <w:r w:rsidRPr="005E44BD">
        <w:rPr>
          <w:rFonts w:ascii="Times New Roman" w:hAnsi="Times New Roman" w:cs="Times New Roman"/>
          <w:color w:val="000000"/>
          <w:sz w:val="28"/>
          <w:szCs w:val="28"/>
        </w:rPr>
        <w:t>Обилие и вид растительного покрова, обширность водосбора и уклон местности оказывают самое непосредственное влияние на относительное количество воды, попадающей в гидрографическую сеть в виде поверхностного стока или путем просачивания.</w:t>
      </w:r>
    </w:p>
    <w:p w:rsidR="009C4482" w:rsidRDefault="009C4482" w:rsidP="000D10B7">
      <w:pPr>
        <w:spacing w:after="0"/>
        <w:ind w:firstLine="709"/>
        <w:jc w:val="both"/>
        <w:rPr>
          <w:rFonts w:ascii="Times New Roman" w:hAnsi="Times New Roman" w:cs="Times New Roman"/>
          <w:color w:val="000000"/>
          <w:sz w:val="28"/>
          <w:szCs w:val="28"/>
        </w:rPr>
      </w:pPr>
      <w:r w:rsidRPr="005E44BD">
        <w:rPr>
          <w:rFonts w:ascii="Times New Roman" w:hAnsi="Times New Roman" w:cs="Times New Roman"/>
          <w:color w:val="000000"/>
          <w:sz w:val="28"/>
          <w:szCs w:val="28"/>
        </w:rPr>
        <w:t xml:space="preserve"> Поверхность хорошего водосбора должна иметь высокий коэффициент шероховатости, а для этого необходим густой покров многолетних трав. Растительность уменьшает силу ударов дождевых капель о почву, сдерживает поток поверхностных вод, вследствие чего большее количество воды успевает просочиться вглубь почвы. Благодаря уменьшению поверхностного стока верхний почвенный слой защищен от наводнений и эрозий.</w:t>
      </w:r>
    </w:p>
    <w:p w:rsidR="001C34A0" w:rsidRDefault="001C34A0" w:rsidP="001C34A0">
      <w:pPr>
        <w:spacing w:after="0"/>
        <w:ind w:firstLine="709"/>
        <w:jc w:val="right"/>
        <w:rPr>
          <w:rFonts w:ascii="Times New Roman" w:hAnsi="Times New Roman" w:cs="Times New Roman"/>
          <w:color w:val="000000"/>
          <w:sz w:val="28"/>
          <w:szCs w:val="28"/>
        </w:rPr>
      </w:pPr>
    </w:p>
    <w:p w:rsidR="00507AC4" w:rsidRPr="00DF0CED" w:rsidRDefault="00507AC4" w:rsidP="001C34A0">
      <w:pPr>
        <w:spacing w:after="0"/>
        <w:ind w:firstLine="709"/>
        <w:jc w:val="right"/>
        <w:rPr>
          <w:rFonts w:ascii="Times New Roman" w:hAnsi="Times New Roman" w:cs="Times New Roman"/>
          <w:color w:val="000000"/>
          <w:sz w:val="28"/>
          <w:szCs w:val="28"/>
        </w:rPr>
      </w:pPr>
    </w:p>
    <w:p w:rsidR="00507AC4" w:rsidRPr="00DF0CED" w:rsidRDefault="00507AC4" w:rsidP="001C34A0">
      <w:pPr>
        <w:spacing w:after="0"/>
        <w:ind w:firstLine="709"/>
        <w:jc w:val="right"/>
        <w:rPr>
          <w:rFonts w:ascii="Times New Roman" w:hAnsi="Times New Roman" w:cs="Times New Roman"/>
          <w:color w:val="000000"/>
          <w:sz w:val="28"/>
          <w:szCs w:val="28"/>
        </w:rPr>
      </w:pPr>
    </w:p>
    <w:p w:rsidR="00507AC4" w:rsidRPr="00DF0CED" w:rsidRDefault="00507AC4" w:rsidP="001C34A0">
      <w:pPr>
        <w:spacing w:after="0"/>
        <w:ind w:firstLine="709"/>
        <w:jc w:val="right"/>
        <w:rPr>
          <w:rFonts w:ascii="Times New Roman" w:hAnsi="Times New Roman" w:cs="Times New Roman"/>
          <w:color w:val="000000"/>
          <w:sz w:val="28"/>
          <w:szCs w:val="28"/>
        </w:rPr>
      </w:pPr>
    </w:p>
    <w:p w:rsidR="00507AC4" w:rsidRPr="00DF0CED" w:rsidRDefault="00507AC4" w:rsidP="001C34A0">
      <w:pPr>
        <w:spacing w:after="0"/>
        <w:ind w:firstLine="709"/>
        <w:jc w:val="right"/>
        <w:rPr>
          <w:rFonts w:ascii="Times New Roman" w:hAnsi="Times New Roman" w:cs="Times New Roman"/>
          <w:color w:val="000000"/>
          <w:sz w:val="28"/>
          <w:szCs w:val="28"/>
        </w:rPr>
      </w:pPr>
    </w:p>
    <w:p w:rsidR="00507AC4" w:rsidRPr="00DC23BD" w:rsidRDefault="00DC23BD" w:rsidP="00DC23BD">
      <w:pPr>
        <w:spacing w:after="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12</w:t>
      </w:r>
    </w:p>
    <w:p w:rsidR="001C34A0" w:rsidRDefault="001C34A0" w:rsidP="001C34A0">
      <w:pPr>
        <w:spacing w:after="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w:t>
      </w:r>
    </w:p>
    <w:p w:rsidR="001C34A0" w:rsidRPr="005E44BD" w:rsidRDefault="001C34A0" w:rsidP="001C34A0">
      <w:pPr>
        <w:spacing w:after="0"/>
        <w:ind w:firstLine="709"/>
        <w:jc w:val="right"/>
        <w:rPr>
          <w:rFonts w:ascii="Times New Roman" w:hAnsi="Times New Roman" w:cs="Times New Roman"/>
          <w:color w:val="000000"/>
          <w:sz w:val="28"/>
          <w:szCs w:val="28"/>
        </w:rPr>
      </w:pPr>
    </w:p>
    <w:p w:rsidR="009C4482" w:rsidRDefault="001C34A0" w:rsidP="000D10B7">
      <w:pPr>
        <w:pStyle w:val="a4"/>
        <w:shd w:val="clear" w:color="auto" w:fill="FFFFFF"/>
        <w:spacing w:before="0" w:beforeAutospacing="0" w:after="0" w:afterAutospacing="0" w:line="276" w:lineRule="auto"/>
        <w:jc w:val="both"/>
        <w:rPr>
          <w:color w:val="000000"/>
          <w:sz w:val="28"/>
          <w:szCs w:val="28"/>
        </w:rPr>
      </w:pPr>
      <w:r>
        <w:rPr>
          <w:noProof/>
          <w:color w:val="000000"/>
          <w:sz w:val="28"/>
          <w:szCs w:val="28"/>
        </w:rPr>
        <w:drawing>
          <wp:anchor distT="0" distB="0" distL="114300" distR="114300" simplePos="0" relativeHeight="251660288" behindDoc="1" locked="0" layoutInCell="1" allowOverlap="1">
            <wp:simplePos x="0" y="0"/>
            <wp:positionH relativeFrom="column">
              <wp:posOffset>-3810</wp:posOffset>
            </wp:positionH>
            <wp:positionV relativeFrom="paragraph">
              <wp:posOffset>0</wp:posOffset>
            </wp:positionV>
            <wp:extent cx="2838450" cy="1800860"/>
            <wp:effectExtent l="0" t="0" r="0" b="8890"/>
            <wp:wrapThrough wrapText="bothSides">
              <wp:wrapPolygon edited="0">
                <wp:start x="0" y="0"/>
                <wp:lineTo x="0" y="21478"/>
                <wp:lineTo x="21455" y="21478"/>
                <wp:lineTo x="21455" y="0"/>
                <wp:lineTo x="0" y="0"/>
              </wp:wrapPolygon>
            </wp:wrapThrough>
            <wp:docPr id="1" name="Рисунок 1" descr="D:\!!!Рабочий стол\Конкурсы, разработки\Студенец\Студенец фото\DSC0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Конкурсы, разработки\Студенец\Студенец фото\DSC008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317" b="17380"/>
                    <a:stretch/>
                  </pic:blipFill>
                  <pic:spPr bwMode="auto">
                    <a:xfrm>
                      <a:off x="0" y="0"/>
                      <a:ext cx="2838450" cy="180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FE4">
        <w:rPr>
          <w:color w:val="000000"/>
          <w:sz w:val="28"/>
          <w:szCs w:val="28"/>
        </w:rPr>
        <w:t xml:space="preserve">  </w:t>
      </w:r>
      <w:r w:rsidR="00BE3FE4">
        <w:rPr>
          <w:noProof/>
          <w:color w:val="000000"/>
          <w:sz w:val="28"/>
          <w:szCs w:val="28"/>
        </w:rPr>
        <w:drawing>
          <wp:inline distT="0" distB="0" distL="0" distR="0" wp14:anchorId="10B1DEEA" wp14:editId="12C16C82">
            <wp:extent cx="2657475" cy="1764554"/>
            <wp:effectExtent l="0" t="0" r="0" b="7620"/>
            <wp:docPr id="14" name="Рисунок 20" descr="Описание: http://lifetambov.ru/assets/images/tickets/студенец/похо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lifetambov.ru/assets/images/tickets/студенец/поход/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554" cy="1768591"/>
                    </a:xfrm>
                    <a:prstGeom prst="rect">
                      <a:avLst/>
                    </a:prstGeom>
                    <a:noFill/>
                    <a:ln>
                      <a:noFill/>
                    </a:ln>
                  </pic:spPr>
                </pic:pic>
              </a:graphicData>
            </a:graphic>
          </wp:inline>
        </w:drawing>
      </w:r>
    </w:p>
    <w:p w:rsidR="001C34A0" w:rsidRDefault="001C34A0" w:rsidP="000D10B7">
      <w:pPr>
        <w:pStyle w:val="a4"/>
        <w:shd w:val="clear" w:color="auto" w:fill="FFFFFF"/>
        <w:spacing w:before="0" w:beforeAutospacing="0" w:after="0" w:afterAutospacing="0" w:line="276" w:lineRule="auto"/>
        <w:jc w:val="both"/>
        <w:rPr>
          <w:color w:val="000000"/>
          <w:sz w:val="28"/>
          <w:szCs w:val="28"/>
        </w:rPr>
      </w:pPr>
    </w:p>
    <w:p w:rsidR="001C34A0" w:rsidRDefault="001C34A0" w:rsidP="000D10B7">
      <w:pPr>
        <w:pStyle w:val="a4"/>
        <w:shd w:val="clear" w:color="auto" w:fill="FFFFFF"/>
        <w:spacing w:before="0" w:beforeAutospacing="0" w:after="0" w:afterAutospacing="0" w:line="276" w:lineRule="auto"/>
        <w:jc w:val="both"/>
        <w:rPr>
          <w:color w:val="000000"/>
          <w:sz w:val="28"/>
          <w:szCs w:val="28"/>
        </w:rPr>
      </w:pPr>
      <w:r>
        <w:rPr>
          <w:noProof/>
          <w:color w:val="000000"/>
          <w:sz w:val="28"/>
          <w:szCs w:val="28"/>
        </w:rPr>
        <w:drawing>
          <wp:anchor distT="0" distB="0" distL="114300" distR="114300" simplePos="0" relativeHeight="251661312" behindDoc="1" locked="0" layoutInCell="1" allowOverlap="1">
            <wp:simplePos x="0" y="0"/>
            <wp:positionH relativeFrom="column">
              <wp:posOffset>-3810</wp:posOffset>
            </wp:positionH>
            <wp:positionV relativeFrom="paragraph">
              <wp:posOffset>1270</wp:posOffset>
            </wp:positionV>
            <wp:extent cx="2838450" cy="2351405"/>
            <wp:effectExtent l="0" t="0" r="0" b="0"/>
            <wp:wrapThrough wrapText="bothSides">
              <wp:wrapPolygon edited="0">
                <wp:start x="0" y="0"/>
                <wp:lineTo x="0" y="21349"/>
                <wp:lineTo x="21455" y="21349"/>
                <wp:lineTo x="21455" y="0"/>
                <wp:lineTo x="0" y="0"/>
              </wp:wrapPolygon>
            </wp:wrapThrough>
            <wp:docPr id="2" name="Рисунок 2" descr="D:\!!!Рабочий стол\Конкурсы, разработки\Студенец\Студенец фото\DSC0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Конкурсы, разработки\Студенец\Студенец фото\DSC0086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1" r="25820" b="18066"/>
                    <a:stretch/>
                  </pic:blipFill>
                  <pic:spPr bwMode="auto">
                    <a:xfrm>
                      <a:off x="0" y="0"/>
                      <a:ext cx="2838450" cy="235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4A0" w:rsidRDefault="001C34A0" w:rsidP="000D10B7">
      <w:pPr>
        <w:pStyle w:val="a4"/>
        <w:shd w:val="clear" w:color="auto" w:fill="FFFFFF"/>
        <w:spacing w:before="0" w:beforeAutospacing="0" w:after="0" w:afterAutospacing="0" w:line="276" w:lineRule="auto"/>
        <w:jc w:val="both"/>
        <w:rPr>
          <w:color w:val="000000"/>
          <w:sz w:val="28"/>
          <w:szCs w:val="28"/>
        </w:rPr>
      </w:pPr>
      <w:r>
        <w:rPr>
          <w:noProof/>
          <w:color w:val="000000"/>
          <w:sz w:val="28"/>
          <w:szCs w:val="28"/>
        </w:rPr>
        <w:drawing>
          <wp:inline distT="0" distB="0" distL="0" distR="0">
            <wp:extent cx="2838450" cy="2069133"/>
            <wp:effectExtent l="0" t="0" r="0" b="7620"/>
            <wp:docPr id="3" name="Рисунок 3" descr="D:\!!!Рабочий стол\Конкурсы, разработки\Студенец\Студенец фото\DSC0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Конкурсы, разработки\Студенец\Студенец фото\DSC0088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68" t="2281" r="3022" b="15598"/>
                    <a:stretch/>
                  </pic:blipFill>
                  <pic:spPr bwMode="auto">
                    <a:xfrm>
                      <a:off x="0" y="0"/>
                      <a:ext cx="2839560" cy="2069942"/>
                    </a:xfrm>
                    <a:prstGeom prst="rect">
                      <a:avLst/>
                    </a:prstGeom>
                    <a:noFill/>
                    <a:ln>
                      <a:noFill/>
                    </a:ln>
                    <a:extLst>
                      <a:ext uri="{53640926-AAD7-44D8-BBD7-CCE9431645EC}">
                        <a14:shadowObscured xmlns:a14="http://schemas.microsoft.com/office/drawing/2010/main"/>
                      </a:ext>
                    </a:extLst>
                  </pic:spPr>
                </pic:pic>
              </a:graphicData>
            </a:graphic>
          </wp:inline>
        </w:drawing>
      </w:r>
    </w:p>
    <w:p w:rsidR="001C34A0" w:rsidRDefault="001C34A0" w:rsidP="000D10B7">
      <w:pPr>
        <w:pStyle w:val="a4"/>
        <w:shd w:val="clear" w:color="auto" w:fill="FFFFFF"/>
        <w:spacing w:before="0" w:beforeAutospacing="0" w:after="0" w:afterAutospacing="0" w:line="276" w:lineRule="auto"/>
        <w:jc w:val="both"/>
        <w:rPr>
          <w:color w:val="000000"/>
          <w:sz w:val="28"/>
          <w:szCs w:val="28"/>
        </w:rPr>
      </w:pPr>
    </w:p>
    <w:p w:rsidR="003F04BB" w:rsidRDefault="00507AC4" w:rsidP="000D10B7">
      <w:pPr>
        <w:pStyle w:val="a4"/>
        <w:shd w:val="clear" w:color="auto" w:fill="FFFFFF"/>
        <w:spacing w:before="0" w:beforeAutospacing="0" w:after="0" w:afterAutospacing="0" w:line="276" w:lineRule="auto"/>
        <w:jc w:val="both"/>
        <w:rPr>
          <w:color w:val="000000"/>
          <w:sz w:val="28"/>
          <w:szCs w:val="28"/>
        </w:rPr>
      </w:pPr>
      <w:r>
        <w:rPr>
          <w:noProof/>
          <w:color w:val="000000"/>
          <w:sz w:val="28"/>
          <w:szCs w:val="28"/>
        </w:rPr>
        <w:drawing>
          <wp:anchor distT="0" distB="0" distL="114300" distR="114300" simplePos="0" relativeHeight="251662336" behindDoc="1" locked="0" layoutInCell="1" allowOverlap="1" wp14:anchorId="76B8BFC7" wp14:editId="28A21BCC">
            <wp:simplePos x="0" y="0"/>
            <wp:positionH relativeFrom="column">
              <wp:posOffset>-60960</wp:posOffset>
            </wp:positionH>
            <wp:positionV relativeFrom="paragraph">
              <wp:posOffset>167005</wp:posOffset>
            </wp:positionV>
            <wp:extent cx="2771775" cy="2988310"/>
            <wp:effectExtent l="0" t="0" r="9525" b="2540"/>
            <wp:wrapThrough wrapText="bothSides">
              <wp:wrapPolygon edited="0">
                <wp:start x="0" y="0"/>
                <wp:lineTo x="0" y="21481"/>
                <wp:lineTo x="21526" y="21481"/>
                <wp:lineTo x="21526" y="0"/>
                <wp:lineTo x="0" y="0"/>
              </wp:wrapPolygon>
            </wp:wrapThrough>
            <wp:docPr id="6" name="Рисунок 6" descr="D:\!!!Рабочий стол\Конкурсы, разработки\Студенец\Студенец фото\DSC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Конкурсы, разработки\Студенец\Студенец фото\DSC0089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0432"/>
                    <a:stretch/>
                  </pic:blipFill>
                  <pic:spPr bwMode="auto">
                    <a:xfrm>
                      <a:off x="0" y="0"/>
                      <a:ext cx="2771775" cy="298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6C06" w:rsidRDefault="00507AC4" w:rsidP="00BE3FE4">
      <w:pPr>
        <w:widowControl w:val="0"/>
        <w:spacing w:after="0" w:line="360" w:lineRule="auto"/>
        <w:rPr>
          <w:rFonts w:ascii="Times New Roman" w:eastAsia="Times New Roman" w:hAnsi="Times New Roman" w:cs="Times New Roman"/>
          <w:sz w:val="28"/>
          <w:szCs w:val="28"/>
          <w:lang w:eastAsia="ru-RU"/>
        </w:rPr>
      </w:pPr>
      <w:r>
        <w:rPr>
          <w:noProof/>
          <w:color w:val="000000"/>
          <w:sz w:val="28"/>
          <w:szCs w:val="28"/>
          <w:lang w:eastAsia="ru-RU"/>
        </w:rPr>
        <w:drawing>
          <wp:anchor distT="0" distB="0" distL="114300" distR="114300" simplePos="0" relativeHeight="251663360" behindDoc="1" locked="0" layoutInCell="1" allowOverlap="1" wp14:anchorId="65ACB77E" wp14:editId="2E085855">
            <wp:simplePos x="0" y="0"/>
            <wp:positionH relativeFrom="column">
              <wp:posOffset>0</wp:posOffset>
            </wp:positionH>
            <wp:positionV relativeFrom="paragraph">
              <wp:posOffset>189230</wp:posOffset>
            </wp:positionV>
            <wp:extent cx="2771775" cy="1964055"/>
            <wp:effectExtent l="0" t="0" r="9525" b="0"/>
            <wp:wrapThrough wrapText="bothSides">
              <wp:wrapPolygon edited="0">
                <wp:start x="0" y="0"/>
                <wp:lineTo x="0" y="21370"/>
                <wp:lineTo x="21526" y="21370"/>
                <wp:lineTo x="21526" y="0"/>
                <wp:lineTo x="0" y="0"/>
              </wp:wrapPolygon>
            </wp:wrapThrough>
            <wp:docPr id="7" name="Рисунок 7" descr="D:\!!!Рабочий стол\Конкурсы, разработки\Студенец\Студенец фото\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Конкурсы, разработки\Студенец\Студенец фото\IMG_22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57" t="25213" r="12500" b="2565"/>
                    <a:stretch/>
                  </pic:blipFill>
                  <pic:spPr bwMode="auto">
                    <a:xfrm>
                      <a:off x="0" y="0"/>
                      <a:ext cx="2771775" cy="196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Default="00507AC4" w:rsidP="00606C06">
      <w:pPr>
        <w:widowControl w:val="0"/>
        <w:spacing w:after="0" w:line="360" w:lineRule="auto"/>
        <w:jc w:val="center"/>
        <w:rPr>
          <w:rFonts w:ascii="Times New Roman" w:eastAsia="Times New Roman" w:hAnsi="Times New Roman" w:cs="Times New Roman"/>
          <w:sz w:val="28"/>
          <w:szCs w:val="28"/>
          <w:lang w:val="en-US" w:eastAsia="ru-RU"/>
        </w:rPr>
      </w:pPr>
    </w:p>
    <w:p w:rsidR="00507AC4" w:rsidRPr="00DC23BD" w:rsidRDefault="00DC23BD" w:rsidP="00DC23BD">
      <w:pPr>
        <w:widowControl w:val="0"/>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p w:rsidR="00606C06" w:rsidRDefault="00606C06" w:rsidP="00507AC4">
      <w:pPr>
        <w:widowControl w:val="0"/>
        <w:spacing w:after="0" w:line="360" w:lineRule="auto"/>
        <w:rPr>
          <w:rFonts w:ascii="Times New Roman" w:eastAsia="Times New Roman" w:hAnsi="Times New Roman" w:cs="Times New Roman"/>
          <w:b/>
          <w:sz w:val="28"/>
          <w:szCs w:val="28"/>
          <w:lang w:val="en-US" w:eastAsia="ru-RU"/>
        </w:rPr>
      </w:pPr>
      <w:r w:rsidRPr="00507AC4">
        <w:rPr>
          <w:rFonts w:ascii="Times New Roman" w:eastAsia="Times New Roman" w:hAnsi="Times New Roman" w:cs="Times New Roman"/>
          <w:b/>
          <w:sz w:val="28"/>
          <w:szCs w:val="28"/>
          <w:lang w:eastAsia="ru-RU"/>
        </w:rPr>
        <w:lastRenderedPageBreak/>
        <w:t>СПИСОК ЛИТЕРАТУРЫ</w:t>
      </w:r>
    </w:p>
    <w:p w:rsidR="00507AC4" w:rsidRPr="00507AC4" w:rsidRDefault="00507AC4" w:rsidP="00507AC4">
      <w:pPr>
        <w:widowControl w:val="0"/>
        <w:spacing w:after="0" w:line="360" w:lineRule="auto"/>
        <w:rPr>
          <w:rFonts w:ascii="Times New Roman" w:eastAsia="Times New Roman" w:hAnsi="Times New Roman" w:cs="Times New Roman"/>
          <w:b/>
          <w:sz w:val="28"/>
          <w:szCs w:val="28"/>
          <w:lang w:val="en-US" w:eastAsia="ru-RU"/>
        </w:rPr>
      </w:pPr>
    </w:p>
    <w:p w:rsidR="00606C06" w:rsidRPr="00097319" w:rsidRDefault="00606C06" w:rsidP="00606C06">
      <w:pPr>
        <w:widowControl w:val="0"/>
        <w:numPr>
          <w:ilvl w:val="0"/>
          <w:numId w:val="3"/>
        </w:numPr>
        <w:spacing w:after="0"/>
        <w:ind w:left="284"/>
        <w:jc w:val="both"/>
        <w:rPr>
          <w:rFonts w:ascii="Times New Roman" w:eastAsia="Times New Roman" w:hAnsi="Times New Roman" w:cs="Times New Roman"/>
          <w:sz w:val="28"/>
          <w:szCs w:val="28"/>
          <w:lang w:eastAsia="ru-RU"/>
        </w:rPr>
      </w:pPr>
      <w:r w:rsidRPr="00097319">
        <w:rPr>
          <w:rFonts w:ascii="Times New Roman" w:eastAsia="Times New Roman" w:hAnsi="Times New Roman" w:cs="Times New Roman"/>
          <w:sz w:val="28"/>
          <w:szCs w:val="28"/>
          <w:lang w:eastAsia="ru-RU"/>
        </w:rPr>
        <w:t xml:space="preserve">ФЦП: Программа "Чистая вода" на 2011 - 2017 годы // Федеральные целевые программы России. – </w:t>
      </w:r>
      <w:r w:rsidRPr="00097319">
        <w:rPr>
          <w:rFonts w:ascii="Times New Roman" w:eastAsia="Times New Roman" w:hAnsi="Times New Roman" w:cs="Times New Roman"/>
          <w:sz w:val="28"/>
          <w:szCs w:val="28"/>
          <w:lang w:val="en-US" w:eastAsia="ru-RU"/>
        </w:rPr>
        <w:t>URL</w:t>
      </w:r>
      <w:r w:rsidRPr="00097319">
        <w:rPr>
          <w:rFonts w:ascii="Times New Roman" w:eastAsia="Times New Roman" w:hAnsi="Times New Roman" w:cs="Times New Roman"/>
          <w:sz w:val="28"/>
          <w:szCs w:val="28"/>
          <w:lang w:eastAsia="ru-RU"/>
        </w:rPr>
        <w:t xml:space="preserve">: </w:t>
      </w:r>
    </w:p>
    <w:p w:rsidR="00606C06" w:rsidRPr="00097319" w:rsidRDefault="00606C06" w:rsidP="00606C06">
      <w:pPr>
        <w:widowControl w:val="0"/>
        <w:numPr>
          <w:ilvl w:val="0"/>
          <w:numId w:val="3"/>
        </w:numPr>
        <w:spacing w:after="0"/>
        <w:ind w:left="284"/>
        <w:jc w:val="both"/>
        <w:rPr>
          <w:rFonts w:ascii="Times New Roman" w:eastAsia="Times New Roman" w:hAnsi="Times New Roman" w:cs="Times New Roman"/>
          <w:sz w:val="28"/>
          <w:szCs w:val="28"/>
          <w:lang w:eastAsia="ru-RU"/>
        </w:rPr>
      </w:pPr>
      <w:proofErr w:type="spellStart"/>
      <w:r w:rsidRPr="00097319">
        <w:rPr>
          <w:rFonts w:ascii="Times New Roman" w:eastAsia="Times New Roman" w:hAnsi="Times New Roman" w:cs="Times New Roman"/>
          <w:sz w:val="28"/>
          <w:szCs w:val="28"/>
          <w:lang w:eastAsia="ru-RU"/>
        </w:rPr>
        <w:t>Экомониторинг</w:t>
      </w:r>
      <w:proofErr w:type="spellEnd"/>
      <w:r w:rsidRPr="00097319">
        <w:rPr>
          <w:rFonts w:ascii="Times New Roman" w:eastAsia="Times New Roman" w:hAnsi="Times New Roman" w:cs="Times New Roman"/>
          <w:sz w:val="28"/>
          <w:szCs w:val="28"/>
          <w:lang w:eastAsia="ru-RU"/>
        </w:rPr>
        <w:t xml:space="preserve"> и аналитический контроль качества воды: учебное пособие / под общ</w:t>
      </w:r>
      <w:proofErr w:type="gramStart"/>
      <w:r w:rsidRPr="00097319">
        <w:rPr>
          <w:rFonts w:ascii="Times New Roman" w:eastAsia="Times New Roman" w:hAnsi="Times New Roman" w:cs="Times New Roman"/>
          <w:sz w:val="28"/>
          <w:szCs w:val="28"/>
          <w:lang w:eastAsia="ru-RU"/>
        </w:rPr>
        <w:t>.</w:t>
      </w:r>
      <w:proofErr w:type="gramEnd"/>
      <w:r w:rsidRPr="00097319">
        <w:rPr>
          <w:rFonts w:ascii="Times New Roman" w:eastAsia="Times New Roman" w:hAnsi="Times New Roman" w:cs="Times New Roman"/>
          <w:sz w:val="28"/>
          <w:szCs w:val="28"/>
          <w:lang w:eastAsia="ru-RU"/>
        </w:rPr>
        <w:t xml:space="preserve"> </w:t>
      </w:r>
      <w:proofErr w:type="gramStart"/>
      <w:r w:rsidRPr="00097319">
        <w:rPr>
          <w:rFonts w:ascii="Times New Roman" w:eastAsia="Times New Roman" w:hAnsi="Times New Roman" w:cs="Times New Roman"/>
          <w:sz w:val="28"/>
          <w:szCs w:val="28"/>
          <w:lang w:eastAsia="ru-RU"/>
        </w:rPr>
        <w:t>р</w:t>
      </w:r>
      <w:proofErr w:type="gramEnd"/>
      <w:r w:rsidRPr="00097319">
        <w:rPr>
          <w:rFonts w:ascii="Times New Roman" w:eastAsia="Times New Roman" w:hAnsi="Times New Roman" w:cs="Times New Roman"/>
          <w:sz w:val="28"/>
          <w:szCs w:val="28"/>
          <w:lang w:eastAsia="ru-RU"/>
        </w:rPr>
        <w:t>ед. И.В. Якуниной, Н.С. Попова. – Тамбов</w:t>
      </w:r>
      <w:proofErr w:type="gramStart"/>
      <w:r w:rsidRPr="00097319">
        <w:rPr>
          <w:rFonts w:ascii="Times New Roman" w:eastAsia="Times New Roman" w:hAnsi="Times New Roman" w:cs="Times New Roman"/>
          <w:sz w:val="28"/>
          <w:szCs w:val="28"/>
          <w:lang w:eastAsia="ru-RU"/>
        </w:rPr>
        <w:t> :</w:t>
      </w:r>
      <w:proofErr w:type="gramEnd"/>
      <w:r w:rsidRPr="00097319">
        <w:rPr>
          <w:rFonts w:ascii="Times New Roman" w:eastAsia="Times New Roman" w:hAnsi="Times New Roman" w:cs="Times New Roman"/>
          <w:sz w:val="28"/>
          <w:szCs w:val="28"/>
          <w:lang w:eastAsia="ru-RU"/>
        </w:rPr>
        <w:t xml:space="preserve"> Изд-во «ИП </w:t>
      </w:r>
      <w:proofErr w:type="spellStart"/>
      <w:r w:rsidRPr="00097319">
        <w:rPr>
          <w:rFonts w:ascii="Times New Roman" w:eastAsia="Times New Roman" w:hAnsi="Times New Roman" w:cs="Times New Roman"/>
          <w:sz w:val="28"/>
          <w:szCs w:val="28"/>
          <w:lang w:eastAsia="ru-RU"/>
        </w:rPr>
        <w:t>Чеснокова</w:t>
      </w:r>
      <w:proofErr w:type="spellEnd"/>
      <w:r w:rsidRPr="00097319">
        <w:rPr>
          <w:rFonts w:ascii="Times New Roman" w:eastAsia="Times New Roman" w:hAnsi="Times New Roman" w:cs="Times New Roman"/>
          <w:sz w:val="28"/>
          <w:szCs w:val="28"/>
          <w:lang w:eastAsia="ru-RU"/>
        </w:rPr>
        <w:t xml:space="preserve"> А.В», 2011. – 233 с.</w:t>
      </w:r>
    </w:p>
    <w:p w:rsidR="00606C06" w:rsidRPr="00097319" w:rsidRDefault="00606C06" w:rsidP="00606C06">
      <w:pPr>
        <w:widowControl w:val="0"/>
        <w:numPr>
          <w:ilvl w:val="0"/>
          <w:numId w:val="3"/>
        </w:numPr>
        <w:spacing w:after="0"/>
        <w:ind w:left="284"/>
        <w:jc w:val="both"/>
        <w:rPr>
          <w:rFonts w:ascii="Times New Roman" w:eastAsia="Times New Roman" w:hAnsi="Times New Roman" w:cs="Times New Roman"/>
          <w:sz w:val="28"/>
          <w:szCs w:val="28"/>
          <w:lang w:eastAsia="ru-RU"/>
        </w:rPr>
      </w:pPr>
      <w:r w:rsidRPr="00097319">
        <w:rPr>
          <w:rFonts w:ascii="Times New Roman" w:eastAsia="Times New Roman" w:hAnsi="Times New Roman" w:cs="Times New Roman"/>
          <w:sz w:val="28"/>
          <w:szCs w:val="28"/>
          <w:lang w:eastAsia="ru-RU"/>
        </w:rPr>
        <w:t xml:space="preserve">Доклад о состоянии и охране окружающей среды Тамбовской области в 2012 году. – Тамбов: ООО «Издательство </w:t>
      </w:r>
      <w:proofErr w:type="spellStart"/>
      <w:r w:rsidRPr="00097319">
        <w:rPr>
          <w:rFonts w:ascii="Times New Roman" w:eastAsia="Times New Roman" w:hAnsi="Times New Roman" w:cs="Times New Roman"/>
          <w:sz w:val="28"/>
          <w:szCs w:val="28"/>
          <w:lang w:eastAsia="ru-RU"/>
        </w:rPr>
        <w:t>Юлис</w:t>
      </w:r>
      <w:proofErr w:type="spellEnd"/>
      <w:r w:rsidRPr="00097319">
        <w:rPr>
          <w:rFonts w:ascii="Times New Roman" w:eastAsia="Times New Roman" w:hAnsi="Times New Roman" w:cs="Times New Roman"/>
          <w:sz w:val="28"/>
          <w:szCs w:val="28"/>
          <w:lang w:eastAsia="ru-RU"/>
        </w:rPr>
        <w:t>», 2013. – 123 с.</w:t>
      </w:r>
    </w:p>
    <w:p w:rsidR="00606C06" w:rsidRPr="00097319" w:rsidRDefault="00606C06" w:rsidP="00606C06">
      <w:pPr>
        <w:pStyle w:val="a3"/>
        <w:numPr>
          <w:ilvl w:val="0"/>
          <w:numId w:val="3"/>
        </w:numPr>
        <w:shd w:val="clear" w:color="auto" w:fill="FFFFFF"/>
        <w:tabs>
          <w:tab w:val="left" w:pos="284"/>
          <w:tab w:val="left" w:pos="567"/>
          <w:tab w:val="left" w:pos="851"/>
        </w:tabs>
        <w:spacing w:after="0"/>
        <w:ind w:left="284"/>
        <w:jc w:val="both"/>
        <w:rPr>
          <w:rFonts w:ascii="Times New Roman" w:eastAsia="Times New Roman" w:hAnsi="Times New Roman" w:cs="Times New Roman"/>
          <w:sz w:val="28"/>
          <w:szCs w:val="28"/>
        </w:rPr>
      </w:pPr>
      <w:r w:rsidRPr="00097319">
        <w:rPr>
          <w:rFonts w:ascii="Times New Roman" w:eastAsia="Times New Roman" w:hAnsi="Times New Roman" w:cs="Times New Roman"/>
          <w:bCs/>
          <w:sz w:val="28"/>
          <w:szCs w:val="28"/>
        </w:rPr>
        <w:t>ПНД Ф 14.1:2:4.262–10 (ФР.1.31.2010.07603). Количественный химический анализ вод. Методика измерений массовой концентрац</w:t>
      </w:r>
      <w:proofErr w:type="gramStart"/>
      <w:r w:rsidRPr="00097319">
        <w:rPr>
          <w:rFonts w:ascii="Times New Roman" w:eastAsia="Times New Roman" w:hAnsi="Times New Roman" w:cs="Times New Roman"/>
          <w:bCs/>
          <w:sz w:val="28"/>
          <w:szCs w:val="28"/>
        </w:rPr>
        <w:t>ии ио</w:t>
      </w:r>
      <w:proofErr w:type="gramEnd"/>
      <w:r w:rsidRPr="00097319">
        <w:rPr>
          <w:rFonts w:ascii="Times New Roman" w:eastAsia="Times New Roman" w:hAnsi="Times New Roman" w:cs="Times New Roman"/>
          <w:bCs/>
          <w:sz w:val="28"/>
          <w:szCs w:val="28"/>
        </w:rPr>
        <w:t xml:space="preserve">нов аммония в питьевых, поверхностных (в том числе морских) и сточных водах фотометрическим методом с реактивом </w:t>
      </w:r>
      <w:proofErr w:type="spellStart"/>
      <w:r w:rsidRPr="00097319">
        <w:rPr>
          <w:rFonts w:ascii="Times New Roman" w:eastAsia="Times New Roman" w:hAnsi="Times New Roman" w:cs="Times New Roman"/>
          <w:bCs/>
          <w:sz w:val="28"/>
          <w:szCs w:val="28"/>
        </w:rPr>
        <w:t>Несслера</w:t>
      </w:r>
      <w:proofErr w:type="spellEnd"/>
      <w:r w:rsidRPr="00097319">
        <w:rPr>
          <w:rFonts w:ascii="Times New Roman" w:eastAsia="Times New Roman" w:hAnsi="Times New Roman" w:cs="Times New Roman"/>
          <w:bCs/>
          <w:sz w:val="28"/>
          <w:szCs w:val="28"/>
        </w:rPr>
        <w:t>. – М., 2010.</w:t>
      </w:r>
    </w:p>
    <w:p w:rsidR="00606C06" w:rsidRPr="00097319" w:rsidRDefault="00606C06" w:rsidP="00606C06">
      <w:pPr>
        <w:pStyle w:val="a3"/>
        <w:numPr>
          <w:ilvl w:val="0"/>
          <w:numId w:val="3"/>
        </w:numPr>
        <w:shd w:val="clear" w:color="auto" w:fill="FFFFFF"/>
        <w:tabs>
          <w:tab w:val="left" w:pos="284"/>
          <w:tab w:val="left" w:pos="567"/>
          <w:tab w:val="left" w:pos="851"/>
        </w:tabs>
        <w:spacing w:after="0"/>
        <w:ind w:left="284"/>
        <w:jc w:val="both"/>
        <w:rPr>
          <w:rFonts w:ascii="Times New Roman" w:eastAsia="Times New Roman" w:hAnsi="Times New Roman" w:cs="Times New Roman"/>
          <w:sz w:val="28"/>
          <w:szCs w:val="28"/>
        </w:rPr>
      </w:pPr>
      <w:r w:rsidRPr="00097319">
        <w:rPr>
          <w:rFonts w:ascii="Times New Roman" w:eastAsia="Times New Roman" w:hAnsi="Times New Roman" w:cs="Times New Roman"/>
          <w:bCs/>
          <w:sz w:val="28"/>
          <w:szCs w:val="28"/>
        </w:rPr>
        <w:t xml:space="preserve">ПНД Ф 14.1:2:4.4–95 Количественный химический анализ вод. Методика измерений массовой концентрации </w:t>
      </w:r>
      <w:proofErr w:type="gramStart"/>
      <w:r w:rsidRPr="00097319">
        <w:rPr>
          <w:rFonts w:ascii="Times New Roman" w:eastAsia="Times New Roman" w:hAnsi="Times New Roman" w:cs="Times New Roman"/>
          <w:bCs/>
          <w:sz w:val="28"/>
          <w:szCs w:val="28"/>
        </w:rPr>
        <w:t>нитрат-ионов</w:t>
      </w:r>
      <w:proofErr w:type="gramEnd"/>
      <w:r w:rsidRPr="00097319">
        <w:rPr>
          <w:rFonts w:ascii="Times New Roman" w:eastAsia="Times New Roman" w:hAnsi="Times New Roman" w:cs="Times New Roman"/>
          <w:bCs/>
          <w:sz w:val="28"/>
          <w:szCs w:val="28"/>
        </w:rPr>
        <w:t xml:space="preserve"> </w:t>
      </w:r>
      <w:r w:rsidRPr="00097319">
        <w:rPr>
          <w:rFonts w:ascii="Times New Roman" w:eastAsia="Times New Roman" w:hAnsi="Times New Roman" w:cs="Times New Roman"/>
          <w:bCs/>
          <w:sz w:val="28"/>
          <w:szCs w:val="28"/>
        </w:rPr>
        <w:br/>
        <w:t>в питьевых, поверхностных и сточных водах фотометрическим методом с салициловой кислотой. – М., 1995. (издание 2011 г.).</w:t>
      </w:r>
    </w:p>
    <w:p w:rsidR="00606C06" w:rsidRPr="00097319" w:rsidRDefault="00606C06" w:rsidP="00606C06">
      <w:pPr>
        <w:pStyle w:val="a3"/>
        <w:numPr>
          <w:ilvl w:val="0"/>
          <w:numId w:val="3"/>
        </w:numPr>
        <w:tabs>
          <w:tab w:val="left" w:pos="284"/>
          <w:tab w:val="left" w:pos="567"/>
          <w:tab w:val="left" w:pos="851"/>
        </w:tabs>
        <w:spacing w:after="0"/>
        <w:ind w:left="284"/>
        <w:jc w:val="both"/>
        <w:rPr>
          <w:rFonts w:ascii="Times New Roman" w:hAnsi="Times New Roman" w:cs="Times New Roman"/>
          <w:sz w:val="28"/>
          <w:szCs w:val="28"/>
        </w:rPr>
      </w:pPr>
      <w:proofErr w:type="spellStart"/>
      <w:r w:rsidRPr="00097319">
        <w:rPr>
          <w:rFonts w:ascii="Times New Roman" w:hAnsi="Times New Roman" w:cs="Times New Roman"/>
          <w:sz w:val="28"/>
          <w:szCs w:val="28"/>
        </w:rPr>
        <w:t>Садовникова</w:t>
      </w:r>
      <w:proofErr w:type="spellEnd"/>
      <w:r w:rsidRPr="00097319">
        <w:rPr>
          <w:rFonts w:ascii="Times New Roman" w:hAnsi="Times New Roman" w:cs="Times New Roman"/>
          <w:sz w:val="28"/>
          <w:szCs w:val="28"/>
        </w:rPr>
        <w:t>, Л. К. Экология и охрана окружающей среды при химическом загрязнении</w:t>
      </w:r>
      <w:proofErr w:type="gramStart"/>
      <w:r w:rsidRPr="00097319">
        <w:rPr>
          <w:rFonts w:ascii="Times New Roman" w:hAnsi="Times New Roman" w:cs="Times New Roman"/>
          <w:sz w:val="28"/>
          <w:szCs w:val="28"/>
        </w:rPr>
        <w:t xml:space="preserve"> :</w:t>
      </w:r>
      <w:proofErr w:type="gramEnd"/>
      <w:r w:rsidRPr="00097319">
        <w:rPr>
          <w:rFonts w:ascii="Times New Roman" w:hAnsi="Times New Roman" w:cs="Times New Roman"/>
          <w:sz w:val="28"/>
          <w:szCs w:val="28"/>
        </w:rPr>
        <w:t xml:space="preserve"> учебное пособие / Л. К. </w:t>
      </w:r>
      <w:proofErr w:type="spellStart"/>
      <w:r w:rsidRPr="00097319">
        <w:rPr>
          <w:rFonts w:ascii="Times New Roman" w:hAnsi="Times New Roman" w:cs="Times New Roman"/>
          <w:sz w:val="28"/>
          <w:szCs w:val="28"/>
        </w:rPr>
        <w:t>Садовникова</w:t>
      </w:r>
      <w:proofErr w:type="spellEnd"/>
      <w:r w:rsidRPr="00097319">
        <w:rPr>
          <w:rFonts w:ascii="Times New Roman" w:hAnsi="Times New Roman" w:cs="Times New Roman"/>
          <w:sz w:val="28"/>
          <w:szCs w:val="28"/>
        </w:rPr>
        <w:t xml:space="preserve">, Д. С. Орлов, И. Н. </w:t>
      </w:r>
      <w:proofErr w:type="spellStart"/>
      <w:r w:rsidRPr="00097319">
        <w:rPr>
          <w:rFonts w:ascii="Times New Roman" w:hAnsi="Times New Roman" w:cs="Times New Roman"/>
          <w:sz w:val="28"/>
          <w:szCs w:val="28"/>
        </w:rPr>
        <w:t>Лозановская</w:t>
      </w:r>
      <w:proofErr w:type="spellEnd"/>
      <w:r w:rsidRPr="00097319">
        <w:rPr>
          <w:rFonts w:ascii="Times New Roman" w:hAnsi="Times New Roman" w:cs="Times New Roman"/>
          <w:sz w:val="28"/>
          <w:szCs w:val="28"/>
        </w:rPr>
        <w:t>. – 4-е изд., стер. – М.</w:t>
      </w:r>
      <w:proofErr w:type="gramStart"/>
      <w:r w:rsidRPr="00097319">
        <w:rPr>
          <w:rFonts w:ascii="Times New Roman" w:hAnsi="Times New Roman" w:cs="Times New Roman"/>
          <w:sz w:val="28"/>
          <w:szCs w:val="28"/>
        </w:rPr>
        <w:t> :</w:t>
      </w:r>
      <w:proofErr w:type="gramEnd"/>
      <w:r w:rsidRPr="00097319">
        <w:rPr>
          <w:rFonts w:ascii="Times New Roman" w:hAnsi="Times New Roman" w:cs="Times New Roman"/>
          <w:sz w:val="28"/>
          <w:szCs w:val="28"/>
        </w:rPr>
        <w:t xml:space="preserve"> Высшая школа, 2008. – 334 с.</w:t>
      </w:r>
    </w:p>
    <w:p w:rsidR="00606C06" w:rsidRPr="00097319" w:rsidRDefault="00606C06" w:rsidP="00606C06">
      <w:pPr>
        <w:pStyle w:val="a3"/>
        <w:numPr>
          <w:ilvl w:val="0"/>
          <w:numId w:val="3"/>
        </w:numPr>
        <w:tabs>
          <w:tab w:val="left" w:pos="284"/>
          <w:tab w:val="left" w:pos="567"/>
          <w:tab w:val="left" w:pos="851"/>
          <w:tab w:val="left" w:pos="900"/>
        </w:tabs>
        <w:spacing w:after="0"/>
        <w:ind w:left="284"/>
        <w:jc w:val="both"/>
        <w:rPr>
          <w:rFonts w:ascii="Times New Roman" w:hAnsi="Times New Roman" w:cs="Times New Roman"/>
          <w:sz w:val="28"/>
          <w:szCs w:val="28"/>
        </w:rPr>
      </w:pPr>
      <w:r w:rsidRPr="00097319">
        <w:rPr>
          <w:rFonts w:ascii="Times New Roman" w:hAnsi="Times New Roman" w:cs="Times New Roman"/>
          <w:sz w:val="28"/>
          <w:szCs w:val="28"/>
        </w:rPr>
        <w:t>Гидрохимические показатели состояния окружающей среды: справочные материалы</w:t>
      </w:r>
      <w:proofErr w:type="gramStart"/>
      <w:r w:rsidRPr="00097319">
        <w:rPr>
          <w:rFonts w:ascii="Times New Roman" w:hAnsi="Times New Roman" w:cs="Times New Roman"/>
          <w:sz w:val="28"/>
          <w:szCs w:val="28"/>
        </w:rPr>
        <w:t xml:space="preserve"> / П</w:t>
      </w:r>
      <w:proofErr w:type="gramEnd"/>
      <w:r w:rsidRPr="00097319">
        <w:rPr>
          <w:rFonts w:ascii="Times New Roman" w:hAnsi="Times New Roman" w:cs="Times New Roman"/>
          <w:sz w:val="28"/>
          <w:szCs w:val="28"/>
        </w:rPr>
        <w:t>од ред. Т. В. Гусевой. — М.: ФОРУМ: ИНФРА-М, 2007. — 192 с.</w:t>
      </w:r>
    </w:p>
    <w:p w:rsidR="00606C06" w:rsidRPr="00097319" w:rsidRDefault="00606C06" w:rsidP="00606C06">
      <w:pPr>
        <w:pStyle w:val="a3"/>
        <w:numPr>
          <w:ilvl w:val="0"/>
          <w:numId w:val="3"/>
        </w:numPr>
        <w:tabs>
          <w:tab w:val="left" w:pos="284"/>
          <w:tab w:val="left" w:pos="567"/>
          <w:tab w:val="left" w:pos="851"/>
          <w:tab w:val="left" w:pos="900"/>
        </w:tabs>
        <w:spacing w:after="0"/>
        <w:ind w:left="284"/>
        <w:jc w:val="both"/>
        <w:rPr>
          <w:rFonts w:ascii="Times New Roman" w:eastAsia="TimesNewRoman" w:hAnsi="Times New Roman" w:cs="Times New Roman"/>
          <w:sz w:val="28"/>
          <w:szCs w:val="28"/>
        </w:rPr>
      </w:pPr>
      <w:r w:rsidRPr="00097319">
        <w:rPr>
          <w:rFonts w:ascii="Times New Roman" w:hAnsi="Times New Roman" w:cs="Times New Roman"/>
          <w:bCs/>
          <w:sz w:val="28"/>
          <w:szCs w:val="28"/>
        </w:rPr>
        <w:t>Шпак И. Е., Ольшанская Л.Н. Вода. Её свойства и очистка : учеб</w:t>
      </w:r>
      <w:proofErr w:type="gramStart"/>
      <w:r w:rsidRPr="00097319">
        <w:rPr>
          <w:rFonts w:ascii="Times New Roman" w:hAnsi="Times New Roman" w:cs="Times New Roman"/>
          <w:bCs/>
          <w:sz w:val="28"/>
          <w:szCs w:val="28"/>
        </w:rPr>
        <w:t>.</w:t>
      </w:r>
      <w:proofErr w:type="gramEnd"/>
      <w:r w:rsidRPr="00097319">
        <w:rPr>
          <w:rFonts w:ascii="Times New Roman" w:hAnsi="Times New Roman" w:cs="Times New Roman"/>
          <w:bCs/>
          <w:sz w:val="28"/>
          <w:szCs w:val="28"/>
        </w:rPr>
        <w:t xml:space="preserve"> </w:t>
      </w:r>
      <w:proofErr w:type="gramStart"/>
      <w:r w:rsidRPr="00097319">
        <w:rPr>
          <w:rFonts w:ascii="Times New Roman" w:hAnsi="Times New Roman" w:cs="Times New Roman"/>
          <w:bCs/>
          <w:sz w:val="28"/>
          <w:szCs w:val="28"/>
        </w:rPr>
        <w:t>п</w:t>
      </w:r>
      <w:proofErr w:type="gramEnd"/>
      <w:r w:rsidRPr="00097319">
        <w:rPr>
          <w:rFonts w:ascii="Times New Roman" w:hAnsi="Times New Roman" w:cs="Times New Roman"/>
          <w:bCs/>
          <w:sz w:val="28"/>
          <w:szCs w:val="28"/>
        </w:rPr>
        <w:t>особие / И.Е. Шпак, Л.Н. Ольшанская. - М.</w:t>
      </w:r>
      <w:proofErr w:type="gramStart"/>
      <w:r w:rsidRPr="00097319">
        <w:rPr>
          <w:rFonts w:ascii="Times New Roman" w:hAnsi="Times New Roman" w:cs="Times New Roman"/>
          <w:bCs/>
          <w:sz w:val="28"/>
          <w:szCs w:val="28"/>
        </w:rPr>
        <w:t xml:space="preserve"> :</w:t>
      </w:r>
      <w:proofErr w:type="gramEnd"/>
      <w:r w:rsidRPr="00097319">
        <w:rPr>
          <w:rFonts w:ascii="Times New Roman" w:hAnsi="Times New Roman" w:cs="Times New Roman"/>
          <w:bCs/>
          <w:sz w:val="28"/>
          <w:szCs w:val="28"/>
        </w:rPr>
        <w:t xml:space="preserve"> Изд-во КАРТЭК, 2010. - 205 с.</w:t>
      </w:r>
    </w:p>
    <w:p w:rsidR="00606C06" w:rsidRDefault="00606C06"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Default="00DC23BD" w:rsidP="000D10B7">
      <w:pPr>
        <w:pStyle w:val="a4"/>
        <w:shd w:val="clear" w:color="auto" w:fill="FFFFFF"/>
        <w:spacing w:before="0" w:beforeAutospacing="0" w:after="0" w:afterAutospacing="0" w:line="276" w:lineRule="auto"/>
        <w:jc w:val="both"/>
        <w:rPr>
          <w:color w:val="000000"/>
          <w:sz w:val="28"/>
          <w:szCs w:val="28"/>
        </w:rPr>
      </w:pPr>
    </w:p>
    <w:p w:rsidR="00DC23BD" w:rsidRPr="005E44BD" w:rsidRDefault="00DC23BD" w:rsidP="00DC23BD">
      <w:pPr>
        <w:pStyle w:val="a4"/>
        <w:shd w:val="clear" w:color="auto" w:fill="FFFFFF"/>
        <w:spacing w:before="0" w:beforeAutospacing="0" w:after="0" w:afterAutospacing="0" w:line="276" w:lineRule="auto"/>
        <w:jc w:val="right"/>
        <w:rPr>
          <w:color w:val="000000"/>
          <w:sz w:val="28"/>
          <w:szCs w:val="28"/>
        </w:rPr>
      </w:pPr>
      <w:r>
        <w:rPr>
          <w:color w:val="000000"/>
          <w:sz w:val="28"/>
          <w:szCs w:val="28"/>
        </w:rPr>
        <w:t>14</w:t>
      </w:r>
    </w:p>
    <w:sectPr w:rsidR="00DC23BD" w:rsidRPr="005E44BD" w:rsidSect="00B97C14">
      <w:headerReference w:type="default" r:id="rId21"/>
      <w:footerReference w:type="default" r:id="rId22"/>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5E5" w:rsidRDefault="000F45E5" w:rsidP="00B97C14">
      <w:pPr>
        <w:spacing w:after="0" w:line="240" w:lineRule="auto"/>
      </w:pPr>
      <w:r>
        <w:separator/>
      </w:r>
    </w:p>
  </w:endnote>
  <w:endnote w:type="continuationSeparator" w:id="0">
    <w:p w:rsidR="000F45E5" w:rsidRDefault="000F45E5" w:rsidP="00B97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3BD" w:rsidRDefault="00DC23BD">
    <w:pPr>
      <w:pStyle w:val="a8"/>
      <w:jc w:val="right"/>
    </w:pPr>
  </w:p>
  <w:p w:rsidR="00B97C14" w:rsidRDefault="00B97C1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5E5" w:rsidRDefault="000F45E5" w:rsidP="00B97C14">
      <w:pPr>
        <w:spacing w:after="0" w:line="240" w:lineRule="auto"/>
      </w:pPr>
      <w:r>
        <w:separator/>
      </w:r>
    </w:p>
  </w:footnote>
  <w:footnote w:type="continuationSeparator" w:id="0">
    <w:p w:rsidR="000F45E5" w:rsidRDefault="000F45E5" w:rsidP="00B97C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3BD" w:rsidRDefault="00DC23BD">
    <w:pPr>
      <w:pStyle w:val="a6"/>
      <w:jc w:val="right"/>
    </w:pPr>
  </w:p>
  <w:p w:rsidR="00DC23BD" w:rsidRDefault="00DC23B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41631"/>
    <w:multiLevelType w:val="hybridMultilevel"/>
    <w:tmpl w:val="E4A07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263C4A"/>
    <w:multiLevelType w:val="multilevel"/>
    <w:tmpl w:val="41CA53D8"/>
    <w:lvl w:ilvl="0">
      <w:start w:val="1"/>
      <w:numFmt w:val="decimal"/>
      <w:lvlText w:val="%1."/>
      <w:lvlJc w:val="left"/>
      <w:pPr>
        <w:ind w:left="450" w:hanging="450"/>
      </w:pPr>
      <w:rPr>
        <w:rFonts w:hint="default"/>
      </w:rPr>
    </w:lvl>
    <w:lvl w:ilvl="1">
      <w:start w:val="1"/>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
    <w:nsid w:val="3CE5672A"/>
    <w:multiLevelType w:val="hybridMultilevel"/>
    <w:tmpl w:val="103C166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46073FF5"/>
    <w:multiLevelType w:val="hybridMultilevel"/>
    <w:tmpl w:val="9F5E5B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8B1"/>
    <w:rsid w:val="0002008C"/>
    <w:rsid w:val="00020CBC"/>
    <w:rsid w:val="0008169D"/>
    <w:rsid w:val="000B7766"/>
    <w:rsid w:val="000D10B7"/>
    <w:rsid w:val="000F45E5"/>
    <w:rsid w:val="00133B08"/>
    <w:rsid w:val="001637BF"/>
    <w:rsid w:val="00181C86"/>
    <w:rsid w:val="001C34A0"/>
    <w:rsid w:val="00246478"/>
    <w:rsid w:val="002D25D3"/>
    <w:rsid w:val="00355A88"/>
    <w:rsid w:val="00397852"/>
    <w:rsid w:val="003F04BB"/>
    <w:rsid w:val="00442EA8"/>
    <w:rsid w:val="00470160"/>
    <w:rsid w:val="004A68E5"/>
    <w:rsid w:val="004C2E88"/>
    <w:rsid w:val="00507AC4"/>
    <w:rsid w:val="0054533E"/>
    <w:rsid w:val="005543A8"/>
    <w:rsid w:val="005E44BD"/>
    <w:rsid w:val="00606C06"/>
    <w:rsid w:val="00613415"/>
    <w:rsid w:val="007C0A6D"/>
    <w:rsid w:val="00851810"/>
    <w:rsid w:val="0085612D"/>
    <w:rsid w:val="00887B8B"/>
    <w:rsid w:val="00913B5F"/>
    <w:rsid w:val="00930882"/>
    <w:rsid w:val="009C4482"/>
    <w:rsid w:val="009E77A7"/>
    <w:rsid w:val="00A108B1"/>
    <w:rsid w:val="00A3148B"/>
    <w:rsid w:val="00AF176C"/>
    <w:rsid w:val="00B25BC2"/>
    <w:rsid w:val="00B32899"/>
    <w:rsid w:val="00B57E68"/>
    <w:rsid w:val="00B97C14"/>
    <w:rsid w:val="00BE3FE4"/>
    <w:rsid w:val="00C53E7A"/>
    <w:rsid w:val="00C57E67"/>
    <w:rsid w:val="00D27BF2"/>
    <w:rsid w:val="00DC23BD"/>
    <w:rsid w:val="00DF0CED"/>
    <w:rsid w:val="00E06C00"/>
    <w:rsid w:val="00E0757A"/>
    <w:rsid w:val="00E76205"/>
    <w:rsid w:val="00EE2855"/>
    <w:rsid w:val="00EF2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69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69D"/>
    <w:pPr>
      <w:ind w:left="720"/>
      <w:contextualSpacing/>
    </w:pPr>
  </w:style>
  <w:style w:type="paragraph" w:styleId="a4">
    <w:name w:val="Normal (Web)"/>
    <w:basedOn w:val="a"/>
    <w:uiPriority w:val="99"/>
    <w:unhideWhenUsed/>
    <w:rsid w:val="000816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148B"/>
  </w:style>
  <w:style w:type="character" w:customStyle="1" w:styleId="Bodytext">
    <w:name w:val="Body text_"/>
    <w:link w:val="Bodytext1"/>
    <w:rsid w:val="00133B08"/>
    <w:rPr>
      <w:sz w:val="27"/>
      <w:szCs w:val="27"/>
      <w:shd w:val="clear" w:color="auto" w:fill="FFFFFF"/>
    </w:rPr>
  </w:style>
  <w:style w:type="paragraph" w:customStyle="1" w:styleId="Bodytext1">
    <w:name w:val="Body text1"/>
    <w:basedOn w:val="a"/>
    <w:link w:val="Bodytext"/>
    <w:rsid w:val="00133B08"/>
    <w:pPr>
      <w:shd w:val="clear" w:color="auto" w:fill="FFFFFF"/>
      <w:spacing w:after="420" w:line="240" w:lineRule="atLeast"/>
      <w:ind w:hanging="700"/>
    </w:pPr>
    <w:rPr>
      <w:sz w:val="27"/>
      <w:szCs w:val="27"/>
    </w:rPr>
  </w:style>
  <w:style w:type="table" w:styleId="a5">
    <w:name w:val="Table Grid"/>
    <w:basedOn w:val="a1"/>
    <w:uiPriority w:val="39"/>
    <w:rsid w:val="00B328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97C1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97C14"/>
  </w:style>
  <w:style w:type="paragraph" w:styleId="a8">
    <w:name w:val="footer"/>
    <w:basedOn w:val="a"/>
    <w:link w:val="a9"/>
    <w:uiPriority w:val="99"/>
    <w:unhideWhenUsed/>
    <w:rsid w:val="00B97C1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97C14"/>
  </w:style>
  <w:style w:type="paragraph" w:styleId="aa">
    <w:name w:val="Balloon Text"/>
    <w:basedOn w:val="a"/>
    <w:link w:val="ab"/>
    <w:uiPriority w:val="99"/>
    <w:semiHidden/>
    <w:unhideWhenUsed/>
    <w:rsid w:val="00B97C1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97C1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69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69D"/>
    <w:pPr>
      <w:ind w:left="720"/>
      <w:contextualSpacing/>
    </w:pPr>
  </w:style>
  <w:style w:type="paragraph" w:styleId="a4">
    <w:name w:val="Normal (Web)"/>
    <w:basedOn w:val="a"/>
    <w:uiPriority w:val="99"/>
    <w:unhideWhenUsed/>
    <w:rsid w:val="000816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148B"/>
  </w:style>
  <w:style w:type="character" w:customStyle="1" w:styleId="Bodytext">
    <w:name w:val="Body text_"/>
    <w:link w:val="Bodytext1"/>
    <w:rsid w:val="00133B08"/>
    <w:rPr>
      <w:sz w:val="27"/>
      <w:szCs w:val="27"/>
      <w:shd w:val="clear" w:color="auto" w:fill="FFFFFF"/>
    </w:rPr>
  </w:style>
  <w:style w:type="paragraph" w:customStyle="1" w:styleId="Bodytext1">
    <w:name w:val="Body text1"/>
    <w:basedOn w:val="a"/>
    <w:link w:val="Bodytext"/>
    <w:rsid w:val="00133B08"/>
    <w:pPr>
      <w:shd w:val="clear" w:color="auto" w:fill="FFFFFF"/>
      <w:spacing w:after="420" w:line="240" w:lineRule="atLeast"/>
      <w:ind w:hanging="700"/>
    </w:pPr>
    <w:rPr>
      <w:sz w:val="27"/>
      <w:szCs w:val="27"/>
    </w:rPr>
  </w:style>
  <w:style w:type="table" w:styleId="a5">
    <w:name w:val="Table Grid"/>
    <w:basedOn w:val="a1"/>
    <w:uiPriority w:val="39"/>
    <w:rsid w:val="00B328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97C1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97C14"/>
  </w:style>
  <w:style w:type="paragraph" w:styleId="a8">
    <w:name w:val="footer"/>
    <w:basedOn w:val="a"/>
    <w:link w:val="a9"/>
    <w:uiPriority w:val="99"/>
    <w:unhideWhenUsed/>
    <w:rsid w:val="00B97C1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97C14"/>
  </w:style>
  <w:style w:type="paragraph" w:styleId="aa">
    <w:name w:val="Balloon Text"/>
    <w:basedOn w:val="a"/>
    <w:link w:val="ab"/>
    <w:uiPriority w:val="99"/>
    <w:semiHidden/>
    <w:unhideWhenUsed/>
    <w:rsid w:val="00B97C1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97C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8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ecology-water.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logy-water.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2230A-B694-4084-A9BC-6E802BEEA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14</Pages>
  <Words>2535</Words>
  <Characters>14456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Яковлева</cp:lastModifiedBy>
  <cp:revision>19</cp:revision>
  <cp:lastPrinted>2017-09-13T06:58:00Z</cp:lastPrinted>
  <dcterms:created xsi:type="dcterms:W3CDTF">2017-09-08T07:29:00Z</dcterms:created>
  <dcterms:modified xsi:type="dcterms:W3CDTF">2019-02-05T08:51:00Z</dcterms:modified>
</cp:coreProperties>
</file>