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9B3" w:rsidRPr="00C34442" w:rsidRDefault="006679B3" w:rsidP="006679B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C344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Тема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«Правило умножения дробей»</w:t>
      </w:r>
    </w:p>
    <w:p w:rsidR="006679B3" w:rsidRPr="00C34442" w:rsidRDefault="006679B3" w:rsidP="006679B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C344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Тип урока: изучение и первичное закрепление новых знаний и способов действий.</w:t>
      </w:r>
    </w:p>
    <w:tbl>
      <w:tblPr>
        <w:tblW w:w="16133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02"/>
        <w:gridCol w:w="2454"/>
        <w:gridCol w:w="4505"/>
        <w:gridCol w:w="2203"/>
        <w:gridCol w:w="2123"/>
        <w:gridCol w:w="2446"/>
      </w:tblGrid>
      <w:tr w:rsidR="00C971E8" w:rsidRPr="00C34442" w:rsidTr="00D112D0">
        <w:tc>
          <w:tcPr>
            <w:tcW w:w="2419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Технология проведения</w:t>
            </w:r>
          </w:p>
        </w:tc>
        <w:tc>
          <w:tcPr>
            <w:tcW w:w="2468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Деятельность учителя</w:t>
            </w:r>
          </w:p>
        </w:tc>
        <w:tc>
          <w:tcPr>
            <w:tcW w:w="444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Задания для учащихся</w:t>
            </w:r>
          </w:p>
        </w:tc>
        <w:tc>
          <w:tcPr>
            <w:tcW w:w="220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Деятельность учеников</w:t>
            </w:r>
          </w:p>
        </w:tc>
        <w:tc>
          <w:tcPr>
            <w:tcW w:w="46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Планируемые результаты</w:t>
            </w:r>
          </w:p>
        </w:tc>
      </w:tr>
      <w:tr w:rsidR="00D906AD" w:rsidRPr="00C34442" w:rsidTr="00D112D0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6679B3" w:rsidRPr="00C34442" w:rsidRDefault="006679B3" w:rsidP="00E72E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6679B3" w:rsidRPr="00C34442" w:rsidRDefault="006679B3" w:rsidP="00E72E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442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6679B3" w:rsidRPr="00C34442" w:rsidRDefault="006679B3" w:rsidP="00E72E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0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6679B3" w:rsidRPr="00C34442" w:rsidRDefault="006679B3" w:rsidP="00E72E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Предметные</w:t>
            </w:r>
          </w:p>
        </w:tc>
        <w:tc>
          <w:tcPr>
            <w:tcW w:w="2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Универсальные учебные действия (УУД)</w:t>
            </w:r>
          </w:p>
        </w:tc>
      </w:tr>
      <w:tr w:rsidR="00D906AD" w:rsidRPr="00C34442" w:rsidTr="00D112D0">
        <w:tc>
          <w:tcPr>
            <w:tcW w:w="24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4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4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2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1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</w:tr>
      <w:tr w:rsidR="00D906AD" w:rsidRPr="00C34442" w:rsidTr="00D112D0">
        <w:tc>
          <w:tcPr>
            <w:tcW w:w="24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1. Мотивация к учебной деятельности.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Цели: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-актуализировать требования к ученику с позиций учебной деятельности;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-создать условия для формирования внутренней потребности учеников во включении в учебную деятельность, развития умения устанавливать тематические рамки;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4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Организует актуализацию требований к ученику с позиций учебной деятельности.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Установка тематических рамок.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4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Default="009904FC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Мотивация к учебной деятельности начинается на перемене с повторения ранее изученного материала.</w:t>
            </w:r>
            <w:r w:rsidR="006679B3">
              <w:rPr>
                <w:noProof/>
                <w:lang w:eastAsia="ru-RU"/>
              </w:rPr>
              <w:drawing>
                <wp:inline distT="0" distB="0" distL="0" distR="0" wp14:anchorId="09079A55" wp14:editId="03B853F9">
                  <wp:extent cx="2252936" cy="20764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351" cy="208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04FC" w:rsidRPr="00C34442" w:rsidRDefault="009904FC" w:rsidP="009904F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Для обсуждения учащимся предлагается высказывание:</w:t>
            </w:r>
            <w:r>
              <w:rPr>
                <w:noProof/>
                <w:lang w:eastAsia="ru-RU"/>
              </w:rPr>
              <w:drawing>
                <wp:inline distT="0" distB="0" distL="0" distR="0" wp14:anchorId="517A278F" wp14:editId="564C8A51">
                  <wp:extent cx="2114550" cy="184938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332" cy="1849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Слушают учителя.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Отвечают на вопросы.</w:t>
            </w:r>
          </w:p>
          <w:p w:rsidR="006679B3" w:rsidRPr="00C34442" w:rsidRDefault="006679B3" w:rsidP="009A085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9A0857" w:rsidP="009A085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Знать алгоритм представления неправильной дроби в смешанное число и обратно смешанное число в неправильную дробь.  </w:t>
            </w:r>
          </w:p>
        </w:tc>
        <w:tc>
          <w:tcPr>
            <w:tcW w:w="2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Коммуникативные: уметь совместно договариваться о правилах поведения и общения, следовать им, оформлять свои мысли в устной форме.</w:t>
            </w:r>
          </w:p>
        </w:tc>
      </w:tr>
      <w:tr w:rsidR="00D906AD" w:rsidRPr="00C34442" w:rsidTr="00D112D0">
        <w:tc>
          <w:tcPr>
            <w:tcW w:w="24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271B" w:rsidRPr="00C34442" w:rsidRDefault="00BA271B" w:rsidP="00BA27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2. Актуализация и фиксирование индивидуального затруднения в проблемном действии.</w:t>
            </w:r>
          </w:p>
          <w:p w:rsidR="00BA271B" w:rsidRPr="00C34442" w:rsidRDefault="00BA271B" w:rsidP="00BA27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Цель:</w:t>
            </w:r>
          </w:p>
          <w:p w:rsidR="00BA271B" w:rsidRPr="00C34442" w:rsidRDefault="00BA271B" w:rsidP="00BA27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-обеспечить выполнение учащимися пробного учебного действия;</w:t>
            </w:r>
          </w:p>
          <w:p w:rsidR="00BA271B" w:rsidRPr="00C34442" w:rsidRDefault="00BA271B" w:rsidP="00BA27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-организовать фиксирование учащимися индивидуального затруднения;</w:t>
            </w:r>
          </w:p>
          <w:p w:rsidR="00BA271B" w:rsidRPr="00C34442" w:rsidRDefault="00BA271B" w:rsidP="00BA27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-выявить место индивидуального затруднения;</w:t>
            </w:r>
          </w:p>
          <w:p w:rsidR="00BA271B" w:rsidRDefault="00BA271B" w:rsidP="00BA27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-фиксировать во внешней речи причину затруднения</w:t>
            </w:r>
          </w:p>
          <w:p w:rsidR="00BA271B" w:rsidRPr="00C34442" w:rsidRDefault="00BA271B" w:rsidP="00BA27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085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-уточнить тип урока и наметить шаги учебной деятельности.</w:t>
            </w:r>
          </w:p>
        </w:tc>
        <w:tc>
          <w:tcPr>
            <w:tcW w:w="24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271B" w:rsidRPr="00C34442" w:rsidRDefault="00BA271B" w:rsidP="00BA27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085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Создает условия для формирования внутренней потребности учеников во включении в учебную деятельность (создание проблемной ситуации).</w:t>
            </w:r>
          </w:p>
          <w:p w:rsidR="00BA271B" w:rsidRDefault="00BA271B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BA271B" w:rsidRDefault="00BA271B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BA271B" w:rsidRDefault="00BA271B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BA271B" w:rsidRDefault="00BA271B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Организует фиксирование индивидуального затруднения, выявление места и причины затруднения во внешней речи, обобщение актуализированных знаний.</w:t>
            </w:r>
          </w:p>
          <w:p w:rsidR="00BA271B" w:rsidRDefault="00BA271B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BA271B" w:rsidRDefault="00BA271B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BA271B" w:rsidRPr="00C34442" w:rsidRDefault="00BA271B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085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Организует уточнение </w:t>
            </w:r>
            <w:r w:rsidR="009A0857" w:rsidRPr="009A085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темы и типа урока,</w:t>
            </w:r>
            <w:r w:rsidRPr="009A085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называет шаги учебной деятельности.</w:t>
            </w:r>
          </w:p>
        </w:tc>
        <w:tc>
          <w:tcPr>
            <w:tcW w:w="44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6AD" w:rsidRDefault="00BA271B" w:rsidP="00D906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1631872" wp14:editId="61ADB124">
                  <wp:extent cx="2112763" cy="1609725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b="10476"/>
                          <a:stretch/>
                        </pic:blipFill>
                        <pic:spPr bwMode="auto">
                          <a:xfrm>
                            <a:off x="0" y="0"/>
                            <a:ext cx="2122399" cy="1617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06AD" w:rsidRDefault="00BA271B" w:rsidP="00D906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71A936" wp14:editId="2675757A">
                  <wp:extent cx="2066544" cy="1600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b="9016"/>
                          <a:stretch/>
                        </pic:blipFill>
                        <pic:spPr bwMode="auto">
                          <a:xfrm>
                            <a:off x="0" y="0"/>
                            <a:ext cx="2071096" cy="1603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06AD" w:rsidRDefault="00BA271B" w:rsidP="00D906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28A2A4" wp14:editId="48F40E79">
                  <wp:extent cx="2066925" cy="1599176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b="9091"/>
                          <a:stretch/>
                        </pic:blipFill>
                        <pic:spPr bwMode="auto">
                          <a:xfrm>
                            <a:off x="0" y="0"/>
                            <a:ext cx="2070284" cy="1601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271B" w:rsidRDefault="00D906AD" w:rsidP="00D906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DC07D5" wp14:editId="752558FB">
                  <wp:extent cx="2085975" cy="1775308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975" cy="177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271B" w:rsidRDefault="00BA271B" w:rsidP="00D906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4D396E3" wp14:editId="34504620">
                  <wp:extent cx="2518158" cy="21431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946" cy="2149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271B" w:rsidRDefault="00BA271B" w:rsidP="00D906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9F144B" wp14:editId="1FDA2C7B">
                  <wp:extent cx="2428875" cy="211827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206" cy="212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06AD" w:rsidRDefault="00D906AD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BA271B" w:rsidRDefault="00BA271B" w:rsidP="00D906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E93D1C" wp14:editId="01DA0729">
                  <wp:extent cx="2484583" cy="21145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211" cy="211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Отвечают на вопросы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Выполняют задания для актуализации пройденного материала.</w:t>
            </w: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BA271B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Соотносят свои действия с используемым способом действий и на этой основе выявляют и фиксируют во внешней речи причину затруднения.</w:t>
            </w: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C971E8" w:rsidRDefault="00C971E8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9A0857" w:rsidRPr="00C34442" w:rsidRDefault="009A0857" w:rsidP="009A085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085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Проговаривают тему и тип урока, шаги учебной деятельности.</w:t>
            </w:r>
          </w:p>
          <w:p w:rsidR="009A0857" w:rsidRPr="00C34442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271B" w:rsidRDefault="009A0857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Знать определение правильно </w:t>
            </w:r>
            <w:r w:rsidR="00D30A2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дроби и неправильной дроби.</w:t>
            </w:r>
          </w:p>
          <w:p w:rsidR="00D30A29" w:rsidRPr="00C34442" w:rsidRDefault="00D30A29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Уметь распознавать правильные и неправильные дроби, выделять целую часть из неправильной дроби и представлять смешанное число в виде неправильной дроби. Уметь сокращать дробь.</w:t>
            </w:r>
          </w:p>
        </w:tc>
        <w:tc>
          <w:tcPr>
            <w:tcW w:w="2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0857" w:rsidRPr="00C34442" w:rsidRDefault="009A0857" w:rsidP="009A085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Познавательные: уметь ориентироваться в своей системе знаний (отличать новое от уже известного с помощью учителя, структурировать знания, преобразовывать информацию из одной формы в другую).</w:t>
            </w:r>
          </w:p>
          <w:p w:rsidR="009A0857" w:rsidRPr="00C34442" w:rsidRDefault="009A0857" w:rsidP="009A085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Коммуникативные: уметь слушать и понимать речь других, оформлять мысли в устной и письменной форме, аргументировать свое мнение и позицию.</w:t>
            </w:r>
          </w:p>
          <w:p w:rsidR="00BA271B" w:rsidRPr="00C34442" w:rsidRDefault="009A0857" w:rsidP="009A085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Регулятивные</w:t>
            </w:r>
            <w:proofErr w:type="gramEnd"/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 уметь проговаривать последовательность действий на уроке, высказывать свое предположение, фиксировать индивидуальное затруднение в пробном учебном действии.</w:t>
            </w:r>
          </w:p>
        </w:tc>
      </w:tr>
      <w:tr w:rsidR="00D906AD" w:rsidRPr="00C34442" w:rsidTr="00D112D0">
        <w:tc>
          <w:tcPr>
            <w:tcW w:w="24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3. Построение проекта выхода из затруднения.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Цель: организовать постановку цели урока, составление плана действий по реализации цели достижения поставленной цели.</w:t>
            </w:r>
          </w:p>
        </w:tc>
        <w:tc>
          <w:tcPr>
            <w:tcW w:w="24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Организует уточнение следующего шага учебной деятельности, постановку цели урока, составление совместного плана действий.</w:t>
            </w:r>
          </w:p>
        </w:tc>
        <w:tc>
          <w:tcPr>
            <w:tcW w:w="44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-Давайте еще раз проговорим тему урока.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-Скажите, какую цель мы перед собой должны поставить, чтобы изучить тему?</w:t>
            </w:r>
          </w:p>
          <w:p w:rsidR="006679B3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-Давайте составим план действий, по которому мы будем изучать эту тему.</w:t>
            </w:r>
          </w:p>
          <w:p w:rsidR="00D30A29" w:rsidRPr="00C34442" w:rsidRDefault="00D906AD" w:rsidP="00D906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5154E9" wp14:editId="5F333E25">
                  <wp:extent cx="2083072" cy="181927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564" cy="181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 помощью учителя ставят цель урока, составляют и проговаривают план действий для достижения цели.</w:t>
            </w:r>
          </w:p>
        </w:tc>
        <w:tc>
          <w:tcPr>
            <w:tcW w:w="21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D30A2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</w:t>
            </w:r>
            <w:r w:rsidR="00D30A2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меть работать с текстом, находить необходимую информацию в учебнике и в других источниках</w:t>
            </w:r>
            <w:r w:rsidR="00FD20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,</w:t>
            </w:r>
            <w:r w:rsidR="00D30A2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в том числе и интернет источниках.  </w:t>
            </w:r>
          </w:p>
        </w:tc>
        <w:tc>
          <w:tcPr>
            <w:tcW w:w="2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Регулятивные</w:t>
            </w:r>
            <w:proofErr w:type="gramEnd"/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 уметь формулировать учебную задачу, определять последовательность промежуточных целей с учетом конечного результата.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Коммуникативные: уметь выражать свои мысли с достаточной полнотой и точностью.</w:t>
            </w:r>
          </w:p>
        </w:tc>
      </w:tr>
      <w:tr w:rsidR="00D906AD" w:rsidRPr="00C34442" w:rsidTr="00D112D0">
        <w:tc>
          <w:tcPr>
            <w:tcW w:w="24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4. Реализация построенного проекта.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Цели: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-реализовать построенный проект в соответствии с планом;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-закрепить новые знания в речи и знаках;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-зафиксировать преодоление возникшего затруднения.</w:t>
            </w:r>
          </w:p>
        </w:tc>
        <w:tc>
          <w:tcPr>
            <w:tcW w:w="24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Организует реализацию построенного проекта в соответствии с планом, подводящий диалог, фиксирование нового знания в речи и знаках.</w:t>
            </w:r>
          </w:p>
        </w:tc>
        <w:tc>
          <w:tcPr>
            <w:tcW w:w="44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1AC2" w:rsidRDefault="008A1AC2" w:rsidP="00E876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Ребята давайте повторим правила работы в группах.</w:t>
            </w:r>
          </w:p>
          <w:p w:rsidR="00D906AD" w:rsidRDefault="008A1AC2" w:rsidP="00D906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E3F791" wp14:editId="039D659F">
                  <wp:extent cx="2266950" cy="192932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195" cy="1930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1AC2" w:rsidRDefault="00D112D0" w:rsidP="00D906A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Р</w:t>
            </w:r>
            <w:r w:rsidR="008A1AC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аздели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тесь</w:t>
            </w:r>
            <w:r w:rsidR="008A1AC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на три группы и выполните задания. После выполнения задания каждая группа защищает свою работу.</w:t>
            </w:r>
          </w:p>
          <w:p w:rsidR="006679B3" w:rsidRDefault="00D112D0" w:rsidP="00E876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 </w:t>
            </w:r>
            <w:r w:rsidR="006679B3"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Работа с </w:t>
            </w:r>
            <w:r w:rsidR="00E8760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картой ученика по теме «Правило умножения дробей»</w:t>
            </w:r>
            <w:r w:rsidR="008A1AC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(</w:t>
            </w:r>
            <w:proofErr w:type="gramStart"/>
            <w:r w:rsidR="008A1AC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см</w:t>
            </w:r>
            <w:proofErr w:type="gramEnd"/>
            <w:r w:rsidR="008A1AC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приложение)</w:t>
            </w:r>
          </w:p>
          <w:p w:rsidR="00AC34C5" w:rsidRPr="00C34442" w:rsidRDefault="00AC34C5" w:rsidP="00E876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 проговариванием во внешней речи</w:t>
            </w:r>
          </w:p>
        </w:tc>
        <w:tc>
          <w:tcPr>
            <w:tcW w:w="22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1AC2" w:rsidRDefault="00E8760D" w:rsidP="00F96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Делятся на </w:t>
            </w:r>
            <w:r w:rsidR="00F96D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группы. </w:t>
            </w:r>
          </w:p>
          <w:p w:rsidR="00F96D7F" w:rsidRPr="00F96D7F" w:rsidRDefault="00E8760D" w:rsidP="00F96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1 группа </w:t>
            </w:r>
            <w:r w:rsidR="0016670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работает с текстом учебника и </w:t>
            </w:r>
            <w:r w:rsidR="00F96D7F" w:rsidRPr="00F96D7F">
              <w:rPr>
                <w:rFonts w:ascii="Times New Roman" w:hAnsi="Times New Roman" w:cs="Times New Roman"/>
                <w:sz w:val="24"/>
                <w:szCs w:val="24"/>
              </w:rPr>
              <w:t xml:space="preserve">составляет опорный конспект </w:t>
            </w:r>
          </w:p>
          <w:p w:rsidR="00E8760D" w:rsidRDefault="00F96D7F" w:rsidP="00F96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</w:t>
            </w:r>
            <w:r w:rsidRPr="00F96D7F">
              <w:rPr>
                <w:rFonts w:ascii="Times New Roman" w:hAnsi="Times New Roman" w:cs="Times New Roman"/>
                <w:sz w:val="24"/>
                <w:szCs w:val="24"/>
              </w:rPr>
              <w:t>множение дроби на дробь, смешанно</w:t>
            </w:r>
            <w:r w:rsidR="0026510E">
              <w:rPr>
                <w:rFonts w:ascii="Times New Roman" w:hAnsi="Times New Roman" w:cs="Times New Roman"/>
                <w:sz w:val="24"/>
                <w:szCs w:val="24"/>
              </w:rPr>
              <w:t>го числа</w:t>
            </w:r>
            <w:r w:rsidRPr="00F96D7F">
              <w:rPr>
                <w:rFonts w:ascii="Times New Roman" w:hAnsi="Times New Roman" w:cs="Times New Roman"/>
                <w:sz w:val="24"/>
                <w:szCs w:val="24"/>
              </w:rPr>
              <w:t xml:space="preserve"> на дробь»</w:t>
            </w:r>
            <w:r w:rsidR="001667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66702" w:rsidRDefault="00166702" w:rsidP="00F96D7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группа работает с интернет источниками и  </w:t>
            </w:r>
            <w:r w:rsidRPr="00166702">
              <w:rPr>
                <w:rFonts w:ascii="Times New Roman" w:hAnsi="Times New Roman" w:cs="Times New Roman"/>
                <w:szCs w:val="24"/>
              </w:rPr>
              <w:t>составляет опорный конспект «Умножение обыкновенной дроби на натуральное число и умножение смешанно</w:t>
            </w:r>
            <w:r w:rsidR="0026510E">
              <w:rPr>
                <w:rFonts w:ascii="Times New Roman" w:hAnsi="Times New Roman" w:cs="Times New Roman"/>
                <w:szCs w:val="24"/>
              </w:rPr>
              <w:t>го</w:t>
            </w:r>
            <w:r w:rsidRPr="00166702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26510E">
              <w:rPr>
                <w:rFonts w:ascii="Times New Roman" w:hAnsi="Times New Roman" w:cs="Times New Roman"/>
                <w:szCs w:val="24"/>
              </w:rPr>
              <w:t>числа</w:t>
            </w:r>
            <w:r w:rsidRPr="00166702">
              <w:rPr>
                <w:rFonts w:ascii="Times New Roman" w:hAnsi="Times New Roman" w:cs="Times New Roman"/>
                <w:szCs w:val="24"/>
              </w:rPr>
              <w:t xml:space="preserve"> на натуральное число»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  <w:p w:rsidR="00166702" w:rsidRPr="00F96D7F" w:rsidRDefault="00166702" w:rsidP="00F96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3 группа работает с другими </w:t>
            </w:r>
            <w:r>
              <w:rPr>
                <w:rFonts w:ascii="Times New Roman" w:hAnsi="Times New Roman" w:cs="Times New Roman"/>
                <w:szCs w:val="24"/>
              </w:rPr>
              <w:lastRenderedPageBreak/>
              <w:t xml:space="preserve">источниками и </w:t>
            </w:r>
            <w:r w:rsidRPr="00166702">
              <w:rPr>
                <w:rFonts w:ascii="Times New Roman" w:hAnsi="Times New Roman" w:cs="Times New Roman"/>
                <w:szCs w:val="24"/>
              </w:rPr>
              <w:t xml:space="preserve">составляет опорный конспект «умножение смешанных </w:t>
            </w:r>
            <w:r w:rsidR="0026510E">
              <w:rPr>
                <w:rFonts w:ascii="Times New Roman" w:hAnsi="Times New Roman" w:cs="Times New Roman"/>
                <w:szCs w:val="24"/>
              </w:rPr>
              <w:t>чисел</w:t>
            </w:r>
            <w:r w:rsidRPr="00166702">
              <w:rPr>
                <w:rFonts w:ascii="Times New Roman" w:hAnsi="Times New Roman" w:cs="Times New Roman"/>
                <w:szCs w:val="24"/>
              </w:rPr>
              <w:t>».</w:t>
            </w:r>
          </w:p>
          <w:p w:rsidR="00E8760D" w:rsidRDefault="00E8760D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Под руководством учителя </w:t>
            </w:r>
            <w:r w:rsidR="0016670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в группах </w:t>
            </w: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выполняют составленный план действий. Отвечают на вопросы учителя.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Фиксируют новое знание в речи и знаках</w:t>
            </w:r>
          </w:p>
        </w:tc>
        <w:tc>
          <w:tcPr>
            <w:tcW w:w="21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DB561C" w:rsidP="00265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Знать правило умножения дроби на дробь, дроби на натуральное число, смешанно</w:t>
            </w:r>
            <w:r w:rsidR="002651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2651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числа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на дробь, смешанных </w:t>
            </w:r>
            <w:r w:rsidR="0026510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чисел, смешанного числа на натуральное число</w:t>
            </w:r>
          </w:p>
        </w:tc>
        <w:tc>
          <w:tcPr>
            <w:tcW w:w="2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Познавательные: уметь добывать новые знания.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Коммуникативные: уметь оформлять свои мысли в устной форме, слушать и понимать речь других.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Регулятивные</w:t>
            </w:r>
            <w:proofErr w:type="gramEnd"/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 уметь работать по коллективному плану.</w:t>
            </w:r>
          </w:p>
        </w:tc>
      </w:tr>
      <w:tr w:rsidR="00D906AD" w:rsidRPr="00C34442" w:rsidTr="00D112D0">
        <w:tc>
          <w:tcPr>
            <w:tcW w:w="24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5. Первичное закрепление темы.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Цель: организовать усвоение учениками нового способа действий с проговариванием во внешней речи.</w:t>
            </w:r>
          </w:p>
        </w:tc>
        <w:tc>
          <w:tcPr>
            <w:tcW w:w="24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Организует усвоение учениками нового способа действий с проговариванием во внешней речи.</w:t>
            </w:r>
          </w:p>
        </w:tc>
        <w:tc>
          <w:tcPr>
            <w:tcW w:w="44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Работа с </w:t>
            </w:r>
            <w:r w:rsidR="00D112D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картой ученика.</w:t>
            </w:r>
          </w:p>
          <w:p w:rsidR="00D112D0" w:rsidRPr="00C34442" w:rsidRDefault="00D112D0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 Оформите решение примеров с комментариями</w:t>
            </w:r>
          </w:p>
          <w:p w:rsidR="006679B3" w:rsidRDefault="00D112D0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 группа:</w:t>
            </w:r>
          </w:p>
          <w:p w:rsidR="00D112D0" w:rsidRDefault="00D112D0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504679" wp14:editId="4AAC7542">
                  <wp:extent cx="2628900" cy="361178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403" r="29968" b="24094"/>
                          <a:stretch/>
                        </pic:blipFill>
                        <pic:spPr bwMode="auto">
                          <a:xfrm>
                            <a:off x="0" y="0"/>
                            <a:ext cx="2660721" cy="36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12D0" w:rsidRDefault="00D112D0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1B54FE" wp14:editId="14988352">
                  <wp:extent cx="2552700" cy="59402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35395" r="42272" b="56716"/>
                          <a:stretch/>
                        </pic:blipFill>
                        <pic:spPr bwMode="auto">
                          <a:xfrm>
                            <a:off x="0" y="0"/>
                            <a:ext cx="2565105" cy="596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12D0" w:rsidRDefault="00D112D0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2 группа: </w:t>
            </w:r>
          </w:p>
          <w:p w:rsidR="00D112D0" w:rsidRDefault="00D112D0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F29B9C" wp14:editId="2B4879B4">
                  <wp:extent cx="2085975" cy="59055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7" t="10341" r="57256" b="82445"/>
                          <a:stretch/>
                        </pic:blipFill>
                        <pic:spPr bwMode="auto">
                          <a:xfrm>
                            <a:off x="0" y="0"/>
                            <a:ext cx="2099339" cy="594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71B38D" wp14:editId="2301F4CD">
                  <wp:extent cx="2085975" cy="5905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1" t="16973" r="56912" b="75813"/>
                          <a:stretch/>
                        </pic:blipFill>
                        <pic:spPr bwMode="auto">
                          <a:xfrm>
                            <a:off x="0" y="0"/>
                            <a:ext cx="2099339" cy="594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192861" wp14:editId="692EC4C9">
                  <wp:extent cx="2714625" cy="565215"/>
                  <wp:effectExtent l="0" t="0" r="0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1" t="43284" r="42114" b="49146"/>
                          <a:stretch/>
                        </pic:blipFill>
                        <pic:spPr bwMode="auto">
                          <a:xfrm>
                            <a:off x="0" y="0"/>
                            <a:ext cx="2714625" cy="56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12D0" w:rsidRDefault="00D112D0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3 группа: </w:t>
            </w:r>
          </w:p>
          <w:p w:rsidR="00D112D0" w:rsidRPr="00C34442" w:rsidRDefault="00D112D0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405206" wp14:editId="38978573">
                  <wp:extent cx="2686050" cy="592624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7" t="28252" r="40535" b="63539"/>
                          <a:stretch/>
                        </pic:blipFill>
                        <pic:spPr bwMode="auto">
                          <a:xfrm>
                            <a:off x="0" y="0"/>
                            <a:ext cx="2686050" cy="592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D112D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Выполняют задания на доске и в </w:t>
            </w:r>
            <w:r w:rsidR="00D112D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картах</w:t>
            </w: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21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302166" w:rsidP="0030216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Уметь выполнять умножение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дроби на дробь, дроби на натуральное число, смешанного числа на дробь, смешанных чисел, смешанного числа на натуральное число</w:t>
            </w:r>
          </w:p>
        </w:tc>
        <w:tc>
          <w:tcPr>
            <w:tcW w:w="2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Регулятивные</w:t>
            </w:r>
            <w:proofErr w:type="gramEnd"/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 уметь проговаривать последовательность действий на уроке.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Коммуникативные: уметь оформлять свои мысли в устной форме, слушать и понимать речь других.</w:t>
            </w:r>
          </w:p>
        </w:tc>
      </w:tr>
      <w:tr w:rsidR="00D906AD" w:rsidRPr="00C34442" w:rsidTr="00D112D0">
        <w:tc>
          <w:tcPr>
            <w:tcW w:w="24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6. Самостоятельная работа с </w:t>
            </w:r>
            <w:r w:rsidR="0046192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взаи</w:t>
            </w: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мопроверкой по эталону. 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Цели: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организовать выполнение учащимися самостоятельной работы на новое знание;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-обеспечить </w:t>
            </w:r>
            <w:r w:rsidR="0046192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взаи</w:t>
            </w: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мопроверку по эталону, самооценку;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-организовать выявление места и причину затруднений, работу над ошибками.</w:t>
            </w:r>
          </w:p>
        </w:tc>
        <w:tc>
          <w:tcPr>
            <w:tcW w:w="24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организовывает выполнение учащимися самостоятельной работы на новое знание;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-обеспечивает </w:t>
            </w:r>
            <w:r w:rsidR="007101B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взаи</w:t>
            </w: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мопроверку по эталону, самооценку;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-организовывает выявление места и причину затруднений, работу над ошибками.</w:t>
            </w:r>
          </w:p>
        </w:tc>
        <w:tc>
          <w:tcPr>
            <w:tcW w:w="44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Default="007101B2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E75B61" wp14:editId="71A96077">
                  <wp:extent cx="2590800" cy="2204947"/>
                  <wp:effectExtent l="0" t="0" r="0" b="508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533" cy="2204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79B3"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Самостоятельная работа.</w:t>
            </w:r>
          </w:p>
          <w:p w:rsidR="007101B2" w:rsidRPr="00C34442" w:rsidRDefault="007101B2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E6B955" wp14:editId="7360AE58">
                  <wp:extent cx="2638425" cy="2245479"/>
                  <wp:effectExtent l="0" t="0" r="0" b="254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153" cy="2245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79B3" w:rsidRDefault="007101B2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Взаи</w:t>
            </w:r>
            <w:r w:rsidR="006679B3"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мопроверка</w:t>
            </w:r>
          </w:p>
          <w:p w:rsidR="00C971E8" w:rsidRPr="00C34442" w:rsidRDefault="00C971E8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F0D5636" wp14:editId="1DB1335B">
                  <wp:extent cx="2624295" cy="2343150"/>
                  <wp:effectExtent l="0" t="0" r="508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312" cy="2344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46192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Выполняют задание самостоятельно в </w:t>
            </w:r>
            <w:r w:rsidR="0046192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картах ученика</w:t>
            </w: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осуществляют </w:t>
            </w:r>
            <w:r w:rsidR="0046192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взаи</w:t>
            </w: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мопроверку. Называют с помощью учителя места своего затруднения, причину, исправляют ошибки.</w:t>
            </w:r>
          </w:p>
        </w:tc>
        <w:tc>
          <w:tcPr>
            <w:tcW w:w="21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461920" w:rsidP="00D906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Уметь выполнять умножение </w:t>
            </w:r>
            <w:r w:rsidR="007101B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дроби на дробь, дроби на натуральное число, смешанно</w:t>
            </w:r>
            <w:r w:rsidR="00D906A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го</w:t>
            </w:r>
            <w:r w:rsidR="007101B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D906A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числа</w:t>
            </w:r>
            <w:r w:rsidR="007101B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на дробь, натурального числа на смешанн</w:t>
            </w:r>
            <w:r w:rsidR="00D906A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ое</w:t>
            </w:r>
            <w:r w:rsidR="007101B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D906A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число, смешанных чисел.</w:t>
            </w:r>
          </w:p>
        </w:tc>
        <w:tc>
          <w:tcPr>
            <w:tcW w:w="2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Регулятивные: уметь вносить необходимые коррективы в действие после его завершения на основе его оценки.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Познавательные: использовать знаково-символические средства.</w:t>
            </w:r>
          </w:p>
          <w:p w:rsidR="006679B3" w:rsidRPr="00C34442" w:rsidRDefault="006679B3" w:rsidP="00D906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Личностные: уметь осуществлять </w:t>
            </w:r>
            <w:proofErr w:type="spellStart"/>
            <w:r w:rsidR="00D906A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взаи</w:t>
            </w: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мооценку</w:t>
            </w:r>
            <w:proofErr w:type="spellEnd"/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</w:tr>
      <w:tr w:rsidR="00D906AD" w:rsidRPr="00C34442" w:rsidTr="00D112D0">
        <w:tc>
          <w:tcPr>
            <w:tcW w:w="24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7. Рефлексия учебной деятельности.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Цель: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-зафиксировать новое содержание урока;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-организовать рефлексию и самооценку учениками собственной учебной деятельности.</w:t>
            </w:r>
          </w:p>
        </w:tc>
        <w:tc>
          <w:tcPr>
            <w:tcW w:w="24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Организует фиксирование нового содержания урока;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рефлексию и самооценку учениками собственной учебной деятельности.</w:t>
            </w:r>
          </w:p>
        </w:tc>
        <w:tc>
          <w:tcPr>
            <w:tcW w:w="44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Подведем итоги работы на уроке.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-Какую цель мы ставили?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-Назовите тему урока.</w:t>
            </w:r>
          </w:p>
          <w:p w:rsidR="006679B3" w:rsidRPr="00C34442" w:rsidRDefault="006679B3" w:rsidP="0030216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-Скажите, что нового вы узнали на уроке?</w:t>
            </w:r>
            <w:r w:rsidR="00FD20E7">
              <w:rPr>
                <w:noProof/>
                <w:lang w:eastAsia="ru-RU"/>
              </w:rPr>
              <w:t xml:space="preserve"> </w:t>
            </w:r>
            <w:r w:rsidR="00FD20E7">
              <w:rPr>
                <w:noProof/>
                <w:lang w:eastAsia="ru-RU"/>
              </w:rPr>
              <w:drawing>
                <wp:inline distT="0" distB="0" distL="0" distR="0" wp14:anchorId="320BE674" wp14:editId="0D94B30E">
                  <wp:extent cx="1994451" cy="1714500"/>
                  <wp:effectExtent l="0" t="0" r="635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260" cy="1715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-Оценки за урок</w:t>
            </w:r>
          </w:p>
          <w:p w:rsidR="006679B3" w:rsidRPr="00A011B1" w:rsidRDefault="00A011B1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1"/>
                <w:szCs w:val="21"/>
                <w:u w:val="single"/>
                <w:lang w:eastAsia="ru-RU"/>
              </w:rPr>
            </w:pPr>
            <w:r w:rsidRPr="00A011B1">
              <w:rPr>
                <w:rFonts w:ascii="Times New Roman" w:eastAsia="Times New Roman" w:hAnsi="Times New Roman" w:cs="Times New Roman"/>
                <w:b/>
                <w:i/>
                <w:color w:val="000000"/>
                <w:sz w:val="21"/>
                <w:szCs w:val="21"/>
                <w:u w:val="single"/>
                <w:lang w:eastAsia="ru-RU"/>
              </w:rPr>
              <w:t>Дифференцированное д</w:t>
            </w:r>
            <w:r w:rsidR="006679B3" w:rsidRPr="00A011B1">
              <w:rPr>
                <w:rFonts w:ascii="Times New Roman" w:eastAsia="Times New Roman" w:hAnsi="Times New Roman" w:cs="Times New Roman"/>
                <w:b/>
                <w:i/>
                <w:color w:val="000000"/>
                <w:sz w:val="21"/>
                <w:szCs w:val="21"/>
                <w:u w:val="single"/>
                <w:lang w:eastAsia="ru-RU"/>
              </w:rPr>
              <w:t>омашнее задание:</w:t>
            </w:r>
          </w:p>
          <w:p w:rsidR="00B94E86" w:rsidRDefault="00302166" w:rsidP="0030216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0216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У: стр. 166</w:t>
            </w:r>
            <w:r w:rsidR="00B94E8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- 167</w:t>
            </w:r>
            <w:r w:rsidR="00A011B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читать, учить правила +</w:t>
            </w:r>
          </w:p>
          <w:p w:rsidR="00B94E86" w:rsidRDefault="00B94E86" w:rsidP="00B94E8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«3»</w:t>
            </w:r>
            <w:r w:rsidR="00302166" w:rsidRPr="00302166">
              <w:rPr>
                <w:rFonts w:eastAsiaTheme="minorEastAsia" w:hAnsi="Calibri"/>
                <w:color w:val="000000" w:themeColor="text1"/>
                <w:kern w:val="24"/>
                <w:sz w:val="48"/>
                <w:szCs w:val="48"/>
                <w:lang w:eastAsia="ru-RU"/>
              </w:rPr>
              <w:t xml:space="preserve"> </w:t>
            </w:r>
            <w:r w:rsidR="00302166" w:rsidRPr="00302166">
              <w:rPr>
                <w:rFonts w:eastAsia="Times New Roman"/>
                <w:color w:val="000000"/>
                <w:sz w:val="21"/>
                <w:szCs w:val="21"/>
              </w:rPr>
              <w:t>№ 592(а - в), 59</w:t>
            </w:r>
            <w:r>
              <w:rPr>
                <w:rFonts w:eastAsia="Times New Roman"/>
                <w:color w:val="000000"/>
                <w:sz w:val="21"/>
                <w:szCs w:val="21"/>
              </w:rPr>
              <w:t>5</w:t>
            </w:r>
            <w:r w:rsidR="00302166" w:rsidRPr="00302166">
              <w:rPr>
                <w:rFonts w:eastAsia="Times New Roman"/>
                <w:color w:val="000000"/>
                <w:sz w:val="21"/>
                <w:szCs w:val="21"/>
              </w:rPr>
              <w:t xml:space="preserve">(а - в),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596(а, в, д);</w:t>
            </w:r>
          </w:p>
          <w:p w:rsidR="00B94E86" w:rsidRDefault="00B94E86" w:rsidP="00B94E8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«4» </w:t>
            </w:r>
            <w:r w:rsidR="00A011B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596(а, в, д)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</w:t>
            </w:r>
            <w:r w:rsidRPr="00302166">
              <w:rPr>
                <w:rFonts w:eastAsia="Times New Roman"/>
                <w:color w:val="000000"/>
                <w:sz w:val="21"/>
                <w:szCs w:val="21"/>
              </w:rPr>
              <w:t xml:space="preserve"> </w:t>
            </w:r>
            <w:r w:rsidR="00A011B1" w:rsidRPr="00B94E8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597(б)</w:t>
            </w:r>
            <w:r w:rsidR="00A011B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</w:t>
            </w:r>
            <w:r w:rsidR="00A011B1" w:rsidRPr="00302166">
              <w:rPr>
                <w:rFonts w:eastAsia="Times New Roman"/>
                <w:color w:val="000000"/>
                <w:sz w:val="21"/>
                <w:szCs w:val="21"/>
              </w:rPr>
              <w:t>59</w:t>
            </w:r>
            <w:r w:rsidR="00A011B1">
              <w:rPr>
                <w:rFonts w:eastAsia="Times New Roman"/>
                <w:color w:val="000000"/>
                <w:sz w:val="21"/>
                <w:szCs w:val="21"/>
              </w:rPr>
              <w:t>8</w:t>
            </w:r>
            <w:r w:rsidR="00A011B1">
              <w:rPr>
                <w:rFonts w:eastAsia="Times New Roman"/>
                <w:color w:val="000000"/>
                <w:sz w:val="21"/>
                <w:szCs w:val="21"/>
              </w:rPr>
              <w:t>(а - в)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;</w:t>
            </w:r>
          </w:p>
          <w:p w:rsidR="006679B3" w:rsidRPr="00C34442" w:rsidRDefault="00A011B1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«5» № </w:t>
            </w:r>
            <w:r w:rsidRPr="00B94E8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597(б)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</w:t>
            </w:r>
            <w:r w:rsidRPr="00302166">
              <w:rPr>
                <w:rFonts w:eastAsia="Times New Roman"/>
                <w:color w:val="000000"/>
                <w:sz w:val="21"/>
                <w:szCs w:val="21"/>
              </w:rPr>
              <w:t>59</w:t>
            </w:r>
            <w:r>
              <w:rPr>
                <w:rFonts w:eastAsia="Times New Roman"/>
                <w:color w:val="000000"/>
                <w:sz w:val="21"/>
                <w:szCs w:val="21"/>
              </w:rPr>
              <w:t>8(а - в)</w:t>
            </w:r>
            <w:r>
              <w:rPr>
                <w:rFonts w:eastAsia="Times New Roman"/>
                <w:color w:val="000000"/>
                <w:sz w:val="21"/>
                <w:szCs w:val="21"/>
              </w:rPr>
              <w:t>, 606 (а-в)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22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Отвечают на вопросы учителя.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Рассказывают, что узнали нового на уроке.</w:t>
            </w:r>
            <w:r w:rsidR="00FD20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Выполняют рефлексию урока.</w:t>
            </w:r>
          </w:p>
          <w:p w:rsidR="006679B3" w:rsidRPr="00C34442" w:rsidRDefault="00D906AD" w:rsidP="00FD2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Записывают </w:t>
            </w:r>
            <w:r w:rsidR="00A011B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дифференцированное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домашнее задание</w:t>
            </w:r>
            <w:r w:rsidR="00FD20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21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Регулятивные: уметь проговаривать последовательность действий на уроке, оценивать правильность выполнения действий.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C3444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 уметь осуществлять самооценку.</w:t>
            </w:r>
          </w:p>
          <w:p w:rsidR="006679B3" w:rsidRPr="00C34442" w:rsidRDefault="006679B3" w:rsidP="00E72E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E74A8E" w:rsidRDefault="00E74A8E">
      <w:bookmarkStart w:id="0" w:name="_GoBack"/>
      <w:bookmarkEnd w:id="0"/>
    </w:p>
    <w:sectPr w:rsidR="00E74A8E" w:rsidSect="008A1AC2">
      <w:pgSz w:w="16838" w:h="11906" w:orient="landscape"/>
      <w:pgMar w:top="426" w:right="253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8E1"/>
    <w:rsid w:val="00166702"/>
    <w:rsid w:val="0026510E"/>
    <w:rsid w:val="00302166"/>
    <w:rsid w:val="00461920"/>
    <w:rsid w:val="005018E1"/>
    <w:rsid w:val="006679B3"/>
    <w:rsid w:val="007101B2"/>
    <w:rsid w:val="007A5F2B"/>
    <w:rsid w:val="008A1AC2"/>
    <w:rsid w:val="009904FC"/>
    <w:rsid w:val="009A0857"/>
    <w:rsid w:val="00A011B1"/>
    <w:rsid w:val="00AC34C5"/>
    <w:rsid w:val="00B769E5"/>
    <w:rsid w:val="00B94E86"/>
    <w:rsid w:val="00BA271B"/>
    <w:rsid w:val="00C971E8"/>
    <w:rsid w:val="00D112D0"/>
    <w:rsid w:val="00D30A29"/>
    <w:rsid w:val="00D906AD"/>
    <w:rsid w:val="00DB561C"/>
    <w:rsid w:val="00E74A8E"/>
    <w:rsid w:val="00E8760D"/>
    <w:rsid w:val="00F96D7F"/>
    <w:rsid w:val="00FD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9B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9B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02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9B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9B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02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0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7</Pages>
  <Words>1191</Words>
  <Characters>6795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2019-05-25T13:38:00Z</dcterms:created>
  <dcterms:modified xsi:type="dcterms:W3CDTF">2019-06-04T18:57:00Z</dcterms:modified>
</cp:coreProperties>
</file>