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B1" w:rsidRDefault="00A87104" w:rsidP="00A87104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Использование </w:t>
      </w:r>
      <w:r w:rsidR="009607DD">
        <w:rPr>
          <w:b/>
          <w:sz w:val="32"/>
          <w:szCs w:val="32"/>
        </w:rPr>
        <w:t xml:space="preserve">дистанционных образовательных технологий </w:t>
      </w:r>
      <w:r>
        <w:rPr>
          <w:b/>
          <w:sz w:val="32"/>
          <w:szCs w:val="32"/>
        </w:rPr>
        <w:t xml:space="preserve">при реализации дополнительной </w:t>
      </w:r>
      <w:proofErr w:type="spellStart"/>
      <w:r w:rsidRPr="00A87104">
        <w:rPr>
          <w:b/>
          <w:sz w:val="32"/>
          <w:szCs w:val="32"/>
        </w:rPr>
        <w:t>общеразвивающ</w:t>
      </w:r>
      <w:r>
        <w:rPr>
          <w:b/>
          <w:sz w:val="32"/>
          <w:szCs w:val="32"/>
        </w:rPr>
        <w:t>ей</w:t>
      </w:r>
      <w:proofErr w:type="spellEnd"/>
      <w:r>
        <w:rPr>
          <w:b/>
          <w:sz w:val="32"/>
          <w:szCs w:val="32"/>
        </w:rPr>
        <w:t xml:space="preserve"> программы </w:t>
      </w:r>
      <w:r w:rsidRPr="00A87104">
        <w:rPr>
          <w:b/>
          <w:sz w:val="32"/>
          <w:szCs w:val="32"/>
        </w:rPr>
        <w:t>по информатике «Компьютерная графика и анимация для детей с ограниченными возможностями здоровья»</w:t>
      </w:r>
    </w:p>
    <w:p w:rsidR="000A4510" w:rsidRPr="00A87104" w:rsidRDefault="000A4510" w:rsidP="00A87104">
      <w:pPr>
        <w:ind w:firstLine="0"/>
        <w:jc w:val="center"/>
        <w:rPr>
          <w:b/>
          <w:sz w:val="30"/>
          <w:szCs w:val="30"/>
        </w:rPr>
      </w:pPr>
    </w:p>
    <w:p w:rsidR="009607DD" w:rsidRPr="00A87104" w:rsidRDefault="000A4510" w:rsidP="00A87104">
      <w:pPr>
        <w:ind w:firstLine="0"/>
        <w:jc w:val="right"/>
        <w:rPr>
          <w:b/>
          <w:i/>
          <w:sz w:val="30"/>
          <w:szCs w:val="30"/>
        </w:rPr>
      </w:pPr>
      <w:r w:rsidRPr="00A87104">
        <w:rPr>
          <w:b/>
          <w:i/>
          <w:sz w:val="30"/>
          <w:szCs w:val="30"/>
        </w:rPr>
        <w:t>А. Г. Лебедева</w:t>
      </w:r>
    </w:p>
    <w:p w:rsidR="000A4510" w:rsidRPr="00A87104" w:rsidRDefault="000A4510" w:rsidP="00A87104">
      <w:pPr>
        <w:ind w:firstLine="0"/>
        <w:jc w:val="right"/>
        <w:rPr>
          <w:i/>
          <w:sz w:val="30"/>
          <w:szCs w:val="30"/>
        </w:rPr>
      </w:pPr>
      <w:r w:rsidRPr="00A87104">
        <w:rPr>
          <w:i/>
          <w:sz w:val="30"/>
          <w:szCs w:val="30"/>
        </w:rPr>
        <w:t xml:space="preserve">г. Кемерово, </w:t>
      </w:r>
      <w:proofErr w:type="gramStart"/>
      <w:r w:rsidRPr="00A87104">
        <w:rPr>
          <w:i/>
          <w:sz w:val="30"/>
          <w:szCs w:val="30"/>
        </w:rPr>
        <w:t>Кемеровская</w:t>
      </w:r>
      <w:proofErr w:type="gramEnd"/>
      <w:r w:rsidRPr="00A87104">
        <w:rPr>
          <w:i/>
          <w:sz w:val="30"/>
          <w:szCs w:val="30"/>
        </w:rPr>
        <w:t xml:space="preserve"> обл. </w:t>
      </w:r>
    </w:p>
    <w:p w:rsidR="000A4510" w:rsidRPr="00A87104" w:rsidRDefault="000A4510" w:rsidP="00A87104">
      <w:pPr>
        <w:rPr>
          <w:sz w:val="30"/>
          <w:szCs w:val="30"/>
        </w:rPr>
      </w:pPr>
    </w:p>
    <w:p w:rsidR="00981A0C" w:rsidRPr="00A87104" w:rsidRDefault="00981A0C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>На современном этапе развития общества и государства происходит  переосмысление отношения к людям с ограниченными возможностями здоровья (далее ОВЗ), признание их права на предоставление одинаковых возможностей в различных облас</w:t>
      </w:r>
      <w:r w:rsidR="00321011" w:rsidRPr="00A87104">
        <w:rPr>
          <w:sz w:val="30"/>
          <w:szCs w:val="30"/>
        </w:rPr>
        <w:t xml:space="preserve">тях жизни, включая </w:t>
      </w:r>
      <w:r w:rsidR="00FC605A" w:rsidRPr="00A87104">
        <w:rPr>
          <w:sz w:val="30"/>
          <w:szCs w:val="30"/>
        </w:rPr>
        <w:t>получени</w:t>
      </w:r>
      <w:r w:rsidR="007E35FF" w:rsidRPr="00A87104">
        <w:rPr>
          <w:sz w:val="30"/>
          <w:szCs w:val="30"/>
        </w:rPr>
        <w:t>е</w:t>
      </w:r>
      <w:r w:rsidR="00FC605A" w:rsidRPr="00A87104">
        <w:rPr>
          <w:sz w:val="30"/>
          <w:szCs w:val="30"/>
        </w:rPr>
        <w:t xml:space="preserve"> без дискрими</w:t>
      </w:r>
      <w:r w:rsidR="007E35FF" w:rsidRPr="00A87104">
        <w:rPr>
          <w:sz w:val="30"/>
          <w:szCs w:val="30"/>
        </w:rPr>
        <w:t>нации качественного образования [4</w:t>
      </w:r>
      <w:r w:rsidR="00FC605A" w:rsidRPr="00A87104">
        <w:rPr>
          <w:sz w:val="30"/>
          <w:szCs w:val="30"/>
        </w:rPr>
        <w:t>].</w:t>
      </w:r>
      <w:r w:rsidRPr="00A87104">
        <w:rPr>
          <w:sz w:val="30"/>
          <w:szCs w:val="30"/>
        </w:rPr>
        <w:t xml:space="preserve"> </w:t>
      </w:r>
    </w:p>
    <w:p w:rsidR="00981A0C" w:rsidRPr="00A87104" w:rsidRDefault="00981A0C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 xml:space="preserve">Важным фактором успешности каждого ребенка независимо от места жительства и социально-экономического статуса семей является дополнительное образование. </w:t>
      </w:r>
      <w:proofErr w:type="gramStart"/>
      <w:r w:rsidRPr="00A87104">
        <w:rPr>
          <w:sz w:val="30"/>
          <w:szCs w:val="30"/>
        </w:rPr>
        <w:t>В Концепции развития дополнительного образования обозначен принцип реализации права на развитие личностного и профессионального самоопределения детей и подростков, в том числе детей с ОВЗ, средствами моби</w:t>
      </w:r>
      <w:r w:rsidR="00A87104" w:rsidRPr="00A87104">
        <w:rPr>
          <w:sz w:val="30"/>
          <w:szCs w:val="30"/>
        </w:rPr>
        <w:t xml:space="preserve">льного дистанционного обучения </w:t>
      </w:r>
      <w:r w:rsidRPr="00A87104">
        <w:rPr>
          <w:sz w:val="30"/>
          <w:szCs w:val="30"/>
        </w:rPr>
        <w:t>[</w:t>
      </w:r>
      <w:r w:rsidR="0098699A" w:rsidRPr="00A87104">
        <w:rPr>
          <w:sz w:val="30"/>
          <w:szCs w:val="30"/>
        </w:rPr>
        <w:t>3</w:t>
      </w:r>
      <w:r w:rsidR="007E35FF" w:rsidRPr="00A87104">
        <w:rPr>
          <w:sz w:val="30"/>
          <w:szCs w:val="30"/>
        </w:rPr>
        <w:t>], что</w:t>
      </w:r>
      <w:r w:rsidRPr="00A87104">
        <w:rPr>
          <w:sz w:val="30"/>
          <w:szCs w:val="30"/>
        </w:rPr>
        <w:t xml:space="preserve"> позволяет обеспечить их качественным образованием вне зависимости от места обучения, </w:t>
      </w:r>
      <w:r w:rsidR="00A87104" w:rsidRPr="00A87104">
        <w:rPr>
          <w:sz w:val="30"/>
          <w:szCs w:val="30"/>
        </w:rPr>
        <w:t xml:space="preserve">а также </w:t>
      </w:r>
      <w:r w:rsidRPr="00A87104">
        <w:rPr>
          <w:sz w:val="30"/>
          <w:szCs w:val="30"/>
        </w:rPr>
        <w:t>предоставляет возможность общения со сверстниками, необходим</w:t>
      </w:r>
      <w:r w:rsidR="00834AF6">
        <w:rPr>
          <w:sz w:val="30"/>
          <w:szCs w:val="30"/>
        </w:rPr>
        <w:t>ые</w:t>
      </w:r>
      <w:r w:rsidRPr="00A87104">
        <w:rPr>
          <w:sz w:val="30"/>
          <w:szCs w:val="30"/>
        </w:rPr>
        <w:t xml:space="preserve"> для социализации и адаптации в обществе [</w:t>
      </w:r>
      <w:r w:rsidR="0098699A" w:rsidRPr="00A87104">
        <w:rPr>
          <w:sz w:val="30"/>
          <w:szCs w:val="30"/>
        </w:rPr>
        <w:t>2</w:t>
      </w:r>
      <w:r w:rsidRPr="00A87104">
        <w:rPr>
          <w:sz w:val="30"/>
          <w:szCs w:val="30"/>
        </w:rPr>
        <w:t xml:space="preserve">]. </w:t>
      </w:r>
      <w:proofErr w:type="gramEnd"/>
    </w:p>
    <w:p w:rsidR="00981A0C" w:rsidRPr="00A87104" w:rsidRDefault="00981A0C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>Реализуя обозначенные в ФЗ «Об образовании в РФ» и Концепции развития дополнительного образования направления деятельности по работе с  детьми с ОВЗ,</w:t>
      </w:r>
      <w:r w:rsidR="009A49F0" w:rsidRPr="00A87104">
        <w:rPr>
          <w:sz w:val="30"/>
          <w:szCs w:val="30"/>
        </w:rPr>
        <w:t xml:space="preserve"> </w:t>
      </w:r>
      <w:r w:rsidRPr="00A87104">
        <w:rPr>
          <w:sz w:val="30"/>
          <w:szCs w:val="30"/>
        </w:rPr>
        <w:t xml:space="preserve">была разработана дополнительная </w:t>
      </w:r>
      <w:proofErr w:type="spellStart"/>
      <w:r w:rsidRPr="00A87104">
        <w:rPr>
          <w:sz w:val="30"/>
          <w:szCs w:val="30"/>
        </w:rPr>
        <w:t>общеразвивающая</w:t>
      </w:r>
      <w:proofErr w:type="spellEnd"/>
      <w:r w:rsidRPr="00A87104">
        <w:rPr>
          <w:sz w:val="30"/>
          <w:szCs w:val="30"/>
        </w:rPr>
        <w:t xml:space="preserve"> программа по информатике «Компьютерная графика и анимация для детей с ОВЗ». </w:t>
      </w:r>
    </w:p>
    <w:p w:rsidR="00981A0C" w:rsidRPr="00A87104" w:rsidRDefault="00981A0C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>Компьютерная графика и анимация являются одной из наиболее перспективных и популярных областей современной информатики. С появлением и развитием Интернета появилась потребность в обработке информации для разработки привлекательных Web-страниц [</w:t>
      </w:r>
      <w:r w:rsidR="0098699A" w:rsidRPr="00A87104">
        <w:rPr>
          <w:sz w:val="30"/>
          <w:szCs w:val="30"/>
        </w:rPr>
        <w:t>1</w:t>
      </w:r>
      <w:r w:rsidRPr="00A87104">
        <w:rPr>
          <w:sz w:val="30"/>
          <w:szCs w:val="30"/>
        </w:rPr>
        <w:t xml:space="preserve">]. Современные графические средства предоставляют удобные инструменты и возможность для продуктивной работы учащихся с ОВЗ в овладении начальными профессиональными навыками в области </w:t>
      </w:r>
      <w:proofErr w:type="spellStart"/>
      <w:r w:rsidRPr="00A87104">
        <w:rPr>
          <w:sz w:val="30"/>
          <w:szCs w:val="30"/>
        </w:rPr>
        <w:t>веб-дизайна</w:t>
      </w:r>
      <w:proofErr w:type="spellEnd"/>
      <w:r w:rsidRPr="00A87104">
        <w:rPr>
          <w:sz w:val="30"/>
          <w:szCs w:val="30"/>
        </w:rPr>
        <w:t>, которые способствуют личностному развитию, профессиональному самоопределению и адаптации в социуме. Применение компьютерной графики обширно: во всех отраслях науки, техники, медицины, используются построенные с помощью компьютера схемы, графики, диаграммы, предназначенные для наглядного отображения информации.</w:t>
      </w:r>
    </w:p>
    <w:p w:rsidR="001019CD" w:rsidRPr="00A87104" w:rsidRDefault="00F42F96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lastRenderedPageBreak/>
        <w:t>З</w:t>
      </w:r>
      <w:r w:rsidR="00981A0C" w:rsidRPr="00A87104">
        <w:rPr>
          <w:sz w:val="30"/>
          <w:szCs w:val="30"/>
        </w:rPr>
        <w:t>аняти</w:t>
      </w:r>
      <w:r w:rsidRPr="00A87104">
        <w:rPr>
          <w:sz w:val="30"/>
          <w:szCs w:val="30"/>
        </w:rPr>
        <w:t xml:space="preserve">я по данной программе </w:t>
      </w:r>
      <w:r w:rsidR="00981A0C" w:rsidRPr="00A87104">
        <w:rPr>
          <w:sz w:val="30"/>
          <w:szCs w:val="30"/>
        </w:rPr>
        <w:t>для детей с ОВЗ</w:t>
      </w:r>
      <w:r w:rsidRPr="00A87104">
        <w:rPr>
          <w:sz w:val="30"/>
          <w:szCs w:val="30"/>
        </w:rPr>
        <w:t xml:space="preserve"> организованы </w:t>
      </w:r>
      <w:r w:rsidR="00981A0C" w:rsidRPr="00A87104">
        <w:rPr>
          <w:sz w:val="30"/>
          <w:szCs w:val="30"/>
        </w:rPr>
        <w:t xml:space="preserve">в форме дистанционного обучения, что позволяет расширить их пространственное взаимодействие, повысить интенсивность общения, активизировать познавательный интерес, формировать ответственное отношение к соблюдению этических норм информационной деятельности. </w:t>
      </w:r>
    </w:p>
    <w:p w:rsidR="00FB0D94" w:rsidRPr="00A87104" w:rsidRDefault="00834AF6" w:rsidP="00A87104">
      <w:pPr>
        <w:rPr>
          <w:sz w:val="30"/>
          <w:szCs w:val="30"/>
        </w:rPr>
      </w:pPr>
      <w:proofErr w:type="gramStart"/>
      <w:r>
        <w:rPr>
          <w:sz w:val="30"/>
          <w:szCs w:val="30"/>
        </w:rPr>
        <w:t>Д</w:t>
      </w:r>
      <w:r w:rsidRPr="00A87104">
        <w:rPr>
          <w:sz w:val="30"/>
          <w:szCs w:val="30"/>
        </w:rPr>
        <w:t>ополнительн</w:t>
      </w:r>
      <w:r>
        <w:rPr>
          <w:sz w:val="30"/>
          <w:szCs w:val="30"/>
        </w:rPr>
        <w:t>ая</w:t>
      </w:r>
      <w:r w:rsidRPr="00A87104">
        <w:rPr>
          <w:sz w:val="30"/>
          <w:szCs w:val="30"/>
        </w:rPr>
        <w:t xml:space="preserve"> </w:t>
      </w:r>
      <w:proofErr w:type="spellStart"/>
      <w:r w:rsidRPr="00A87104">
        <w:rPr>
          <w:sz w:val="30"/>
          <w:szCs w:val="30"/>
        </w:rPr>
        <w:t>общеразвивающ</w:t>
      </w:r>
      <w:r>
        <w:rPr>
          <w:sz w:val="30"/>
          <w:szCs w:val="30"/>
        </w:rPr>
        <w:t>ая</w:t>
      </w:r>
      <w:proofErr w:type="spellEnd"/>
      <w:r w:rsidRPr="00A87104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а</w:t>
      </w:r>
      <w:r w:rsidRPr="00A87104">
        <w:rPr>
          <w:sz w:val="30"/>
          <w:szCs w:val="30"/>
        </w:rPr>
        <w:t xml:space="preserve"> по информатике «Компьютерная графика и анимация для детей с ОВЗ»</w:t>
      </w:r>
      <w:r w:rsidR="00FB0D94" w:rsidRPr="00A87104">
        <w:rPr>
          <w:sz w:val="30"/>
          <w:szCs w:val="30"/>
        </w:rPr>
        <w:t xml:space="preserve"> разработана с учетом примерных программ Министерства образования и науки РФ, учебника по информатике и информационным технологиям </w:t>
      </w:r>
      <w:proofErr w:type="spellStart"/>
      <w:r w:rsidR="00FB0D94" w:rsidRPr="00A87104">
        <w:rPr>
          <w:sz w:val="30"/>
          <w:szCs w:val="30"/>
        </w:rPr>
        <w:t>Угринович</w:t>
      </w:r>
      <w:proofErr w:type="spellEnd"/>
      <w:r w:rsidR="00FB0D94" w:rsidRPr="00A87104">
        <w:rPr>
          <w:sz w:val="30"/>
          <w:szCs w:val="30"/>
        </w:rPr>
        <w:t xml:space="preserve"> Н.Д., ограничивающихся работой в графическом редакторе </w:t>
      </w:r>
      <w:proofErr w:type="spellStart"/>
      <w:r w:rsidR="00FB0D94" w:rsidRPr="00A87104">
        <w:rPr>
          <w:sz w:val="30"/>
          <w:szCs w:val="30"/>
        </w:rPr>
        <w:t>Paint</w:t>
      </w:r>
      <w:proofErr w:type="spellEnd"/>
      <w:r w:rsidR="00FB0D94" w:rsidRPr="00A87104">
        <w:rPr>
          <w:sz w:val="30"/>
          <w:szCs w:val="30"/>
        </w:rPr>
        <w:t xml:space="preserve"> и редакторе, встроенном в </w:t>
      </w:r>
      <w:proofErr w:type="spellStart"/>
      <w:r w:rsidR="00FB0D94" w:rsidRPr="00A87104">
        <w:rPr>
          <w:sz w:val="30"/>
          <w:szCs w:val="30"/>
        </w:rPr>
        <w:t>Microsoft</w:t>
      </w:r>
      <w:proofErr w:type="spellEnd"/>
      <w:r w:rsidR="00FB0D94" w:rsidRPr="00A87104">
        <w:rPr>
          <w:sz w:val="30"/>
          <w:szCs w:val="30"/>
        </w:rPr>
        <w:t xml:space="preserve"> </w:t>
      </w:r>
      <w:proofErr w:type="spellStart"/>
      <w:r w:rsidR="00FB0D94" w:rsidRPr="00A87104">
        <w:rPr>
          <w:sz w:val="30"/>
          <w:szCs w:val="30"/>
        </w:rPr>
        <w:t>Office</w:t>
      </w:r>
      <w:proofErr w:type="spellEnd"/>
      <w:r w:rsidR="00FB0D94" w:rsidRPr="00A87104">
        <w:rPr>
          <w:sz w:val="30"/>
          <w:szCs w:val="30"/>
        </w:rPr>
        <w:t xml:space="preserve"> (панель рисования) и расширяет тему компьютерной графики и анимации, используя графический редактор </w:t>
      </w:r>
      <w:proofErr w:type="spellStart"/>
      <w:r w:rsidR="00FB0D94" w:rsidRPr="00A87104">
        <w:rPr>
          <w:sz w:val="30"/>
          <w:szCs w:val="30"/>
        </w:rPr>
        <w:t>Gimp</w:t>
      </w:r>
      <w:proofErr w:type="spellEnd"/>
      <w:r w:rsidR="00FB0D94" w:rsidRPr="00A87104">
        <w:rPr>
          <w:sz w:val="30"/>
          <w:szCs w:val="30"/>
        </w:rPr>
        <w:t>.</w:t>
      </w:r>
      <w:proofErr w:type="gramEnd"/>
      <w:r w:rsidR="00FC605A" w:rsidRPr="00A87104">
        <w:rPr>
          <w:sz w:val="30"/>
          <w:szCs w:val="30"/>
        </w:rPr>
        <w:t xml:space="preserve"> </w:t>
      </w:r>
      <w:proofErr w:type="spellStart"/>
      <w:proofErr w:type="gramStart"/>
      <w:r w:rsidR="00FB0D94" w:rsidRPr="00A87104">
        <w:rPr>
          <w:sz w:val="30"/>
          <w:szCs w:val="30"/>
        </w:rPr>
        <w:t>Gimp</w:t>
      </w:r>
      <w:proofErr w:type="spellEnd"/>
      <w:r w:rsidR="00FB0D94" w:rsidRPr="00A87104">
        <w:rPr>
          <w:sz w:val="30"/>
          <w:szCs w:val="30"/>
        </w:rPr>
        <w:t xml:space="preserve"> относится к свободно распространяемому программному обеспечению, может быть использован для дистанционного обучения и для самостоятельной работы на домашних компьютерах учащихся, в том числе детей с ОВЗ.</w:t>
      </w:r>
      <w:proofErr w:type="gramEnd"/>
    </w:p>
    <w:p w:rsidR="001019CD" w:rsidRPr="00A87104" w:rsidRDefault="001019CD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>При реализации</w:t>
      </w:r>
      <w:r w:rsidR="00834AF6">
        <w:rPr>
          <w:sz w:val="30"/>
          <w:szCs w:val="30"/>
        </w:rPr>
        <w:t xml:space="preserve"> программы</w:t>
      </w:r>
      <w:r w:rsidRPr="00A87104">
        <w:rPr>
          <w:sz w:val="30"/>
          <w:szCs w:val="30"/>
        </w:rPr>
        <w:t xml:space="preserve"> </w:t>
      </w:r>
      <w:r w:rsidR="000C6612" w:rsidRPr="00A87104">
        <w:rPr>
          <w:sz w:val="30"/>
          <w:szCs w:val="30"/>
        </w:rPr>
        <w:t>применяются</w:t>
      </w:r>
      <w:r w:rsidRPr="00A87104">
        <w:rPr>
          <w:sz w:val="30"/>
          <w:szCs w:val="30"/>
        </w:rPr>
        <w:t xml:space="preserve"> дистанционные образовательные </w:t>
      </w:r>
      <w:r w:rsidR="000C6612" w:rsidRPr="00A87104">
        <w:rPr>
          <w:sz w:val="30"/>
          <w:szCs w:val="30"/>
        </w:rPr>
        <w:t>технологии, основанные на использовании электронных образовательных ресурсов (далее ЭОР)</w:t>
      </w:r>
      <w:r w:rsidRPr="00A87104">
        <w:rPr>
          <w:sz w:val="30"/>
          <w:szCs w:val="30"/>
        </w:rPr>
        <w:t xml:space="preserve">: </w:t>
      </w:r>
    </w:p>
    <w:p w:rsidR="001019CD" w:rsidRPr="00A87104" w:rsidRDefault="001019CD" w:rsidP="00A87104">
      <w:pPr>
        <w:numPr>
          <w:ilvl w:val="0"/>
          <w:numId w:val="1"/>
        </w:numPr>
        <w:rPr>
          <w:sz w:val="30"/>
          <w:szCs w:val="30"/>
        </w:rPr>
      </w:pPr>
      <w:r w:rsidRPr="00A87104">
        <w:rPr>
          <w:sz w:val="30"/>
          <w:szCs w:val="30"/>
        </w:rPr>
        <w:t xml:space="preserve">кейс-технология - это технология дистанционного обучения, основанная на использовании наборов (кейсов) текстовых, аудиовизуальных и </w:t>
      </w:r>
      <w:proofErr w:type="spellStart"/>
      <w:r w:rsidRPr="00A87104">
        <w:rPr>
          <w:sz w:val="30"/>
          <w:szCs w:val="30"/>
        </w:rPr>
        <w:t>мультимедийных</w:t>
      </w:r>
      <w:proofErr w:type="spellEnd"/>
      <w:r w:rsidRPr="00A87104">
        <w:rPr>
          <w:sz w:val="30"/>
          <w:szCs w:val="30"/>
        </w:rPr>
        <w:t xml:space="preserve"> учебно-методических материалов (видео</w:t>
      </w:r>
      <w:r w:rsidR="00FC605A" w:rsidRPr="00A87104">
        <w:rPr>
          <w:sz w:val="30"/>
          <w:szCs w:val="30"/>
        </w:rPr>
        <w:t>-</w:t>
      </w:r>
      <w:r w:rsidRPr="00A87104">
        <w:rPr>
          <w:sz w:val="30"/>
          <w:szCs w:val="30"/>
        </w:rPr>
        <w:t xml:space="preserve">лекции, презентации, </w:t>
      </w:r>
      <w:r w:rsidR="000C6612" w:rsidRPr="00A87104">
        <w:rPr>
          <w:sz w:val="30"/>
          <w:szCs w:val="30"/>
        </w:rPr>
        <w:t xml:space="preserve">тесты, практические </w:t>
      </w:r>
      <w:r w:rsidRPr="00A87104">
        <w:rPr>
          <w:sz w:val="30"/>
          <w:szCs w:val="30"/>
        </w:rPr>
        <w:t xml:space="preserve">задания и т.д.) и их рассылке для самостоятельного изучения учащимися при организации постоянного взаимодействия с педагогом (инструменты сетевого сервиса </w:t>
      </w:r>
      <w:proofErr w:type="spellStart"/>
      <w:r w:rsidRPr="00A87104">
        <w:rPr>
          <w:sz w:val="30"/>
          <w:szCs w:val="30"/>
        </w:rPr>
        <w:t>Google</w:t>
      </w:r>
      <w:proofErr w:type="spellEnd"/>
      <w:r w:rsidRPr="00A87104">
        <w:rPr>
          <w:sz w:val="30"/>
          <w:szCs w:val="30"/>
        </w:rPr>
        <w:t>);</w:t>
      </w:r>
    </w:p>
    <w:p w:rsidR="001019CD" w:rsidRPr="00A87104" w:rsidRDefault="001019CD" w:rsidP="00A87104">
      <w:pPr>
        <w:numPr>
          <w:ilvl w:val="0"/>
          <w:numId w:val="1"/>
        </w:numPr>
        <w:rPr>
          <w:sz w:val="30"/>
          <w:szCs w:val="30"/>
        </w:rPr>
      </w:pPr>
      <w:r w:rsidRPr="00A87104">
        <w:rPr>
          <w:sz w:val="30"/>
          <w:szCs w:val="30"/>
        </w:rPr>
        <w:t>сетевая технология - это технология дистанционного обучения, базирующаяся на использовании сетей телекоммуникации в интерактивном режиме (</w:t>
      </w:r>
      <w:proofErr w:type="spellStart"/>
      <w:r w:rsidRPr="00A87104">
        <w:rPr>
          <w:sz w:val="30"/>
          <w:szCs w:val="30"/>
        </w:rPr>
        <w:t>Skype</w:t>
      </w:r>
      <w:proofErr w:type="spellEnd"/>
      <w:r w:rsidRPr="00A87104">
        <w:rPr>
          <w:sz w:val="30"/>
          <w:szCs w:val="30"/>
        </w:rPr>
        <w:t xml:space="preserve"> для проведения </w:t>
      </w:r>
      <w:proofErr w:type="spellStart"/>
      <w:r w:rsidRPr="00A87104">
        <w:rPr>
          <w:sz w:val="30"/>
          <w:szCs w:val="30"/>
        </w:rPr>
        <w:t>on-line</w:t>
      </w:r>
      <w:proofErr w:type="spellEnd"/>
      <w:r w:rsidRPr="00A87104">
        <w:rPr>
          <w:sz w:val="30"/>
          <w:szCs w:val="30"/>
        </w:rPr>
        <w:t xml:space="preserve"> занятий, консультаций, видеоконференций, тестирования).</w:t>
      </w:r>
    </w:p>
    <w:p w:rsidR="007067A4" w:rsidRPr="00A87104" w:rsidRDefault="00981A0C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>Организация обучения на основе использования дистанционных технологий позволяет гибко учитывать личностные особенности детей с ОВЗ и выстраивать индивидуальную образовательную траекторию (учитывать индивидуальные особенности, темп освоения, сложность заданий) для этого составлены практические работы, включающие справочные материалы и алгоритмы выполнения заданий</w:t>
      </w:r>
      <w:r w:rsidR="00F42F96" w:rsidRPr="00A87104">
        <w:rPr>
          <w:sz w:val="30"/>
          <w:szCs w:val="30"/>
        </w:rPr>
        <w:t>, а также разработан</w:t>
      </w:r>
      <w:r w:rsidR="00AF5EAC" w:rsidRPr="00A87104">
        <w:rPr>
          <w:sz w:val="30"/>
          <w:szCs w:val="30"/>
        </w:rPr>
        <w:t>ы</w:t>
      </w:r>
      <w:r w:rsidR="00F42F96" w:rsidRPr="00A87104">
        <w:rPr>
          <w:sz w:val="30"/>
          <w:szCs w:val="30"/>
        </w:rPr>
        <w:t xml:space="preserve"> </w:t>
      </w:r>
      <w:r w:rsidR="00E95DFA" w:rsidRPr="00A87104">
        <w:rPr>
          <w:sz w:val="30"/>
          <w:szCs w:val="30"/>
        </w:rPr>
        <w:t>тест</w:t>
      </w:r>
      <w:r w:rsidR="00AF5EAC" w:rsidRPr="00A87104">
        <w:rPr>
          <w:sz w:val="30"/>
          <w:szCs w:val="30"/>
        </w:rPr>
        <w:t>ы</w:t>
      </w:r>
      <w:r w:rsidR="00E95DFA" w:rsidRPr="00A87104">
        <w:rPr>
          <w:sz w:val="30"/>
          <w:szCs w:val="30"/>
        </w:rPr>
        <w:t xml:space="preserve"> </w:t>
      </w:r>
      <w:r w:rsidR="00F42F96" w:rsidRPr="00A87104">
        <w:rPr>
          <w:sz w:val="30"/>
          <w:szCs w:val="30"/>
        </w:rPr>
        <w:t>для проверки знаний по программе</w:t>
      </w:r>
      <w:r w:rsidRPr="00A87104">
        <w:rPr>
          <w:sz w:val="30"/>
          <w:szCs w:val="30"/>
        </w:rPr>
        <w:t>.</w:t>
      </w:r>
    </w:p>
    <w:p w:rsidR="002A1F97" w:rsidRPr="00A87104" w:rsidRDefault="002A1F97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 xml:space="preserve">Например, разработанный для проверки теоретических знаний по программе тест «Растровая графика и анимация в программе </w:t>
      </w:r>
      <w:proofErr w:type="spellStart"/>
      <w:r w:rsidRPr="00A87104">
        <w:rPr>
          <w:sz w:val="30"/>
          <w:szCs w:val="30"/>
        </w:rPr>
        <w:t>Gimp</w:t>
      </w:r>
      <w:proofErr w:type="spellEnd"/>
      <w:r w:rsidRPr="00A87104">
        <w:rPr>
          <w:sz w:val="30"/>
          <w:szCs w:val="30"/>
        </w:rPr>
        <w:t>» состоит из 10 вопросов. Те</w:t>
      </w:r>
      <w:proofErr w:type="gramStart"/>
      <w:r w:rsidRPr="00A87104">
        <w:rPr>
          <w:sz w:val="30"/>
          <w:szCs w:val="30"/>
        </w:rPr>
        <w:t>ст вкл</w:t>
      </w:r>
      <w:proofErr w:type="gramEnd"/>
      <w:r w:rsidRPr="00A87104">
        <w:rPr>
          <w:sz w:val="30"/>
          <w:szCs w:val="30"/>
        </w:rPr>
        <w:t xml:space="preserve">ючает несколько типов заданий (одиночный выбор, множественный выбор, установление порядка следования, установление соответствия, указание истинности или </w:t>
      </w:r>
      <w:r w:rsidRPr="00A87104">
        <w:rPr>
          <w:sz w:val="30"/>
          <w:szCs w:val="30"/>
        </w:rPr>
        <w:lastRenderedPageBreak/>
        <w:t xml:space="preserve">ложности утверждений, ручной ввод текста), что позволяет разнообразить </w:t>
      </w:r>
      <w:r w:rsidR="00EE530B">
        <w:rPr>
          <w:sz w:val="30"/>
          <w:szCs w:val="30"/>
        </w:rPr>
        <w:t>его</w:t>
      </w:r>
      <w:r w:rsidRPr="00A87104">
        <w:rPr>
          <w:sz w:val="30"/>
          <w:szCs w:val="30"/>
        </w:rPr>
        <w:t xml:space="preserve"> и улучшить оценку знаний, которая не может быть достигнута применением стандартных типов вопросов.</w:t>
      </w:r>
    </w:p>
    <w:p w:rsidR="00CC1D83" w:rsidRPr="00A87104" w:rsidRDefault="00CC1D83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 xml:space="preserve">Одними из основных преимуществ использования тестирования являются возможность автоматизации обработки результатов, объективность контроля и быстрая проверка качества подготовки </w:t>
      </w:r>
      <w:r w:rsidR="002A1F97" w:rsidRPr="00A87104">
        <w:rPr>
          <w:sz w:val="30"/>
          <w:szCs w:val="30"/>
        </w:rPr>
        <w:t>учащихся</w:t>
      </w:r>
      <w:r w:rsidRPr="00A87104">
        <w:rPr>
          <w:sz w:val="30"/>
          <w:szCs w:val="30"/>
        </w:rPr>
        <w:t xml:space="preserve"> по </w:t>
      </w:r>
      <w:r w:rsidR="002A1F97" w:rsidRPr="00A87104">
        <w:rPr>
          <w:sz w:val="30"/>
          <w:szCs w:val="30"/>
        </w:rPr>
        <w:t>программе</w:t>
      </w:r>
      <w:r w:rsidRPr="00A87104">
        <w:rPr>
          <w:sz w:val="30"/>
          <w:szCs w:val="30"/>
        </w:rPr>
        <w:t xml:space="preserve">. Это позволяет определить </w:t>
      </w:r>
      <w:r w:rsidR="002A1F97" w:rsidRPr="00A87104">
        <w:rPr>
          <w:sz w:val="30"/>
          <w:szCs w:val="30"/>
        </w:rPr>
        <w:t xml:space="preserve">темы и </w:t>
      </w:r>
      <w:r w:rsidRPr="00A87104">
        <w:rPr>
          <w:sz w:val="30"/>
          <w:szCs w:val="30"/>
        </w:rPr>
        <w:t>разделы</w:t>
      </w:r>
      <w:r w:rsidR="002A1F97" w:rsidRPr="00A87104">
        <w:rPr>
          <w:sz w:val="30"/>
          <w:szCs w:val="30"/>
        </w:rPr>
        <w:t xml:space="preserve"> программы</w:t>
      </w:r>
      <w:r w:rsidRPr="00A87104">
        <w:rPr>
          <w:sz w:val="30"/>
          <w:szCs w:val="30"/>
        </w:rPr>
        <w:t xml:space="preserve">, которые представляют наибольшую сложность в изучении, и </w:t>
      </w:r>
      <w:r w:rsidR="00E04514" w:rsidRPr="00A87104">
        <w:rPr>
          <w:sz w:val="30"/>
          <w:szCs w:val="30"/>
        </w:rPr>
        <w:t>с</w:t>
      </w:r>
      <w:r w:rsidRPr="00A87104">
        <w:rPr>
          <w:sz w:val="30"/>
          <w:szCs w:val="30"/>
        </w:rPr>
        <w:t xml:space="preserve">корректировать процесс обучения в зависимости от результатов тестирования. Именно в автоматизированных системах тестирования в наибольшей степени проявляются многие преимущества тестового контроля знаний (оперативность, легкость сбора статистики и </w:t>
      </w:r>
      <w:r w:rsidR="00E04514" w:rsidRPr="00A87104">
        <w:rPr>
          <w:sz w:val="30"/>
          <w:szCs w:val="30"/>
        </w:rPr>
        <w:t>др</w:t>
      </w:r>
      <w:r w:rsidRPr="00A87104">
        <w:rPr>
          <w:sz w:val="30"/>
          <w:szCs w:val="30"/>
        </w:rPr>
        <w:t>.).</w:t>
      </w:r>
    </w:p>
    <w:p w:rsidR="00CC1D83" w:rsidRPr="00A87104" w:rsidRDefault="00CC1D83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 xml:space="preserve">Естественно, тестирование не может полностью подменить все формы контроля знаний. Так, для закрепления практических навыков работы в программе </w:t>
      </w:r>
      <w:proofErr w:type="spellStart"/>
      <w:r w:rsidRPr="00A87104">
        <w:rPr>
          <w:sz w:val="30"/>
          <w:szCs w:val="30"/>
        </w:rPr>
        <w:t>Gimp</w:t>
      </w:r>
      <w:proofErr w:type="spellEnd"/>
      <w:r w:rsidRPr="00A87104">
        <w:rPr>
          <w:sz w:val="30"/>
          <w:szCs w:val="30"/>
        </w:rPr>
        <w:t xml:space="preserve"> на каждом занятии проводятся практические работы, а по окончании обучения для проверки практических знаний, умений и навыков учащихся, полученных в результате освоения программы</w:t>
      </w:r>
      <w:r w:rsidR="00E04514" w:rsidRPr="00A87104">
        <w:rPr>
          <w:sz w:val="30"/>
          <w:szCs w:val="30"/>
        </w:rPr>
        <w:t>,</w:t>
      </w:r>
      <w:r w:rsidRPr="00A87104">
        <w:rPr>
          <w:sz w:val="30"/>
          <w:szCs w:val="30"/>
        </w:rPr>
        <w:t xml:space="preserve"> </w:t>
      </w:r>
      <w:r w:rsidR="00E04514" w:rsidRPr="00A87104">
        <w:rPr>
          <w:sz w:val="30"/>
          <w:szCs w:val="30"/>
        </w:rPr>
        <w:t xml:space="preserve">проводится </w:t>
      </w:r>
      <w:r w:rsidR="00586050" w:rsidRPr="00A87104">
        <w:rPr>
          <w:sz w:val="30"/>
          <w:szCs w:val="30"/>
        </w:rPr>
        <w:t xml:space="preserve">итоговая </w:t>
      </w:r>
      <w:r w:rsidRPr="00A87104">
        <w:rPr>
          <w:sz w:val="30"/>
          <w:szCs w:val="30"/>
        </w:rPr>
        <w:t>творческая работа</w:t>
      </w:r>
      <w:r w:rsidR="00586050" w:rsidRPr="00A87104">
        <w:rPr>
          <w:sz w:val="30"/>
          <w:szCs w:val="30"/>
        </w:rPr>
        <w:t xml:space="preserve"> (создание анимированного изображения в формате </w:t>
      </w:r>
      <w:r w:rsidR="00586050" w:rsidRPr="00A87104">
        <w:rPr>
          <w:sz w:val="30"/>
          <w:szCs w:val="30"/>
          <w:lang w:val="en-US"/>
        </w:rPr>
        <w:t>gif</w:t>
      </w:r>
      <w:r w:rsidR="00586050" w:rsidRPr="00A87104">
        <w:rPr>
          <w:sz w:val="30"/>
          <w:szCs w:val="30"/>
        </w:rPr>
        <w:t>)</w:t>
      </w:r>
      <w:r w:rsidRPr="00A87104">
        <w:rPr>
          <w:sz w:val="30"/>
          <w:szCs w:val="30"/>
        </w:rPr>
        <w:t>.</w:t>
      </w:r>
    </w:p>
    <w:p w:rsidR="002A1F97" w:rsidRPr="00A87104" w:rsidRDefault="002A1F97" w:rsidP="00A87104">
      <w:pPr>
        <w:rPr>
          <w:sz w:val="30"/>
          <w:szCs w:val="30"/>
        </w:rPr>
      </w:pPr>
      <w:r w:rsidRPr="00A87104">
        <w:rPr>
          <w:sz w:val="30"/>
          <w:szCs w:val="30"/>
        </w:rPr>
        <w:t xml:space="preserve">В сочетании с другими видами проверки, использование тестовых заданий является весьма эффективным инструментом, стимулирующим подготовку учащихся к каждому занятию и повышающим мотивацию к изучаемому предмету, а при обучении с использованием дистанционных технологий тестовые ЭОР становятся основным средством контроля. </w:t>
      </w:r>
    </w:p>
    <w:p w:rsidR="001019CD" w:rsidRPr="00A87104" w:rsidRDefault="001019CD" w:rsidP="00842329">
      <w:pPr>
        <w:ind w:firstLine="0"/>
        <w:jc w:val="center"/>
      </w:pPr>
    </w:p>
    <w:p w:rsidR="000A4510" w:rsidRPr="00A87104" w:rsidRDefault="000A4510" w:rsidP="00842329">
      <w:pPr>
        <w:ind w:firstLine="0"/>
        <w:jc w:val="center"/>
        <w:rPr>
          <w:b/>
        </w:rPr>
      </w:pPr>
      <w:r w:rsidRPr="00A87104">
        <w:rPr>
          <w:b/>
        </w:rPr>
        <w:t>Литература</w:t>
      </w:r>
    </w:p>
    <w:p w:rsidR="000A4510" w:rsidRPr="00A87104" w:rsidRDefault="000A4510" w:rsidP="00842329">
      <w:pPr>
        <w:ind w:firstLine="0"/>
      </w:pPr>
    </w:p>
    <w:p w:rsidR="00386E42" w:rsidRPr="00A87104" w:rsidRDefault="00386E42" w:rsidP="005634A0">
      <w:pPr>
        <w:numPr>
          <w:ilvl w:val="0"/>
          <w:numId w:val="3"/>
        </w:numPr>
      </w:pPr>
      <w:r w:rsidRPr="00A87104">
        <w:t>Быховец Е.А. Компьютерная графика в старшей школе [Электронный ресурс]</w:t>
      </w:r>
      <w:r w:rsidR="00A06CA9" w:rsidRPr="00A87104">
        <w:t xml:space="preserve"> / Е.А. Быховец</w:t>
      </w:r>
      <w:r w:rsidR="005634A0" w:rsidRPr="00A87104">
        <w:t>.</w:t>
      </w:r>
      <w:r w:rsidRPr="00A87104">
        <w:t xml:space="preserve"> </w:t>
      </w:r>
      <w:r w:rsidR="005634A0" w:rsidRPr="00A87104">
        <w:t xml:space="preserve">– Ростов-на-Дону, 2006. </w:t>
      </w:r>
      <w:r w:rsidRPr="00A87104">
        <w:t>// Международный конгресс конференций «Информационные технологии в образовании»</w:t>
      </w:r>
      <w:r w:rsidR="005634A0" w:rsidRPr="00A87104">
        <w:t>: [сайт]. – Режим доступа:</w:t>
      </w:r>
      <w:r w:rsidRPr="00A87104">
        <w:t xml:space="preserve"> </w:t>
      </w:r>
      <w:hyperlink r:id="rId5" w:history="1">
        <w:r w:rsidRPr="00A87104">
          <w:rPr>
            <w:rStyle w:val="a4"/>
          </w:rPr>
          <w:t>http://ito.edu.ru/2006/Rostov/I/I-0-15.html</w:t>
        </w:r>
      </w:hyperlink>
      <w:r w:rsidRPr="00A87104">
        <w:t xml:space="preserve"> </w:t>
      </w:r>
    </w:p>
    <w:p w:rsidR="00386E42" w:rsidRPr="00A87104" w:rsidRDefault="00386E42" w:rsidP="00842329">
      <w:pPr>
        <w:numPr>
          <w:ilvl w:val="0"/>
          <w:numId w:val="3"/>
        </w:numPr>
      </w:pPr>
      <w:r w:rsidRPr="00A87104">
        <w:t xml:space="preserve">Дистанционное образование: педагогу о школьниках с ограниченными возможностями здоровья [Текст] /Под ред. И.Ю. Левченко, И.В. Евтушенко, И.А, Никольской. – М.: Национальный книжный центр, 2013. – 336 </w:t>
      </w:r>
      <w:proofErr w:type="gramStart"/>
      <w:r w:rsidRPr="00A87104">
        <w:t>с</w:t>
      </w:r>
      <w:proofErr w:type="gramEnd"/>
      <w:r w:rsidRPr="00A87104">
        <w:t>.</w:t>
      </w:r>
    </w:p>
    <w:p w:rsidR="00386E42" w:rsidRPr="00A87104" w:rsidRDefault="00386E42" w:rsidP="00842329">
      <w:pPr>
        <w:numPr>
          <w:ilvl w:val="0"/>
          <w:numId w:val="3"/>
        </w:numPr>
      </w:pPr>
      <w:r w:rsidRPr="00A87104">
        <w:t>Концепция развития дополнительного образования детей [Электронный ресурс]</w:t>
      </w:r>
      <w:r w:rsidR="005634A0" w:rsidRPr="00A87104">
        <w:t>. – М.,</w:t>
      </w:r>
      <w:r w:rsidRPr="00A87104">
        <w:t xml:space="preserve"> </w:t>
      </w:r>
      <w:r w:rsidR="005634A0" w:rsidRPr="00A87104">
        <w:t xml:space="preserve">2011. </w:t>
      </w:r>
      <w:r w:rsidRPr="00A87104">
        <w:rPr>
          <w:bCs/>
        </w:rPr>
        <w:t xml:space="preserve">// </w:t>
      </w:r>
      <w:r w:rsidRPr="00A87104">
        <w:t>Официальный ресурс Министерства образования и науки Российской Федерации</w:t>
      </w:r>
      <w:r w:rsidR="00DB1767" w:rsidRPr="00A87104">
        <w:t xml:space="preserve">»: [сайт]. – Режим доступа: </w:t>
      </w:r>
      <w:hyperlink r:id="rId6" w:history="1">
        <w:r w:rsidRPr="00A87104">
          <w:rPr>
            <w:rStyle w:val="a4"/>
            <w:lang w:val="en-US"/>
          </w:rPr>
          <w:t>http</w:t>
        </w:r>
        <w:r w:rsidRPr="00A87104">
          <w:rPr>
            <w:rStyle w:val="a4"/>
          </w:rPr>
          <w:t>://минобрнауки.рф/документы/4429</w:t>
        </w:r>
      </w:hyperlink>
      <w:r w:rsidRPr="00A87104">
        <w:t xml:space="preserve"> </w:t>
      </w:r>
    </w:p>
    <w:p w:rsidR="000A4510" w:rsidRPr="00A87104" w:rsidRDefault="00386E42" w:rsidP="00842329">
      <w:pPr>
        <w:numPr>
          <w:ilvl w:val="0"/>
          <w:numId w:val="3"/>
        </w:numPr>
      </w:pPr>
      <w:r w:rsidRPr="00A87104">
        <w:t>Федеральный Закон «Об образовании в Российской Федерации» [Электронный ресурс]</w:t>
      </w:r>
      <w:r w:rsidR="00DB1767" w:rsidRPr="00A87104">
        <w:t xml:space="preserve">. – М., 2011. </w:t>
      </w:r>
      <w:r w:rsidR="00DB1767" w:rsidRPr="00A87104">
        <w:rPr>
          <w:bCs/>
        </w:rPr>
        <w:t xml:space="preserve">// </w:t>
      </w:r>
      <w:r w:rsidR="00DB1767" w:rsidRPr="00A87104">
        <w:t xml:space="preserve">Официальный ресурс Министерства образования и науки Российской Федерации»: [сайт]. – Режим доступа: </w:t>
      </w:r>
      <w:hyperlink r:id="rId7" w:history="1">
        <w:r w:rsidRPr="00A87104">
          <w:rPr>
            <w:rStyle w:val="a4"/>
            <w:lang w:val="en-US"/>
          </w:rPr>
          <w:t>http</w:t>
        </w:r>
        <w:r w:rsidRPr="00A87104">
          <w:rPr>
            <w:rStyle w:val="a4"/>
          </w:rPr>
          <w:t>://минобрнауки.рф/документы/2974/файл/1543/12.12.29-ФЗ_Об_образовании_в_Российской_Федерации.</w:t>
        </w:r>
        <w:r w:rsidRPr="00A87104">
          <w:rPr>
            <w:rStyle w:val="a4"/>
            <w:lang w:val="en-US"/>
          </w:rPr>
          <w:t>pdf</w:t>
        </w:r>
      </w:hyperlink>
      <w:r w:rsidRPr="00A87104">
        <w:t xml:space="preserve"> </w:t>
      </w:r>
    </w:p>
    <w:sectPr w:rsidR="000A4510" w:rsidRPr="00A87104" w:rsidSect="00565B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700D"/>
    <w:multiLevelType w:val="hybridMultilevel"/>
    <w:tmpl w:val="D2DE3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F566120"/>
    <w:multiLevelType w:val="hybridMultilevel"/>
    <w:tmpl w:val="9CF6F8F2"/>
    <w:lvl w:ilvl="0" w:tplc="7CEE4B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6A5AC1"/>
    <w:multiLevelType w:val="hybridMultilevel"/>
    <w:tmpl w:val="F482C098"/>
    <w:lvl w:ilvl="0" w:tplc="7CEE4B4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A0C"/>
    <w:rsid w:val="000A4510"/>
    <w:rsid w:val="000C6612"/>
    <w:rsid w:val="000F379C"/>
    <w:rsid w:val="001019CD"/>
    <w:rsid w:val="001A5A3D"/>
    <w:rsid w:val="00285D83"/>
    <w:rsid w:val="002A1F97"/>
    <w:rsid w:val="00321011"/>
    <w:rsid w:val="00384AA2"/>
    <w:rsid w:val="00386E42"/>
    <w:rsid w:val="003A56CD"/>
    <w:rsid w:val="00464014"/>
    <w:rsid w:val="004F37DF"/>
    <w:rsid w:val="005156AE"/>
    <w:rsid w:val="005634A0"/>
    <w:rsid w:val="00565BF0"/>
    <w:rsid w:val="00586050"/>
    <w:rsid w:val="006F3FBE"/>
    <w:rsid w:val="006F703F"/>
    <w:rsid w:val="007067A4"/>
    <w:rsid w:val="007E35FF"/>
    <w:rsid w:val="00834AF6"/>
    <w:rsid w:val="00842329"/>
    <w:rsid w:val="00857B27"/>
    <w:rsid w:val="00862D5E"/>
    <w:rsid w:val="009607DD"/>
    <w:rsid w:val="00966E1D"/>
    <w:rsid w:val="00981A0C"/>
    <w:rsid w:val="0098699A"/>
    <w:rsid w:val="009A2ABE"/>
    <w:rsid w:val="009A49F0"/>
    <w:rsid w:val="00A06CA9"/>
    <w:rsid w:val="00A449F3"/>
    <w:rsid w:val="00A87104"/>
    <w:rsid w:val="00AC541F"/>
    <w:rsid w:val="00AF5EAC"/>
    <w:rsid w:val="00B958B1"/>
    <w:rsid w:val="00BC0034"/>
    <w:rsid w:val="00C55E27"/>
    <w:rsid w:val="00CC1D83"/>
    <w:rsid w:val="00DB1767"/>
    <w:rsid w:val="00E04514"/>
    <w:rsid w:val="00E10722"/>
    <w:rsid w:val="00E42868"/>
    <w:rsid w:val="00E95DFA"/>
    <w:rsid w:val="00EE530B"/>
    <w:rsid w:val="00F42F96"/>
    <w:rsid w:val="00F9553A"/>
    <w:rsid w:val="00FB0D94"/>
    <w:rsid w:val="00FC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0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A0C"/>
    <w:pPr>
      <w:ind w:left="720" w:firstLine="567"/>
      <w:contextualSpacing/>
    </w:pPr>
    <w:rPr>
      <w:rFonts w:ascii="Calibri" w:eastAsia="Calibri" w:hAnsi="Calibri"/>
    </w:rPr>
  </w:style>
  <w:style w:type="character" w:styleId="a4">
    <w:name w:val="Hyperlink"/>
    <w:basedOn w:val="a0"/>
    <w:uiPriority w:val="99"/>
    <w:rsid w:val="000A45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6C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3981">
          <w:marLeft w:val="382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60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289284503">
              <w:marLeft w:val="-3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967">
                  <w:marLeft w:val="384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4900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2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2974/&#1092;&#1072;&#1081;&#1083;/1543/12.12.29-&#1060;&#1047;_&#1054;&#1073;_&#1086;&#1073;&#1088;&#1072;&#1079;&#1086;&#1074;&#1072;&#1085;&#1080;&#1080;_&#1074;_&#1056;&#1086;&#1089;&#1089;&#1080;&#1081;&#1089;&#1082;&#1086;&#1081;_&#1060;&#1077;&#1076;&#1077;&#1088;&#1072;&#1094;&#1080;&#108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&#1076;&#1086;&#1082;&#1091;&#1084;&#1077;&#1085;&#1090;&#1099;/4429" TargetMode="External"/><Relationship Id="rId5" Type="http://schemas.openxmlformats.org/officeDocument/2006/relationships/hyperlink" Target="http://ito.edu.ru/2006/Rostov/I/I-0-1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2016-02-10T05:02:00Z</dcterms:created>
  <dcterms:modified xsi:type="dcterms:W3CDTF">2016-02-11T04:09:00Z</dcterms:modified>
</cp:coreProperties>
</file>