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16" w:rsidRDefault="00404416" w:rsidP="00404416">
      <w:pPr>
        <w:spacing w:after="0" w:line="240" w:lineRule="auto"/>
        <w:jc w:val="both"/>
        <w:rPr>
          <w:rFonts w:ascii="Georgia" w:hAnsi="Georgia"/>
          <w:color w:val="333333"/>
          <w:sz w:val="20"/>
          <w:szCs w:val="20"/>
        </w:rPr>
      </w:pPr>
    </w:p>
    <w:p w:rsidR="00404416" w:rsidRDefault="00404416" w:rsidP="00404416">
      <w:pPr>
        <w:spacing w:after="0" w:line="240" w:lineRule="auto"/>
        <w:jc w:val="both"/>
        <w:rPr>
          <w:rFonts w:ascii="Georgia" w:hAnsi="Georgia"/>
          <w:color w:val="333333"/>
          <w:sz w:val="20"/>
          <w:szCs w:val="20"/>
        </w:rPr>
      </w:pPr>
    </w:p>
    <w:p w:rsidR="00404416" w:rsidRPr="002D2E22" w:rsidRDefault="00404416" w:rsidP="00404416">
      <w:pPr>
        <w:spacing w:after="0" w:line="240" w:lineRule="auto"/>
        <w:rPr>
          <w:sz w:val="24"/>
          <w:szCs w:val="24"/>
        </w:rPr>
      </w:pPr>
      <w:r w:rsidRPr="002D2E22">
        <w:rPr>
          <w:sz w:val="24"/>
          <w:szCs w:val="24"/>
        </w:rPr>
        <w:t xml:space="preserve">Этемез Людмила Леонтьевна </w:t>
      </w:r>
    </w:p>
    <w:p w:rsidR="00404416" w:rsidRPr="002D2E22" w:rsidRDefault="00404416" w:rsidP="00404416">
      <w:pPr>
        <w:spacing w:after="0" w:line="240" w:lineRule="auto"/>
        <w:rPr>
          <w:sz w:val="24"/>
          <w:szCs w:val="24"/>
        </w:rPr>
      </w:pPr>
      <w:r w:rsidRPr="002D2E22">
        <w:rPr>
          <w:sz w:val="24"/>
          <w:szCs w:val="24"/>
        </w:rPr>
        <w:t>Учитель музыки</w:t>
      </w:r>
    </w:p>
    <w:p w:rsidR="00404416" w:rsidRDefault="00404416" w:rsidP="00404416">
      <w:pPr>
        <w:spacing w:after="0" w:line="240" w:lineRule="auto"/>
        <w:rPr>
          <w:sz w:val="24"/>
          <w:szCs w:val="24"/>
        </w:rPr>
      </w:pPr>
      <w:r w:rsidRPr="002D2E22">
        <w:rPr>
          <w:sz w:val="24"/>
          <w:szCs w:val="24"/>
        </w:rPr>
        <w:t xml:space="preserve">МАОУ </w:t>
      </w:r>
      <w:r>
        <w:rPr>
          <w:sz w:val="24"/>
          <w:szCs w:val="24"/>
        </w:rPr>
        <w:t xml:space="preserve">«Средняя школа №24» </w:t>
      </w:r>
      <w:r w:rsidRPr="002D2E22">
        <w:rPr>
          <w:sz w:val="24"/>
          <w:szCs w:val="24"/>
        </w:rPr>
        <w:t xml:space="preserve">г.Удачный </w:t>
      </w:r>
      <w:r>
        <w:rPr>
          <w:sz w:val="24"/>
          <w:szCs w:val="24"/>
        </w:rPr>
        <w:t>Саха(Якутия)</w:t>
      </w:r>
      <w:bookmarkStart w:id="0" w:name="_GoBack"/>
      <w:bookmarkEnd w:id="0"/>
    </w:p>
    <w:p w:rsidR="00404416" w:rsidRDefault="00404416" w:rsidP="00404416">
      <w:pPr>
        <w:spacing w:after="0" w:line="240" w:lineRule="auto"/>
        <w:rPr>
          <w:sz w:val="24"/>
          <w:szCs w:val="24"/>
        </w:rPr>
      </w:pPr>
    </w:p>
    <w:p w:rsidR="00404416" w:rsidRPr="005B2D6D" w:rsidRDefault="00404416" w:rsidP="00404416">
      <w:pPr>
        <w:spacing w:after="0" w:line="240" w:lineRule="auto"/>
        <w:jc w:val="both"/>
        <w:rPr>
          <w:rFonts w:ascii="Georgia" w:hAnsi="Georgia"/>
          <w:b/>
          <w:color w:val="333333"/>
          <w:sz w:val="28"/>
          <w:szCs w:val="28"/>
        </w:rPr>
      </w:pPr>
      <w:r w:rsidRPr="005B2D6D">
        <w:rPr>
          <w:rFonts w:ascii="Georgia" w:hAnsi="Georgia"/>
          <w:color w:val="333333"/>
          <w:sz w:val="24"/>
          <w:szCs w:val="24"/>
        </w:rPr>
        <w:t xml:space="preserve">                  </w:t>
      </w:r>
      <w:r>
        <w:rPr>
          <w:rFonts w:ascii="Georgia" w:hAnsi="Georgia"/>
          <w:color w:val="333333"/>
          <w:sz w:val="24"/>
          <w:szCs w:val="24"/>
        </w:rPr>
        <w:t xml:space="preserve">                  </w:t>
      </w:r>
      <w:r w:rsidRPr="005B2D6D">
        <w:rPr>
          <w:rFonts w:ascii="Georgia" w:hAnsi="Georgia"/>
          <w:color w:val="333333"/>
          <w:sz w:val="24"/>
          <w:szCs w:val="24"/>
        </w:rPr>
        <w:t xml:space="preserve"> </w:t>
      </w:r>
      <w:r w:rsidRPr="005B2D6D">
        <w:rPr>
          <w:rFonts w:ascii="Georgia" w:hAnsi="Georgia"/>
          <w:b/>
          <w:color w:val="333333"/>
          <w:sz w:val="28"/>
          <w:szCs w:val="28"/>
        </w:rPr>
        <w:t>«Эссе современного педагога»</w:t>
      </w:r>
    </w:p>
    <w:p w:rsidR="00404416" w:rsidRPr="005B2D6D" w:rsidRDefault="00404416" w:rsidP="00404416">
      <w:pPr>
        <w:spacing w:after="0" w:line="240" w:lineRule="auto"/>
        <w:jc w:val="both"/>
        <w:rPr>
          <w:rFonts w:ascii="Georgia" w:hAnsi="Georgia"/>
          <w:b/>
          <w:color w:val="333333"/>
          <w:sz w:val="28"/>
          <w:szCs w:val="28"/>
        </w:rPr>
      </w:pPr>
    </w:p>
    <w:p w:rsidR="00404416" w:rsidRDefault="00404416" w:rsidP="00404416">
      <w:pPr>
        <w:spacing w:after="0" w:line="240" w:lineRule="auto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  <w:t xml:space="preserve">                                                                         Область музыки – душевные волнения.</w:t>
      </w:r>
    </w:p>
    <w:p w:rsidR="00404416" w:rsidRDefault="00404416" w:rsidP="00404416">
      <w:pPr>
        <w:spacing w:after="0" w:line="240" w:lineRule="auto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  <w:t xml:space="preserve">                                                                         Цель музыки – возбуждать эти волнения</w:t>
      </w:r>
    </w:p>
    <w:p w:rsidR="00404416" w:rsidRPr="005B2D6D" w:rsidRDefault="00404416" w:rsidP="00404416">
      <w:pPr>
        <w:spacing w:after="0" w:line="240" w:lineRule="auto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4"/>
          <w:szCs w:val="24"/>
        </w:rPr>
        <w:t xml:space="preserve">                                                                         и сама она также вдохновляется ими.</w:t>
      </w:r>
    </w:p>
    <w:p w:rsidR="00404416" w:rsidRPr="005B2D6D" w:rsidRDefault="00404416" w:rsidP="00404416">
      <w:pPr>
        <w:spacing w:after="0" w:line="240" w:lineRule="auto"/>
        <w:rPr>
          <w:rFonts w:ascii="Georgia" w:hAnsi="Georgia"/>
          <w:color w:val="333333"/>
          <w:sz w:val="24"/>
          <w:szCs w:val="24"/>
        </w:rPr>
      </w:pPr>
      <w:r>
        <w:rPr>
          <w:rFonts w:ascii="Georgia" w:hAnsi="Georgia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5B2D6D">
        <w:rPr>
          <w:rFonts w:ascii="Georgia" w:hAnsi="Georgia"/>
          <w:color w:val="333333"/>
          <w:sz w:val="24"/>
          <w:szCs w:val="24"/>
        </w:rPr>
        <w:t>Жорж Санд</w:t>
      </w:r>
    </w:p>
    <w:p w:rsidR="00404416" w:rsidRDefault="00404416" w:rsidP="00404416">
      <w:pPr>
        <w:spacing w:after="0" w:line="240" w:lineRule="auto"/>
        <w:jc w:val="both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                                                                              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643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Этемез Людмила Леонтьевна, учитель музыки и пения в общеобразовательной школе уже много лет.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 пришла в эту профессию?                                                                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свою сознательную жизнь благодарю своего отца – шахтера с многолетним стажем, прекрасным голосом – тенором, как у И.Козловского, с огромной любовью к пению и музыке и несбывшейся мечтой - стать оперным певцом. Это он привил мне с детства огромную любовь к музыке. Это мои родители смогли мне дать такие основополагающие качества как уверенность, независимость, самостоятельность, ответственность, целеустремленность, которые являются основой эффективного и счастливого преподавания.                                                                                                                             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мое прошло в любви семьи, в ласке родителей, в слушании прекрасного двухголосного пения моих родителей по вечерам дома.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хотел воплотить во мне свою мечту стать певцом – музыкантом, поэтому с пяти лет начал обучать меня музыке в музыкальной студии по классу аккордеона – баяна, потом в музыкальной школе по классу фортепиано, затем культпросветучилище – хоровое отделение - по классу вокала и хорового дирижирования, музыкальное училище - хоровое дирижирование.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прежде чем прийти в общеобразовательную школу, я приобретала опыт, работая музыкальным руководителем в детском саду, преподавателем фортепиано в музыкальной школе г. Докучаевске Донецкой области.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предложили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интересную работу в северных районах нашей страны – в Мирнинском районе г. Удачный.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отправилась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тогда я ещё не представляла – куда я лечу!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на Крайнем Севере для здоровья человека значительно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тяжелые, чем в средней полосе (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полярный день или полярная ночь).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климата здесь хорошо известны. Холод - один из главных экологических факторов Крайнего Севера, к которому приходится адаптироваться организму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холода в 1976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сильные(-68-70).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я всё это, не знаю, как-то преодолела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уже 45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 преподавателем музыки и пения в школах г. Удачного,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35 лет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общеобразовательной школе №24.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мои учительские годы прошли именно в этой школе – школе №24.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я поняла, что учитель музыки должен быть не только профессионалом в области музыкального искусства, но и тонким психологом и обязательно яркой личностью.  Потому, что детские глаза непрерывно наблюдают за своим любимым учителем, незаметно для себя перенимают жесты, слова, подражая во всем. А дети у нас замечательные – скромные, не разбалованы </w:t>
      </w:r>
      <w:r w:rsidRPr="00EC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«большим городом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очень любознательны.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музыки – человек, от которого зависит музыкальная культура каждого ребенка в общеобразовательной школе, и основная моя задача состоит в приобщении детей к прекрасному миру музыки, пробуждении интереса к музыкальному творчеству,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формировании у детей элементарных основ музыкальной грамотности (нотной грамоты, ладового чувства и др.). И пение хорошо служит этим целям, как наиболее доступный вид музыкального творчества.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день, начиная урок, вспоминаю слова Сухомлинского: «Музыкальное воспитание – это не воспитание музыканта, а прежде всего воспитание человека»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десятков лет они как «кредо» не одной сотни педагогов музыки.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воспитать ту самую гармоничную личность? Личность, умеющую жить в гармонии с миром, умеющую находить гармонию в себе. Личность яркую, творческую и, главное, духовно богатую.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такой личности необходимо пересмотреть, проанализировать содержание музыкального образования, модернизировать его в рамках личностно ориентированного подхода, направить в русло развивающего. Поэтому суть своих творческих поисков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 в том, чтобы создать условия для развития гармонично – креативной личности. </w:t>
      </w:r>
    </w:p>
    <w:p w:rsidR="00404416" w:rsidRDefault="00404416" w:rsidP="00404416">
      <w:pPr>
        <w:spacing w:after="0" w:line="240" w:lineRule="auto"/>
        <w:ind w:right="7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– предмет и источник духовного общения, главная направленность которого состоит в присвоении личностью извечных человеческих ценностей - любви, красоты, добра, достоинства, жизнелюбия. Музыкальное образование и воспитание предполагает духовное становление личности ребенка.</w:t>
      </w:r>
    </w:p>
    <w:p w:rsidR="00404416" w:rsidRDefault="00404416" w:rsidP="00404416">
      <w:pPr>
        <w:spacing w:after="0" w:line="240" w:lineRule="auto"/>
        <w:ind w:right="76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Когда-то Аристотель сказал: «Музыка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число предметов воспитания молодёжи».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первая проблема, которую я, учитель музыки, поставила перед собой: как оптимально использовать условия школы для пропаганды музыкального образования. Человек, владеющий вокальным мастерством, обладает им отнюдь не от рождения, а должен приобрести его в процессе длительного обучения и моя роль, учителя музыки и пения, помочь ему в этом.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воспитание детей, начатое ими в дошкольном возрасте, я продолжаю в общеобразовательной школе и считаю, что благодаря моей любви и отношению к преподаванию этого замечательного предмета искусства – эстетическому воспитанию в моей школе отводится равное место, как и умственному, нравственному, физическому.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выработки певческих навыков являются упражнения, основанные на повторении технического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совершенствования навыков сольного и хорового пения.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– искусство интонируемого смысла» - говорил Б.В.Асафьев.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общеобразовательной школе музыкальные занятия переживают переходный период. Старая программа во всех её вариантах ставила целью уроков выработать у ребят навыки хорового пения. Детское хоровое пение – это и прекрасное искусство, и прекрасный воспитатель чувства коллективизма и ответственности.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новой программе ФГОС школьники тоже поют. Однако целью это сегодня быть не может.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время выдвигает перед школой принципиально иную цель – помочь юному поколению овладеть основами музыкальной культуры, без чего невозможно гармоническое развитие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нужен новый подход к эстетическому воспитанию.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повторю, поставить новую цель музыкальных занятий в школе: овладение музыкальной культурой. Но, достигнуть эту цель, даже просто успешно двигаться по пути к ней невозможно, если у ребят нет устойчивого интереса к музыке.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этого добиться? Прежде всего, самой музыкой, звучащей на уроке. Она должна заинтересовывать, увлекать юных слушателей в отличие от музыки скучной или внешне занимательной, способной лишь развлечь. Разумеется, это должна быть по – настоящему хорошая музыка – и народная, и классическая, и современная.</w:t>
      </w:r>
    </w:p>
    <w:p w:rsidR="00404416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 воспитании школьников я придерживаюсь девиза: </w:t>
      </w:r>
      <w:r w:rsidRPr="00EC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музыке – средство, воспитание - цель.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9326C8">
        <w:rPr>
          <w:sz w:val="24"/>
          <w:szCs w:val="24"/>
        </w:rPr>
        <w:t>Уроки музыки являются основной формой музыкального воспитания в школе и никогда не потеряют своего значения. Но временные рамки урока, к сожалению, не позволяют детально заниматься формированием вокальных данных.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9326C8">
        <w:rPr>
          <w:sz w:val="24"/>
          <w:szCs w:val="24"/>
        </w:rPr>
        <w:t>Детская вокальная студия «Солист» стала эффективной формой музыкального воспитания учащихся в моей школе. Но чтобы ученики учились, должна быть потребность в музыкальном образовании, как уже существующая, так и возникшая в ходе обучения – без этого эффективное осуществление образовательной деятельности невозможно.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9326C8">
        <w:rPr>
          <w:sz w:val="24"/>
          <w:szCs w:val="24"/>
        </w:rPr>
        <w:t>Должен быть мотив заинтересованности предметом и процессом изучения – тогда это наиболее оптимально обеспечит восприимчивость в подсознательной деятельности. Поскольку мотив не определяет действие, а только проявляется в нем - динамика мотивационных изменений может быть ярким показателем результативности обучения или отсутствия таковой. Мотив в музыкальной деятельности возникает как желание реализовать эстетическую потребность, способность, творческие силы. Отсюда первейшей задачей учителя музыки становится создание условий для возникновения у школьников осознанного и значимого мотива музыкальной деятельности.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326C8">
        <w:rPr>
          <w:sz w:val="24"/>
          <w:szCs w:val="24"/>
        </w:rPr>
        <w:t xml:space="preserve">Цель моей работы в студии </w:t>
      </w:r>
      <w:r>
        <w:rPr>
          <w:sz w:val="24"/>
          <w:szCs w:val="24"/>
        </w:rPr>
        <w:t xml:space="preserve">в вокальной студии </w:t>
      </w:r>
      <w:r w:rsidRPr="009326C8">
        <w:rPr>
          <w:sz w:val="24"/>
          <w:szCs w:val="24"/>
        </w:rPr>
        <w:t>«Солист» – используя музыкальные данные детей, заложенные природой, используя компьютерные цифровые инструменты совершенствовать самый совершенный музыкальный инструмент – человеческий голос.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9326C8">
        <w:rPr>
          <w:sz w:val="24"/>
          <w:szCs w:val="24"/>
        </w:rPr>
        <w:t>В «классе вокала» ребята занимаются по своему желанию, хотя есть предварительный специальны</w:t>
      </w:r>
      <w:r>
        <w:rPr>
          <w:sz w:val="24"/>
          <w:szCs w:val="24"/>
        </w:rPr>
        <w:t xml:space="preserve">й отбор. Индивидуальные занятия </w:t>
      </w:r>
      <w:r w:rsidRPr="009326C8">
        <w:rPr>
          <w:sz w:val="24"/>
          <w:szCs w:val="24"/>
        </w:rPr>
        <w:t>(один раз в неделю) проводятся в удобное для ученика время. Исходя из способностей ребенка, его здоровья, характера, возрастных особенностей определяется специальный методический комплекс. Используются различные детские вокальные методы и рекомендации по овладению детьми навыками певческого голосообразования.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9326C8">
        <w:rPr>
          <w:sz w:val="24"/>
          <w:szCs w:val="24"/>
        </w:rPr>
        <w:t>Но все это не заслоняет главного – каждая встреча с музыкой для моих учеников это радость и праздник. Стремлюсь всегда, чтобы ученики с каждого урока уходили с определенным деловым ощущением, чтобы такое ощущение было и при изучении нового материала и при его углублении или повторении пройденного.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9326C8">
        <w:rPr>
          <w:sz w:val="24"/>
          <w:szCs w:val="24"/>
        </w:rPr>
        <w:t>Но при самых серьёзных задачах уроки вокала в студии «Солист» носят релаксационный характер, переключают ученика в совершенно другую сферу деятельности и являются моментами расслабления в процессе напряженного рабочего дня.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326C8">
        <w:rPr>
          <w:sz w:val="24"/>
          <w:szCs w:val="24"/>
        </w:rPr>
        <w:t>В классе сольного пения студии «Солист» ежегодно обучаются 20-25 учащихся. Занятия ведутся</w:t>
      </w:r>
      <w:r>
        <w:rPr>
          <w:sz w:val="24"/>
          <w:szCs w:val="24"/>
        </w:rPr>
        <w:t xml:space="preserve"> по принципу деления на 3 ступени</w:t>
      </w:r>
      <w:r w:rsidRPr="009326C8">
        <w:rPr>
          <w:sz w:val="24"/>
          <w:szCs w:val="24"/>
        </w:rPr>
        <w:t>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326C8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ступень </w:t>
      </w:r>
      <w:r w:rsidRPr="009326C8">
        <w:rPr>
          <w:sz w:val="24"/>
          <w:szCs w:val="24"/>
        </w:rPr>
        <w:t>(учащиеся 1-4 классов) формирует базовые основы: приобрета</w:t>
      </w:r>
      <w:r>
        <w:rPr>
          <w:sz w:val="24"/>
          <w:szCs w:val="24"/>
        </w:rPr>
        <w:t xml:space="preserve">ются первичные знания о музыке, </w:t>
      </w:r>
      <w:r w:rsidRPr="009326C8">
        <w:rPr>
          <w:sz w:val="24"/>
          <w:szCs w:val="24"/>
        </w:rPr>
        <w:t>развиваются способности чистого интонирования и голосоведения, формируется образ результата и способы получения образа результата (творчество «в уме»).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326C8">
        <w:rPr>
          <w:sz w:val="24"/>
          <w:szCs w:val="24"/>
        </w:rPr>
        <w:t xml:space="preserve">На </w:t>
      </w:r>
      <w:r w:rsidRPr="009326C8">
        <w:rPr>
          <w:sz w:val="24"/>
          <w:szCs w:val="24"/>
          <w:lang w:val="en-US"/>
        </w:rPr>
        <w:t>II</w:t>
      </w:r>
      <w:r w:rsidRPr="009326C8">
        <w:rPr>
          <w:sz w:val="24"/>
          <w:szCs w:val="24"/>
        </w:rPr>
        <w:t xml:space="preserve"> ступени (учащиеся 5-8 классов) дети овладевают основными навыками вокального исполнительства, расширяют интонационно-слуховой запас (интонационный «словарь»), музыкально-слуховые представления, знания, исполнительский опыт, многокомпонентную структуру сознания («интересы», «потребности», «вкусы», «способности», «взгляды», «оценки», «суждения»). Учащиеся </w:t>
      </w:r>
      <w:r w:rsidRPr="009326C8">
        <w:rPr>
          <w:sz w:val="24"/>
          <w:szCs w:val="24"/>
          <w:lang w:val="en-US"/>
        </w:rPr>
        <w:t>II</w:t>
      </w:r>
      <w:r w:rsidRPr="009326C8">
        <w:rPr>
          <w:sz w:val="24"/>
          <w:szCs w:val="24"/>
        </w:rPr>
        <w:t xml:space="preserve"> ступени имеют прекрасный слух, великолепную музыкальную память, яркий голос, прекрасный тембр. Эти ребята имеют вокальный и художественный опыт, изложение материала получают последовательно с постепенным его усложнением. Учащиеся уже не испытывают смущения из-за внимания. Направленного на них, и поэтому не скованны в «поисках» верного тона.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     </w:t>
      </w:r>
      <w:r w:rsidRPr="009326C8">
        <w:rPr>
          <w:sz w:val="24"/>
          <w:szCs w:val="24"/>
        </w:rPr>
        <w:t xml:space="preserve">Ученики </w:t>
      </w:r>
      <w:r w:rsidRPr="009326C8">
        <w:rPr>
          <w:sz w:val="24"/>
          <w:szCs w:val="24"/>
          <w:lang w:val="en-US"/>
        </w:rPr>
        <w:t>III</w:t>
      </w:r>
      <w:r w:rsidRPr="009326C8">
        <w:rPr>
          <w:sz w:val="24"/>
          <w:szCs w:val="24"/>
        </w:rPr>
        <w:t xml:space="preserve"> ступени (старшеклассники 9-11 классов) – это учащиеся с хорошо поставленными голосами и артистическим опытом.</w:t>
      </w:r>
    </w:p>
    <w:p w:rsidR="00404416" w:rsidRPr="009326C8" w:rsidRDefault="00404416" w:rsidP="00404416">
      <w:pPr>
        <w:spacing w:after="0" w:line="240" w:lineRule="auto"/>
        <w:ind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 w:rsidRPr="009326C8">
        <w:rPr>
          <w:sz w:val="24"/>
          <w:szCs w:val="24"/>
        </w:rPr>
        <w:t>Основные результаты работы по программе «Солист»:</w:t>
      </w:r>
    </w:p>
    <w:p w:rsidR="00404416" w:rsidRDefault="00404416" w:rsidP="00404416">
      <w:pPr>
        <w:spacing w:after="0" w:line="240" w:lineRule="auto"/>
        <w:ind w:right="76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9326C8">
        <w:rPr>
          <w:sz w:val="24"/>
          <w:szCs w:val="24"/>
        </w:rPr>
        <w:t xml:space="preserve">желание и возможности самореализации детей в вокальной </w:t>
      </w:r>
    </w:p>
    <w:p w:rsidR="00404416" w:rsidRPr="009326C8" w:rsidRDefault="00404416" w:rsidP="00404416">
      <w:pPr>
        <w:tabs>
          <w:tab w:val="num" w:pos="540"/>
        </w:tabs>
        <w:spacing w:after="0" w:line="240" w:lineRule="auto"/>
        <w:ind w:right="7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326C8">
        <w:rPr>
          <w:sz w:val="24"/>
          <w:szCs w:val="24"/>
        </w:rPr>
        <w:t>сольной деятельности;</w:t>
      </w:r>
    </w:p>
    <w:p w:rsidR="00404416" w:rsidRPr="009326C8" w:rsidRDefault="00404416" w:rsidP="00404416">
      <w:pPr>
        <w:tabs>
          <w:tab w:val="num" w:pos="540"/>
        </w:tabs>
        <w:spacing w:after="0" w:line="240" w:lineRule="auto"/>
        <w:ind w:right="76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9326C8">
        <w:rPr>
          <w:sz w:val="24"/>
          <w:szCs w:val="24"/>
        </w:rPr>
        <w:t>устойчивый интерес к развитию и совершенствованию вокального голоса;</w:t>
      </w:r>
    </w:p>
    <w:p w:rsidR="00404416" w:rsidRDefault="00404416" w:rsidP="00404416">
      <w:pPr>
        <w:spacing w:after="0" w:line="240" w:lineRule="auto"/>
        <w:ind w:left="540" w:right="76"/>
        <w:rPr>
          <w:sz w:val="24"/>
          <w:szCs w:val="24"/>
        </w:rPr>
      </w:pPr>
      <w:r>
        <w:rPr>
          <w:sz w:val="24"/>
          <w:szCs w:val="24"/>
        </w:rPr>
        <w:t>-</w:t>
      </w:r>
      <w:r w:rsidRPr="009326C8">
        <w:rPr>
          <w:sz w:val="24"/>
          <w:szCs w:val="24"/>
        </w:rPr>
        <w:t>сформированность и приобретение детьми системы опорных знаний, умений</w:t>
      </w:r>
    </w:p>
    <w:p w:rsidR="00404416" w:rsidRPr="009326C8" w:rsidRDefault="00404416" w:rsidP="00404416">
      <w:pPr>
        <w:tabs>
          <w:tab w:val="num" w:pos="540"/>
        </w:tabs>
        <w:spacing w:after="0" w:line="240" w:lineRule="auto"/>
        <w:ind w:left="540" w:right="7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326C8">
        <w:rPr>
          <w:sz w:val="24"/>
          <w:szCs w:val="24"/>
        </w:rPr>
        <w:t xml:space="preserve">и способов музыкальной деятельности, обеспечивающих в </w:t>
      </w:r>
      <w:proofErr w:type="gramStart"/>
      <w:r w:rsidRPr="009326C8">
        <w:rPr>
          <w:sz w:val="24"/>
          <w:szCs w:val="24"/>
        </w:rPr>
        <w:t>совокупности</w:t>
      </w:r>
      <w:r>
        <w:rPr>
          <w:sz w:val="24"/>
          <w:szCs w:val="24"/>
        </w:rPr>
        <w:t>,</w:t>
      </w:r>
      <w:r w:rsidRPr="00932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26C8">
        <w:rPr>
          <w:sz w:val="24"/>
          <w:szCs w:val="24"/>
        </w:rPr>
        <w:t>необходимую</w:t>
      </w:r>
      <w:proofErr w:type="gramEnd"/>
      <w:r w:rsidRPr="009326C8">
        <w:rPr>
          <w:sz w:val="24"/>
          <w:szCs w:val="24"/>
        </w:rPr>
        <w:t xml:space="preserve"> базу для последующего самостоятельного знакомства с музыкой, музыкально самообразования и воспитания;</w:t>
      </w:r>
    </w:p>
    <w:p w:rsidR="00404416" w:rsidRPr="009326C8" w:rsidRDefault="00404416" w:rsidP="00404416">
      <w:pPr>
        <w:tabs>
          <w:tab w:val="num" w:pos="540"/>
        </w:tabs>
        <w:spacing w:after="0" w:line="240" w:lineRule="auto"/>
        <w:ind w:left="540" w:right="7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9326C8">
        <w:rPr>
          <w:sz w:val="24"/>
          <w:szCs w:val="24"/>
        </w:rPr>
        <w:t>появление и реализация собственных творческих проектов (дуэты, трио, ансамбли).</w:t>
      </w:r>
    </w:p>
    <w:p w:rsidR="00404416" w:rsidRPr="009326C8" w:rsidRDefault="00404416" w:rsidP="00404416">
      <w:pPr>
        <w:spacing w:after="0" w:line="240" w:lineRule="auto"/>
        <w:ind w:left="420"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326C8">
        <w:rPr>
          <w:sz w:val="24"/>
          <w:szCs w:val="24"/>
        </w:rPr>
        <w:t xml:space="preserve"> Все результаты работы студии прослеживаются на концертах младшей, средней и старшей школы. Студийцы – непременные организаторы и участники большого количества концертов, внеклассных и внешкольных мероприятий.</w:t>
      </w:r>
    </w:p>
    <w:p w:rsidR="00404416" w:rsidRPr="009326C8" w:rsidRDefault="00404416" w:rsidP="00404416">
      <w:pPr>
        <w:spacing w:after="0" w:line="240" w:lineRule="auto"/>
        <w:ind w:left="420"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326C8">
        <w:rPr>
          <w:sz w:val="24"/>
          <w:szCs w:val="24"/>
        </w:rPr>
        <w:t xml:space="preserve">Востребованность </w:t>
      </w:r>
      <w:r>
        <w:rPr>
          <w:sz w:val="24"/>
          <w:szCs w:val="24"/>
        </w:rPr>
        <w:t xml:space="preserve">одарённой </w:t>
      </w:r>
      <w:r w:rsidRPr="009326C8">
        <w:rPr>
          <w:sz w:val="24"/>
          <w:szCs w:val="24"/>
        </w:rPr>
        <w:t xml:space="preserve">творческой личности столь очевидна, что работа по её выращиванию стала принципиальной для государственной образовательной системы. </w:t>
      </w:r>
    </w:p>
    <w:p w:rsidR="00404416" w:rsidRPr="009326C8" w:rsidRDefault="00404416" w:rsidP="00404416">
      <w:pPr>
        <w:spacing w:after="0" w:line="240" w:lineRule="auto"/>
        <w:ind w:left="420"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326C8">
        <w:rPr>
          <w:sz w:val="24"/>
          <w:szCs w:val="24"/>
        </w:rPr>
        <w:t>В нашей школе № 24 растут счастливые дети, которым знакома радость творческого самовыражения.</w:t>
      </w:r>
    </w:p>
    <w:p w:rsidR="00404416" w:rsidRDefault="00404416" w:rsidP="00404416">
      <w:pPr>
        <w:spacing w:after="0" w:line="240" w:lineRule="auto"/>
        <w:ind w:left="420" w:right="76" w:firstLine="539"/>
        <w:jc w:val="both"/>
        <w:rPr>
          <w:sz w:val="24"/>
          <w:szCs w:val="24"/>
        </w:rPr>
      </w:pPr>
      <w:r w:rsidRPr="009326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326C8">
        <w:rPr>
          <w:sz w:val="24"/>
          <w:szCs w:val="24"/>
        </w:rPr>
        <w:t>Потенциал музыкального образования чрезвычайно высок</w:t>
      </w:r>
      <w:r>
        <w:rPr>
          <w:sz w:val="24"/>
          <w:szCs w:val="24"/>
        </w:rPr>
        <w:t>,</w:t>
      </w:r>
      <w:r w:rsidRPr="009326C8">
        <w:rPr>
          <w:sz w:val="24"/>
          <w:szCs w:val="24"/>
        </w:rPr>
        <w:t xml:space="preserve"> и учитель музыки может и должен смелее раздвигать его рамки, чтобы нести понимание всего бесконечного богатства музыкального мира, чтобы не быт</w:t>
      </w:r>
      <w:r>
        <w:rPr>
          <w:sz w:val="24"/>
          <w:szCs w:val="24"/>
        </w:rPr>
        <w:t>ь для своих учеников поводырем, а</w:t>
      </w:r>
      <w:r w:rsidRPr="009326C8">
        <w:rPr>
          <w:sz w:val="24"/>
          <w:szCs w:val="24"/>
        </w:rPr>
        <w:t xml:space="preserve"> быть другом. </w:t>
      </w:r>
      <w:r>
        <w:rPr>
          <w:sz w:val="24"/>
          <w:szCs w:val="24"/>
        </w:rPr>
        <w:t>Быть п</w:t>
      </w:r>
      <w:r w:rsidRPr="009326C8">
        <w:rPr>
          <w:sz w:val="24"/>
          <w:szCs w:val="24"/>
        </w:rPr>
        <w:t xml:space="preserve">артнером в деле духовного становления и расцвета отечественной культуры, чтобы преемственность поколений воплощалась в постоянном восхождении к музыкальным ценностям, к сокровищнице </w:t>
      </w:r>
      <w:r>
        <w:rPr>
          <w:sz w:val="24"/>
          <w:szCs w:val="24"/>
        </w:rPr>
        <w:t>вечного и нетленного искусства.</w:t>
      </w:r>
    </w:p>
    <w:p w:rsidR="00404416" w:rsidRPr="00EC4039" w:rsidRDefault="00404416" w:rsidP="00404416">
      <w:pPr>
        <w:spacing w:after="0" w:line="240" w:lineRule="auto"/>
        <w:ind w:left="420" w:right="76" w:firstLine="5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жизненный принцип – ничего невозможного нет! Я делаю ставку на разум, интеллект и волю. Ученик сам должен создать себя, как личность, а сможет ли он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ояться в этом мире – зависит и от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меня! Мерилом его жизни является моя совесть, мои поступки, мои знания, моё умение передать их.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полностью солидарна со словами К.Бальмонта: 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«Умей творить из самых малых крох,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</w:t>
      </w: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Иначе для чего же ты кудесник?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Среди людей ты Божества наместник,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Pr="00EC40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 помни, чтоб в словах твоих был Бог».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для человека Счастье – это добрая семья, любящие дети, интересная работа. Но проработав, много лет учителем музыки и пения я точно знаю, что есть еще обыкновенное учительское счастье, когда ученики понимают меня с полуслова, полувзгляда, полунамека, когда я вижу, как откликаются их сердца на мои слова, когда дети уважают, любят, понимают.</w:t>
      </w:r>
    </w:p>
    <w:p w:rsidR="00404416" w:rsidRPr="00EC4039" w:rsidRDefault="00404416" w:rsidP="004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C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– учителя музыки – возложена особая ответственность за воспитание души ребенка и я, посредством искусства, стараюсь раскрыть в душе ученика потребность обучения прекрасному, и надеюсь, мне хватит еще на это сил, здоровья, времени.</w:t>
      </w:r>
    </w:p>
    <w:p w:rsidR="00404416" w:rsidRPr="00EC4039" w:rsidRDefault="00404416" w:rsidP="0040441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C4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Завершить этот рассказ о себе я бы хотела словами Дмитрия Борисовича Кабалевского: </w:t>
      </w:r>
    </w:p>
    <w:p w:rsidR="00404416" w:rsidRDefault="00404416" w:rsidP="0040441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 наших рядах – в рядах педагогов – есть гигантский резерв трезвой мысли, добрых чувств, естественного ощущения правды и красоты в жизни и в искусстве. </w:t>
      </w:r>
    </w:p>
    <w:p w:rsidR="00404416" w:rsidRPr="00EC4039" w:rsidRDefault="00404416" w:rsidP="0040441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0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Резерв этот – дети. Они не дадут нам сойти с верного пути».</w:t>
      </w:r>
    </w:p>
    <w:p w:rsidR="00404416" w:rsidRPr="00EC4039" w:rsidRDefault="00404416" w:rsidP="00404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416" w:rsidRPr="00EC4039" w:rsidRDefault="00404416" w:rsidP="0040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416" w:rsidRPr="00EC4039" w:rsidRDefault="00404416" w:rsidP="00404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416" w:rsidRPr="00EC4039" w:rsidRDefault="00404416" w:rsidP="00404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РАЗДЕЛ_II"/>
      <w:bookmarkEnd w:id="1"/>
    </w:p>
    <w:p w:rsidR="00404416" w:rsidRPr="003C400B" w:rsidRDefault="00404416" w:rsidP="00404416">
      <w:pPr>
        <w:rPr>
          <w:sz w:val="24"/>
          <w:szCs w:val="24"/>
        </w:rPr>
      </w:pPr>
    </w:p>
    <w:p w:rsidR="00D53633" w:rsidRDefault="00643583"/>
    <w:sectPr w:rsidR="00D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88"/>
    <w:rsid w:val="0002243D"/>
    <w:rsid w:val="00404416"/>
    <w:rsid w:val="00643583"/>
    <w:rsid w:val="009F03AB"/>
    <w:rsid w:val="00A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5A125-21B9-4F99-ACD6-9F1723E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2188</Words>
  <Characters>12477</Characters>
  <Application>Microsoft Office Word</Application>
  <DocSecurity>0</DocSecurity>
  <Lines>103</Lines>
  <Paragraphs>29</Paragraphs>
  <ScaleCrop>false</ScaleCrop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2019-07-14T14:36:00Z</dcterms:created>
  <dcterms:modified xsi:type="dcterms:W3CDTF">2019-07-14T14:39:00Z</dcterms:modified>
</cp:coreProperties>
</file>