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EF" w:rsidRPr="00EE6C20" w:rsidRDefault="00173A5A" w:rsidP="00EE6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C20">
        <w:rPr>
          <w:rFonts w:ascii="Times New Roman" w:hAnsi="Times New Roman" w:cs="Times New Roman"/>
          <w:b/>
          <w:sz w:val="24"/>
          <w:szCs w:val="24"/>
        </w:rPr>
        <w:t>Развитие логических универсальных учебных действий на уроках русского языка в начальной школе</w:t>
      </w:r>
    </w:p>
    <w:p w:rsidR="00173A5A" w:rsidRPr="00EE6C20" w:rsidRDefault="00173A5A" w:rsidP="00EE6C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E6C20" w:rsidRPr="00EE6C20" w:rsidRDefault="00EE6C20" w:rsidP="00EE6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C20">
        <w:rPr>
          <w:rFonts w:ascii="Times New Roman" w:hAnsi="Times New Roman" w:cs="Times New Roman"/>
          <w:sz w:val="24"/>
          <w:szCs w:val="24"/>
        </w:rPr>
        <w:t>Нестерова Надежда Александровна</w:t>
      </w:r>
    </w:p>
    <w:p w:rsidR="00173A5A" w:rsidRPr="00EE6C20" w:rsidRDefault="00173A5A" w:rsidP="00EE6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C20">
        <w:rPr>
          <w:rFonts w:ascii="Times New Roman" w:hAnsi="Times New Roman" w:cs="Times New Roman"/>
          <w:sz w:val="24"/>
          <w:szCs w:val="24"/>
        </w:rPr>
        <w:t>учитель начальных классов высшей категории</w:t>
      </w:r>
    </w:p>
    <w:p w:rsidR="00173A5A" w:rsidRPr="00EE6C20" w:rsidRDefault="00173A5A" w:rsidP="00EE6C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6C20">
        <w:rPr>
          <w:rFonts w:ascii="Times New Roman" w:hAnsi="Times New Roman" w:cs="Times New Roman"/>
          <w:sz w:val="24"/>
          <w:szCs w:val="24"/>
        </w:rPr>
        <w:t xml:space="preserve">МБОУ «СОШ №3 </w:t>
      </w:r>
      <w:proofErr w:type="spellStart"/>
      <w:r w:rsidRPr="00EE6C2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EE6C20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EE6C20">
        <w:rPr>
          <w:rFonts w:ascii="Times New Roman" w:hAnsi="Times New Roman" w:cs="Times New Roman"/>
          <w:sz w:val="24"/>
          <w:szCs w:val="24"/>
        </w:rPr>
        <w:t>овоалтайска</w:t>
      </w:r>
      <w:proofErr w:type="spellEnd"/>
      <w:r w:rsidRPr="00EE6C20">
        <w:rPr>
          <w:rFonts w:ascii="Times New Roman" w:hAnsi="Times New Roman" w:cs="Times New Roman"/>
          <w:sz w:val="24"/>
          <w:szCs w:val="24"/>
        </w:rPr>
        <w:t>» Алтайского края</w:t>
      </w:r>
    </w:p>
    <w:p w:rsidR="00173A5A" w:rsidRPr="00577E9A" w:rsidRDefault="00173A5A" w:rsidP="00EE6C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40"/>
          <w:szCs w:val="32"/>
        </w:rPr>
      </w:pP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Предмет «Русский язык», наряду с достижением предметных результатов, нацелен на личностное развитие ученика, так как формирует представление о единстве и многообразии языкового и культурного пространства России, об основном средстве человеческого общения, воспитывает положительное отношение к правильной, точной и богатой устной и письменной речи.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 xml:space="preserve">Вместе с тем этот же предмет с помощью другой группы линий развития обеспечивает формирование коммуникативных универсальных учебных действий. </w:t>
      </w:r>
      <w:proofErr w:type="gramStart"/>
      <w:r w:rsidRPr="00577E9A">
        <w:rPr>
          <w:rFonts w:ascii="Times New Roman" w:hAnsi="Times New Roman" w:cs="Times New Roman"/>
          <w:sz w:val="24"/>
          <w:szCs w:val="28"/>
        </w:rPr>
        <w:t>Также на уроках русского языка в процессе освоения системы понятий и правил у обучающихся формируются познавательные универсальные учебные действия.</w:t>
      </w:r>
      <w:proofErr w:type="gramEnd"/>
      <w:r w:rsidRPr="00577E9A">
        <w:rPr>
          <w:rFonts w:ascii="Times New Roman" w:hAnsi="Times New Roman" w:cs="Times New Roman"/>
          <w:sz w:val="24"/>
          <w:szCs w:val="28"/>
        </w:rPr>
        <w:t xml:space="preserve"> Работа с текстом открывает возможности для формирования познавательных логических действий: анализа, сравнения, установление причинно-следственных связей.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Логические УУД формируются через анализ объектов с целью выделения признаков. Этому способствуют в первую очередь разные виды разборов: фонетический, слоговой, семантический, словообразовательный и морфемный, морфологический, синтаксический. Одним из видов анализа служит орфографический разбор, т.е. обнаружение орфограмм, их определение и комментирование, указания способа проверки. Эти же УУД формируется через задания на выделение так называемого «лишнего слова». Дети, определяя существенные признаки, выделяют из нескольких слов слово этими признаками не обладающее.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 xml:space="preserve">В широком значении термин «универсальные учебные действия» означает умение учиться, т. е. способность учащегося самостоятельно успешно усваивать новые знания, формировать умения и компетентности, включая самостоятельную организацию этого процесса. 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В более узком (собственно психологическом значении) термин «универсальные учебные действия» можно определить, как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Универсальные учебные действия группируются в четыре основных блока: 1) личностные;2) регулятивные; 3) коммуникативные действия; 4) познавательные.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 xml:space="preserve">Познавательные универсальные учебные действия включают: </w:t>
      </w:r>
      <w:proofErr w:type="spellStart"/>
      <w:r w:rsidRPr="00577E9A">
        <w:rPr>
          <w:rFonts w:ascii="Times New Roman" w:hAnsi="Times New Roman" w:cs="Times New Roman"/>
          <w:sz w:val="24"/>
          <w:szCs w:val="28"/>
        </w:rPr>
        <w:t>общеучебные</w:t>
      </w:r>
      <w:proofErr w:type="spellEnd"/>
      <w:r w:rsidRPr="00577E9A">
        <w:rPr>
          <w:rFonts w:ascii="Times New Roman" w:hAnsi="Times New Roman" w:cs="Times New Roman"/>
          <w:sz w:val="24"/>
          <w:szCs w:val="28"/>
        </w:rPr>
        <w:t>, логические учебные действия, а также постановку и решение проблемы.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 xml:space="preserve">К логическим универсальным действиям А.Г. </w:t>
      </w:r>
      <w:proofErr w:type="spellStart"/>
      <w:r w:rsidRPr="00577E9A">
        <w:rPr>
          <w:rFonts w:ascii="Times New Roman" w:hAnsi="Times New Roman" w:cs="Times New Roman"/>
          <w:sz w:val="24"/>
          <w:szCs w:val="28"/>
        </w:rPr>
        <w:t>Асмолов</w:t>
      </w:r>
      <w:proofErr w:type="spellEnd"/>
      <w:r w:rsidRPr="00577E9A">
        <w:rPr>
          <w:rFonts w:ascii="Times New Roman" w:hAnsi="Times New Roman" w:cs="Times New Roman"/>
          <w:sz w:val="24"/>
          <w:szCs w:val="28"/>
        </w:rPr>
        <w:t xml:space="preserve"> относит: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• анализ объектов с целью выделения признаков (существенных, несущественных);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• синтез – составление целого из частей, в том числе самостоятельное достраивание с восполнением недостающих компонентов;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 xml:space="preserve">• выбор оснований и критериев для сравнения, </w:t>
      </w:r>
      <w:proofErr w:type="spellStart"/>
      <w:r w:rsidRPr="00577E9A">
        <w:rPr>
          <w:rFonts w:ascii="Times New Roman" w:hAnsi="Times New Roman" w:cs="Times New Roman"/>
          <w:sz w:val="24"/>
          <w:szCs w:val="28"/>
        </w:rPr>
        <w:t>сериации</w:t>
      </w:r>
      <w:proofErr w:type="spellEnd"/>
      <w:r w:rsidRPr="00577E9A">
        <w:rPr>
          <w:rFonts w:ascii="Times New Roman" w:hAnsi="Times New Roman" w:cs="Times New Roman"/>
          <w:sz w:val="24"/>
          <w:szCs w:val="28"/>
        </w:rPr>
        <w:t>, классификации объектов;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 xml:space="preserve">• подведение под понятие, выведение следствий; 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• установление причинно-следственных связей, представление цепочек объектов и явлений;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• построение логической цепочки рассуждений, анализ истинности утверждений;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• доказательство;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• выдвижение гипотез и их обоснование.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Постановка и решение проблемы: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• формулирование проблемы;</w:t>
      </w:r>
    </w:p>
    <w:p w:rsidR="00173A5A" w:rsidRPr="00577E9A" w:rsidRDefault="00173A5A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lastRenderedPageBreak/>
        <w:t>• самостоятельное создание способов решения проблем творческого и поискового характера.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 каждом классе большое значение придается развитию именно логических умений: умений сравнивать и обобщать, анализировать и синтезировать, логически мыслить, рассуждать и доказывать свою точку зрения.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В соответствии с Примерной основной образовательной программой начального общего образования, которая разработана в соответствии с требованиями федерального государственного образовательного стандарта начального общего образования, в результате изучения курса русского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языка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культуры, у них начнёт формироваться позитивное </w:t>
      </w:r>
      <w:r w:rsidR="00577E9A">
        <w:rPr>
          <w:rFonts w:ascii="Times New Roman" w:hAnsi="Times New Roman" w:cs="Times New Roman"/>
          <w:sz w:val="24"/>
          <w:szCs w:val="28"/>
        </w:rPr>
        <w:t>эмоционально-</w:t>
      </w:r>
      <w:r w:rsidR="00577E9A" w:rsidRPr="004E3572">
        <w:rPr>
          <w:rFonts w:ascii="Times New Roman" w:hAnsi="Times New Roman" w:cs="Times New Roman"/>
          <w:sz w:val="24"/>
          <w:szCs w:val="28"/>
        </w:rPr>
        <w:t>ценностное</w:t>
      </w:r>
      <w:r w:rsidRPr="004E3572">
        <w:rPr>
          <w:rFonts w:ascii="Times New Roman" w:hAnsi="Times New Roman" w:cs="Times New Roman"/>
          <w:sz w:val="24"/>
          <w:szCs w:val="28"/>
        </w:rPr>
        <w:t xml:space="preserve"> отношение к русскому и родному языкам, стремление к их грамотному использованию, русский язык и родной язык станут для учеников основой всего процесса обучения, средством развития их мышления, воображения, интеллектуальных и творческих способностей.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Выпускник на уровне начального общего образования: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– научится осознавать безошибочное письмо как одно из проявлений собственного уровня культуры;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– сможет применять орфографические правила и правила постановки знаков препинания (в объеме изученного) при записи собственных и предложенных текстов, овладеет умением проверять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написанное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>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– получит первоначальные представления о системе и структуре русского и родного языков: познакомится с разделами изучения языка – фонетикой и графикой, лексикой, словообразованием (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морфемикой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), морфологией и синтаксисом; в объеме содержания курса научится находить, характеризовать, сравнивать, классифицировать такие языковые единицы, как звук, буква, часть слова, часть речи, член предложения, простое предложение, что послужит основой для дальнейшего формирования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общеучебных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>, логических и познавательных (символико-моделирующих) универсальных учебных действий с языковыми единицами.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 результате изучения курса у выпускников, освоивших основную образовательную программу начального общего образования, будет сформирован учебно-познавательный интерес к новому учебному материалу и способам решения новой языковой задачи, что заложит основы успешной учебной деятельности при продолжении изучения курса русского языка и родного языка на следующем уровне образования.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 настоящее время все используемые в образовательных учреждениях учебно-методические комплексы (далее – УМК) должны соответствовать требованиям Федерального государственного образовательного стандарта  начального общего образования.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Рассмотрим два УМК по русскому языку для начальной школы: УМК «Перспектива»  (издательство «Просвещение») и УМК «Начальная школа XXI века».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Оба УМК соответствует требованиям ФГОС. Программа рассчитана на 4 года обучения с 1 по 4 класс.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Познавательная направленность Программ обеспечивает усвоение языка как важнейшего инструмента познавательной деятельности человека, как средства познания окружающего мира и развития речевого мышления.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Содержание курса раскрывает в доступной детям форме суть и специфику языка как средства общения и познания, как знаковой системы особого рода.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Содержание курса охватывает довольно широкий круг сведений, относящихся к разным сторонам языка. Учащиеся знакомятся с фонетическим составом слова, с делением слова на слоги и значащие части, с основными частями речи и важнейшими их формами, с различными видами предложений, с членами предложений, усваивают </w:t>
      </w:r>
      <w:r w:rsidRPr="004E3572">
        <w:rPr>
          <w:rFonts w:ascii="Times New Roman" w:hAnsi="Times New Roman" w:cs="Times New Roman"/>
          <w:sz w:val="24"/>
          <w:szCs w:val="28"/>
        </w:rPr>
        <w:lastRenderedPageBreak/>
        <w:t>правила правописания. Программа предполагает знакомство учащихся с лексическим значением слова (без термина), с многозначностью слов и синонимией.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Большое значение в Программах придаётся изучению языка как знаковой системы, так как она позволяет обратить внимание на взаимодействие смысловой (содержательной) и формальной сторон речи, что принципиально меняет систему изучения языка. Обращение к семантической стороне языка создаёт условия для гармоничного развития образного и логического мышления. При этом повышается речевая активность и функциональная грамотность детей, возникает интерес и появляется бережное отношение к родному языку, его богатству и выразительности, развивается речевое мышление учащихся.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Программа предусматривает не только знакомство детей со знаково-символической деятельностью, но и освоение основ мыслительного процесса — анализа и синтеза, присутствующих в важнейших мыслительных операциях (сравнение, классификация, систематизация и обобщение).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В процессе обучения русскому языку у ученика формируются личностные и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метапредметные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результаты обучения.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Обучающийся научится: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испытывать  чувство гордости за свою Родину, российский народ и историю России при работе с текстами об истории и культуре нашей страны, древних и современных городах, известных людях;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осознавать свою этническую и национальную принадлежность;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относиться с уважением к представителям других народов;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уважительно относиться к иному мнению;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понимать практическую значимость получаемых знаний по русскому языку;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соблюдать правила поведения на уроке и в классе;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 xml:space="preserve">развивать навыки сотрудничества с одноклассниками и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взрослыми;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конструктивно разрешать проблемные ситуации;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оценивать свои успехи в освоении языка.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E3572">
        <w:rPr>
          <w:rFonts w:ascii="Times New Roman" w:hAnsi="Times New Roman" w:cs="Times New Roman"/>
          <w:sz w:val="24"/>
          <w:szCs w:val="28"/>
        </w:rPr>
        <w:t>Обучающийся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получит возможность: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сформировать целостный социально ориентированный взгляд на мир в его органичном единстве и разнообразии природы, народов, культур и религий; воспринимать окружающий мир как единый «мир общения»;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эффективно общаться с окружающим миром (людьми, природой, культурой) для успешной адаптации в обществе;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сформировать  и использовать свои коммуникативные и литературно-творческие способности;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осваивать духовно-нравственные ценности при работе с текстами о мире, обществе, нравственных проблемах;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стремиться совершенствовать свою речь и общую культуру;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 xml:space="preserve"> сформировать эстетические чувства при работе с поэтическими и прозаическими произведениями.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Метапредметные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результаты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Обучающийся научится: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ориентироваться в пространстве учебника с помощью знаков навигации;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понимать цели и задачи учебной деятельности;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 xml:space="preserve">находить ответы на  проблемные вопросы; 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пользоваться различными алгоритмами, предлагаемыми в учебнике (рубрики «Шаги к умению», «Узелки на память» в УМК «Перспектива»);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самостоятельно оценивать свои достижения или промахи;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пользоваться знаково-символическими средствами в учебных целях (схема речевого общения, рисунок-схема состава слова, рисунок-схема частей речи);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пользоваться справочной литературой (словарями);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lastRenderedPageBreak/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развивать логическое мышление при сравнении различных языковых единиц (слово, словосочетание, предложение; корневые и аффиксальные морфемы; главные и второстепенные члены предложения и др.) и при классификации языковых единиц по различным критериям;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•</w:t>
      </w:r>
      <w:r w:rsidRPr="004E3572">
        <w:rPr>
          <w:rFonts w:ascii="Times New Roman" w:hAnsi="Times New Roman" w:cs="Times New Roman"/>
          <w:sz w:val="24"/>
          <w:szCs w:val="28"/>
        </w:rPr>
        <w:tab/>
        <w:t>развивать речь при анализе художественных и научных текстов и при составлении собственных текстов различных видов.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Обучающийся получит возможность научиться:</w:t>
      </w:r>
      <w:r w:rsidR="00EE6C20">
        <w:rPr>
          <w:rFonts w:ascii="Times New Roman" w:hAnsi="Times New Roman" w:cs="Times New Roman"/>
          <w:sz w:val="24"/>
          <w:szCs w:val="28"/>
        </w:rPr>
        <w:t xml:space="preserve"> делать самостоятельные выводы, </w:t>
      </w:r>
      <w:r w:rsidRPr="004E3572">
        <w:rPr>
          <w:rFonts w:ascii="Times New Roman" w:hAnsi="Times New Roman" w:cs="Times New Roman"/>
          <w:sz w:val="24"/>
          <w:szCs w:val="28"/>
        </w:rPr>
        <w:t>находить выход из проблемных ситуаций;</w:t>
      </w:r>
      <w:r w:rsidR="00EE6C20">
        <w:rPr>
          <w:rFonts w:ascii="Times New Roman" w:hAnsi="Times New Roman" w:cs="Times New Roman"/>
          <w:sz w:val="24"/>
          <w:szCs w:val="28"/>
        </w:rPr>
        <w:t xml:space="preserve"> </w:t>
      </w:r>
      <w:r w:rsidRPr="004E3572">
        <w:rPr>
          <w:rFonts w:ascii="Times New Roman" w:hAnsi="Times New Roman" w:cs="Times New Roman"/>
          <w:sz w:val="24"/>
          <w:szCs w:val="28"/>
        </w:rPr>
        <w:t>определять цель и дидактическую значимость предлагаемых учебных заданий;</w:t>
      </w:r>
      <w:r w:rsidR="00EE6C20">
        <w:rPr>
          <w:rFonts w:ascii="Times New Roman" w:hAnsi="Times New Roman" w:cs="Times New Roman"/>
          <w:sz w:val="24"/>
          <w:szCs w:val="28"/>
        </w:rPr>
        <w:t xml:space="preserve"> </w:t>
      </w:r>
      <w:r w:rsidRPr="004E3572">
        <w:rPr>
          <w:rFonts w:ascii="Times New Roman" w:hAnsi="Times New Roman" w:cs="Times New Roman"/>
          <w:sz w:val="24"/>
          <w:szCs w:val="28"/>
        </w:rPr>
        <w:t>выступать в разных ролевых функциях (учитель — ученик), предусмотренных заданиями.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 таблице  представлено сравнение двух программ по русскому языку в отношении темы «Состав слова».</w:t>
      </w:r>
    </w:p>
    <w:p w:rsidR="004E3572" w:rsidRPr="004E3572" w:rsidRDefault="00EE6C20" w:rsidP="00EE6C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Таблица 1</w:t>
      </w:r>
      <w:r w:rsidR="00577E9A"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="004E3572" w:rsidRPr="004E3572">
        <w:rPr>
          <w:rFonts w:ascii="Times New Roman" w:hAnsi="Times New Roman" w:cs="Times New Roman"/>
          <w:b/>
          <w:sz w:val="24"/>
          <w:szCs w:val="28"/>
        </w:rPr>
        <w:t xml:space="preserve">Сравнение программ по русскому языку УМК «Перспектива» и УМК «Начальная школа </w:t>
      </w:r>
      <w:r w:rsidR="004E3572" w:rsidRPr="004E3572">
        <w:rPr>
          <w:rFonts w:ascii="Times New Roman" w:hAnsi="Times New Roman" w:cs="Times New Roman"/>
          <w:b/>
          <w:sz w:val="24"/>
          <w:szCs w:val="28"/>
          <w:lang w:val="en-US"/>
        </w:rPr>
        <w:t>XXI</w:t>
      </w:r>
      <w:r w:rsidR="004E3572" w:rsidRPr="004E3572">
        <w:rPr>
          <w:rFonts w:ascii="Times New Roman" w:hAnsi="Times New Roman" w:cs="Times New Roman"/>
          <w:b/>
          <w:sz w:val="24"/>
          <w:szCs w:val="28"/>
        </w:rPr>
        <w:t xml:space="preserve"> века»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4511"/>
        <w:gridCol w:w="3367"/>
      </w:tblGrid>
      <w:tr w:rsidR="004E3572" w:rsidRPr="004E3572" w:rsidTr="000E15D5">
        <w:tc>
          <w:tcPr>
            <w:tcW w:w="1692" w:type="dxa"/>
          </w:tcPr>
          <w:p w:rsidR="004E3572" w:rsidRPr="004E3572" w:rsidRDefault="004E3572" w:rsidP="00EE6C20">
            <w:pPr>
              <w:ind w:firstLine="0"/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4512" w:type="dxa"/>
          </w:tcPr>
          <w:p w:rsidR="004E3572" w:rsidRPr="004E3572" w:rsidRDefault="004E3572" w:rsidP="00EE6C20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4E3572">
              <w:rPr>
                <w:b/>
                <w:sz w:val="22"/>
                <w:szCs w:val="24"/>
              </w:rPr>
              <w:t>УМК «Перспектива»</w:t>
            </w:r>
          </w:p>
        </w:tc>
        <w:tc>
          <w:tcPr>
            <w:tcW w:w="3367" w:type="dxa"/>
          </w:tcPr>
          <w:p w:rsidR="004E3572" w:rsidRPr="004E3572" w:rsidRDefault="004E3572" w:rsidP="00EE6C20">
            <w:pPr>
              <w:ind w:firstLine="0"/>
              <w:jc w:val="center"/>
              <w:rPr>
                <w:b/>
                <w:sz w:val="22"/>
                <w:szCs w:val="24"/>
              </w:rPr>
            </w:pPr>
            <w:r w:rsidRPr="004E3572">
              <w:rPr>
                <w:b/>
                <w:sz w:val="22"/>
                <w:szCs w:val="24"/>
              </w:rPr>
              <w:t xml:space="preserve">УМК «Начальная школа </w:t>
            </w:r>
            <w:r w:rsidRPr="004E3572">
              <w:rPr>
                <w:b/>
                <w:sz w:val="22"/>
                <w:szCs w:val="24"/>
                <w:lang w:val="en-US"/>
              </w:rPr>
              <w:t>XXI</w:t>
            </w:r>
            <w:r w:rsidRPr="004E3572">
              <w:rPr>
                <w:b/>
                <w:sz w:val="22"/>
                <w:szCs w:val="24"/>
              </w:rPr>
              <w:t xml:space="preserve"> века»</w:t>
            </w:r>
          </w:p>
        </w:tc>
      </w:tr>
      <w:tr w:rsidR="004E3572" w:rsidRPr="004E3572" w:rsidTr="000E15D5">
        <w:tc>
          <w:tcPr>
            <w:tcW w:w="1692" w:type="dxa"/>
          </w:tcPr>
          <w:p w:rsidR="004E3572" w:rsidRPr="004E3572" w:rsidRDefault="004E3572" w:rsidP="00EE6C20">
            <w:pPr>
              <w:ind w:firstLine="0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4512" w:type="dxa"/>
          </w:tcPr>
          <w:p w:rsidR="004E3572" w:rsidRPr="004E3572" w:rsidRDefault="004E3572" w:rsidP="00EE6C20">
            <w:pPr>
              <w:tabs>
                <w:tab w:val="left" w:pos="851"/>
              </w:tabs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E3572">
              <w:rPr>
                <w:rFonts w:eastAsia="Times New Roman"/>
                <w:sz w:val="24"/>
                <w:szCs w:val="24"/>
                <w:lang w:eastAsia="ru-RU"/>
              </w:rPr>
              <w:t>54 часа</w:t>
            </w:r>
          </w:p>
        </w:tc>
        <w:tc>
          <w:tcPr>
            <w:tcW w:w="3367" w:type="dxa"/>
          </w:tcPr>
          <w:p w:rsidR="004E3572" w:rsidRPr="004E3572" w:rsidRDefault="004E3572" w:rsidP="00EE6C20">
            <w:pPr>
              <w:shd w:val="clear" w:color="auto" w:fill="FFFFFF"/>
              <w:ind w:firstLine="0"/>
              <w:jc w:val="center"/>
              <w:rPr>
                <w:rFonts w:eastAsia="Times New Roman"/>
                <w:iCs/>
                <w:sz w:val="24"/>
                <w:szCs w:val="24"/>
                <w:lang w:eastAsia="ru-RU"/>
              </w:rPr>
            </w:pPr>
            <w:r w:rsidRPr="004E3572">
              <w:rPr>
                <w:rFonts w:eastAsia="Times New Roman"/>
                <w:iCs/>
                <w:sz w:val="24"/>
                <w:szCs w:val="24"/>
                <w:lang w:eastAsia="ru-RU"/>
              </w:rPr>
              <w:t>24 часа</w:t>
            </w:r>
          </w:p>
        </w:tc>
      </w:tr>
      <w:tr w:rsidR="004E3572" w:rsidRPr="004E3572" w:rsidTr="000E15D5">
        <w:tc>
          <w:tcPr>
            <w:tcW w:w="1692" w:type="dxa"/>
          </w:tcPr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t>Содержание темы</w:t>
            </w:r>
          </w:p>
        </w:tc>
        <w:tc>
          <w:tcPr>
            <w:tcW w:w="4512" w:type="dxa"/>
          </w:tcPr>
          <w:p w:rsidR="004E3572" w:rsidRPr="004E3572" w:rsidRDefault="004E3572" w:rsidP="00EE6C20">
            <w:pPr>
              <w:tabs>
                <w:tab w:val="left" w:pos="851"/>
              </w:tabs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E3572">
              <w:rPr>
                <w:rFonts w:eastAsia="Times New Roman"/>
                <w:sz w:val="24"/>
                <w:szCs w:val="24"/>
                <w:lang w:eastAsia="ru-RU"/>
              </w:rPr>
      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Выделение в словах с однозначно выделяемыми морфемами окончания, корня, приставки, суффикса. Роль окончаний в словах (для связи слов в предложении). Различение изменяемых и неизменяемых слов. Представление о значении суффиксов и приставок. Образование однокоренных слов с помощью суффиксов и приставок. Разбор слова по составу.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4E3572" w:rsidRPr="004E3572" w:rsidRDefault="004E3572" w:rsidP="00EE6C20">
            <w:pPr>
              <w:shd w:val="clear" w:color="auto" w:fill="FFFFFF"/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4E3572">
              <w:rPr>
                <w:rFonts w:eastAsia="Times New Roman"/>
                <w:iCs/>
                <w:sz w:val="24"/>
                <w:szCs w:val="24"/>
                <w:lang w:eastAsia="ru-RU"/>
              </w:rPr>
              <w:t xml:space="preserve">Форма слова. </w:t>
            </w:r>
            <w:r w:rsidRPr="004E3572">
              <w:rPr>
                <w:rFonts w:eastAsia="Times New Roman"/>
                <w:sz w:val="24"/>
                <w:szCs w:val="24"/>
                <w:lang w:eastAsia="ru-RU"/>
              </w:rPr>
              <w:t xml:space="preserve">Окончание. </w:t>
            </w:r>
            <w:r w:rsidRPr="004E3572">
              <w:rPr>
                <w:rFonts w:eastAsia="Times New Roman"/>
                <w:iCs/>
                <w:sz w:val="24"/>
                <w:szCs w:val="24"/>
                <w:lang w:eastAsia="ru-RU"/>
              </w:rPr>
              <w:t>Слова изменяемые и неизменяе</w:t>
            </w:r>
            <w:r w:rsidRPr="004E3572">
              <w:rPr>
                <w:rFonts w:eastAsia="Times New Roman"/>
                <w:iCs/>
                <w:sz w:val="24"/>
                <w:szCs w:val="24"/>
                <w:lang w:eastAsia="ru-RU"/>
              </w:rPr>
              <w:softHyphen/>
            </w:r>
            <w:r w:rsidRPr="004E3572">
              <w:rPr>
                <w:rFonts w:eastAsia="Times New Roman"/>
                <w:iCs/>
                <w:spacing w:val="-2"/>
                <w:sz w:val="24"/>
                <w:szCs w:val="24"/>
                <w:lang w:eastAsia="ru-RU"/>
              </w:rPr>
              <w:t xml:space="preserve">мые. </w:t>
            </w:r>
            <w:r w:rsidRPr="004E357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 xml:space="preserve">Корень слова. </w:t>
            </w:r>
            <w:r w:rsidRPr="004E3572">
              <w:rPr>
                <w:rFonts w:eastAsia="Times New Roman"/>
                <w:iCs/>
                <w:spacing w:val="-2"/>
                <w:sz w:val="24"/>
                <w:szCs w:val="24"/>
                <w:lang w:eastAsia="ru-RU"/>
              </w:rPr>
              <w:t xml:space="preserve">Однокоренные слова. </w:t>
            </w:r>
            <w:r w:rsidRPr="004E3572">
              <w:rPr>
                <w:rFonts w:eastAsia="Times New Roman"/>
                <w:spacing w:val="-2"/>
                <w:sz w:val="24"/>
                <w:szCs w:val="24"/>
                <w:lang w:eastAsia="ru-RU"/>
              </w:rPr>
              <w:t>Чередование согласны</w:t>
            </w:r>
            <w:r w:rsidRPr="004E3572">
              <w:rPr>
                <w:rFonts w:eastAsia="Times New Roman"/>
                <w:sz w:val="24"/>
                <w:szCs w:val="24"/>
                <w:lang w:eastAsia="ru-RU"/>
              </w:rPr>
              <w:t xml:space="preserve">х в корнях. Суффикс. </w:t>
            </w:r>
            <w:r w:rsidRPr="004E3572">
              <w:rPr>
                <w:rFonts w:eastAsia="Times New Roman"/>
                <w:iCs/>
                <w:sz w:val="24"/>
                <w:szCs w:val="24"/>
                <w:lang w:eastAsia="ru-RU"/>
              </w:rPr>
              <w:t>Суффиксальный способ образования сло</w:t>
            </w:r>
            <w:r w:rsidRPr="004E3572">
              <w:rPr>
                <w:rFonts w:eastAsia="Times New Roman"/>
                <w:iCs/>
                <w:spacing w:val="6"/>
                <w:sz w:val="24"/>
                <w:szCs w:val="24"/>
                <w:lang w:eastAsia="ru-RU"/>
              </w:rPr>
              <w:t xml:space="preserve">в. </w:t>
            </w:r>
            <w:r w:rsidRPr="004E3572">
              <w:rPr>
                <w:rFonts w:eastAsia="Times New Roman"/>
                <w:spacing w:val="6"/>
                <w:sz w:val="24"/>
                <w:szCs w:val="24"/>
                <w:lang w:eastAsia="ru-RU"/>
              </w:rPr>
              <w:t xml:space="preserve">Приставка. </w:t>
            </w:r>
            <w:r w:rsidRPr="004E3572">
              <w:rPr>
                <w:rFonts w:eastAsia="Times New Roman"/>
                <w:iCs/>
                <w:spacing w:val="6"/>
                <w:sz w:val="24"/>
                <w:szCs w:val="24"/>
                <w:lang w:eastAsia="ru-RU"/>
              </w:rPr>
              <w:t>Приставочный способ образования слов. О</w:t>
            </w:r>
            <w:r w:rsidRPr="004E3572">
              <w:rPr>
                <w:rFonts w:eastAsia="Times New Roman"/>
                <w:spacing w:val="-3"/>
                <w:sz w:val="24"/>
                <w:szCs w:val="24"/>
                <w:lang w:eastAsia="ru-RU"/>
              </w:rPr>
              <w:t xml:space="preserve">снова слова. </w:t>
            </w:r>
            <w:r w:rsidRPr="004E3572">
              <w:rPr>
                <w:rFonts w:eastAsia="Times New Roman"/>
                <w:iCs/>
                <w:spacing w:val="-3"/>
                <w:sz w:val="24"/>
                <w:szCs w:val="24"/>
                <w:lang w:eastAsia="ru-RU"/>
              </w:rPr>
              <w:t>Приставочно-суффиксальный способ образован</w:t>
            </w:r>
            <w:r w:rsidRPr="004E3572">
              <w:rPr>
                <w:rFonts w:eastAsia="Times New Roman"/>
                <w:iCs/>
                <w:spacing w:val="-5"/>
                <w:sz w:val="24"/>
                <w:szCs w:val="24"/>
                <w:lang w:eastAsia="ru-RU"/>
              </w:rPr>
              <w:t>ия слов.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4E3572" w:rsidRPr="004E3572" w:rsidTr="000E15D5">
        <w:tc>
          <w:tcPr>
            <w:tcW w:w="1692" w:type="dxa"/>
          </w:tcPr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t>Предметные результаты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512" w:type="dxa"/>
          </w:tcPr>
          <w:p w:rsidR="004E3572" w:rsidRPr="004E3572" w:rsidRDefault="004E3572" w:rsidP="00EE6C20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4E3572">
              <w:rPr>
                <w:b/>
                <w:sz w:val="24"/>
                <w:szCs w:val="24"/>
              </w:rPr>
              <w:t xml:space="preserve">Выпускник научится: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называть части слова;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выделять корень в родственных словах с опорой на смысловую связь однокоренных слов и на общность написания корней;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разграничивать однокоренные слова и слова с омонимичными корнями;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выделять приставку в слове, определять значение, которое приставки привносят в слово;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различать предлоги и приставки; </w:t>
            </w: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находить суффи</w:t>
            </w:r>
            <w:proofErr w:type="gramStart"/>
            <w:r w:rsidRPr="004E3572">
              <w:rPr>
                <w:sz w:val="24"/>
                <w:szCs w:val="24"/>
              </w:rPr>
              <w:t>кс в сл</w:t>
            </w:r>
            <w:proofErr w:type="gramEnd"/>
            <w:r w:rsidRPr="004E3572">
              <w:rPr>
                <w:sz w:val="24"/>
                <w:szCs w:val="24"/>
              </w:rPr>
              <w:t xml:space="preserve">ове, определять значение, которое придает слову суффикс, и его роль в образовании новых слов;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правильно употреблять окончание в </w:t>
            </w:r>
            <w:r w:rsidRPr="004E3572">
              <w:rPr>
                <w:sz w:val="24"/>
                <w:szCs w:val="24"/>
              </w:rPr>
              <w:lastRenderedPageBreak/>
              <w:t xml:space="preserve">устной и письменной речи (простейшие случаи ударного окончания);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объяснять роль окончания для связи слов в предложении и в словосочетании. </w:t>
            </w:r>
            <w:proofErr w:type="gramStart"/>
            <w:r w:rsidRPr="004E3572">
              <w:rPr>
                <w:sz w:val="24"/>
                <w:szCs w:val="24"/>
              </w:rPr>
              <w:t>Обучающийся</w:t>
            </w:r>
            <w:proofErr w:type="gramEnd"/>
            <w:r w:rsidRPr="004E3572">
              <w:rPr>
                <w:sz w:val="24"/>
                <w:szCs w:val="24"/>
              </w:rPr>
              <w:t xml:space="preserve"> получит возможность научиться: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формировать представление о слове как объединении морфем, стоящих в определённом порядке и имеющих определённое значение; </w:t>
            </w: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понимать принцип единообразного написания морфем; 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  <w:r w:rsidRPr="004E3572">
              <w:rPr>
                <w:sz w:val="24"/>
                <w:szCs w:val="24"/>
              </w:rPr>
              <w:sym w:font="Symbol" w:char="F0B7"/>
            </w:r>
            <w:r w:rsidRPr="004E3572">
              <w:rPr>
                <w:sz w:val="24"/>
                <w:szCs w:val="24"/>
              </w:rPr>
              <w:t xml:space="preserve"> составлять слова с предложенными морфемами</w:t>
            </w:r>
          </w:p>
        </w:tc>
        <w:tc>
          <w:tcPr>
            <w:tcW w:w="3367" w:type="dxa"/>
          </w:tcPr>
          <w:p w:rsidR="004E3572" w:rsidRPr="004E3572" w:rsidRDefault="004E3572" w:rsidP="00EE6C20">
            <w:pPr>
              <w:ind w:firstLine="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4E3572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Выпускник научится:</w:t>
            </w:r>
          </w:p>
          <w:p w:rsidR="004E3572" w:rsidRPr="004E3572" w:rsidRDefault="004E3572" w:rsidP="00EE6C20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bidi="en-US"/>
              </w:rPr>
            </w:pPr>
            <w:r w:rsidRPr="004E3572">
              <w:rPr>
                <w:rFonts w:eastAsia="Calibri"/>
                <w:iCs/>
                <w:sz w:val="24"/>
                <w:szCs w:val="24"/>
                <w:lang w:bidi="en-US"/>
              </w:rPr>
              <w:t>различать изменяемые и неизменяемые слова;</w:t>
            </w:r>
          </w:p>
          <w:p w:rsidR="004E3572" w:rsidRPr="004E3572" w:rsidRDefault="004E3572" w:rsidP="00EE6C20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bidi="en-US"/>
              </w:rPr>
            </w:pPr>
            <w:r w:rsidRPr="004E3572">
              <w:rPr>
                <w:rFonts w:eastAsia="Calibri"/>
                <w:iCs/>
                <w:sz w:val="24"/>
                <w:szCs w:val="24"/>
                <w:lang w:bidi="en-US"/>
              </w:rPr>
              <w:t>различать родственные (однокоренные) слова и формы слова;</w:t>
            </w:r>
          </w:p>
          <w:p w:rsidR="004E3572" w:rsidRPr="004E3572" w:rsidRDefault="004E3572" w:rsidP="00EE6C20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bidi="en-US"/>
              </w:rPr>
            </w:pPr>
            <w:r w:rsidRPr="004E3572">
              <w:rPr>
                <w:rFonts w:eastAsia="Calibri"/>
                <w:iCs/>
                <w:sz w:val="24"/>
                <w:szCs w:val="24"/>
                <w:lang w:bidi="en-US"/>
              </w:rPr>
              <w:t>находить в словах окончание, корень, приставку, суф</w:t>
            </w:r>
            <w:r w:rsidRPr="004E3572">
              <w:rPr>
                <w:rFonts w:eastAsia="Calibri"/>
                <w:iCs/>
                <w:sz w:val="24"/>
                <w:szCs w:val="24"/>
                <w:lang w:bidi="en-US"/>
              </w:rPr>
              <w:softHyphen/>
              <w:t>фикс.</w:t>
            </w:r>
          </w:p>
          <w:p w:rsidR="004E3572" w:rsidRPr="004E3572" w:rsidRDefault="004E3572" w:rsidP="00EE6C20">
            <w:pPr>
              <w:ind w:firstLine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4E3572" w:rsidRPr="004E3572" w:rsidRDefault="004E3572" w:rsidP="00EE6C20">
            <w:pPr>
              <w:ind w:firstLine="0"/>
              <w:jc w:val="both"/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</w:pPr>
            <w:r w:rsidRPr="004E3572">
              <w:rPr>
                <w:rFonts w:eastAsia="Times New Roman"/>
                <w:b/>
                <w:iCs/>
                <w:sz w:val="24"/>
                <w:szCs w:val="24"/>
                <w:lang w:eastAsia="ru-RU"/>
              </w:rPr>
              <w:t>Выпускник получит возможность научиться:</w:t>
            </w:r>
          </w:p>
          <w:p w:rsidR="004E3572" w:rsidRPr="004E3572" w:rsidRDefault="004E3572" w:rsidP="00EE6C20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sz w:val="24"/>
                <w:szCs w:val="24"/>
                <w:lang w:bidi="en-US"/>
              </w:rPr>
            </w:pPr>
            <w:r w:rsidRPr="004E3572">
              <w:rPr>
                <w:rFonts w:eastAsia="Calibri"/>
                <w:sz w:val="24"/>
                <w:szCs w:val="24"/>
                <w:lang w:bidi="en-US"/>
              </w:rPr>
              <w:t xml:space="preserve">разбирать </w:t>
            </w:r>
            <w:proofErr w:type="gramStart"/>
            <w:r w:rsidRPr="004E3572">
              <w:rPr>
                <w:rFonts w:eastAsia="Calibri"/>
                <w:sz w:val="24"/>
                <w:szCs w:val="24"/>
                <w:lang w:bidi="en-US"/>
              </w:rPr>
              <w:t>по составу слова с однозначно выделяемыми морфемами в соответствии с предложенным в учебнике</w:t>
            </w:r>
            <w:proofErr w:type="gramEnd"/>
            <w:r w:rsidRPr="004E3572">
              <w:rPr>
                <w:rFonts w:eastAsia="Calibri"/>
                <w:sz w:val="24"/>
                <w:szCs w:val="24"/>
                <w:lang w:bidi="en-US"/>
              </w:rPr>
              <w:t xml:space="preserve"> алгоритмом, </w:t>
            </w:r>
          </w:p>
          <w:p w:rsidR="004E3572" w:rsidRPr="004E3572" w:rsidRDefault="004E3572" w:rsidP="00EE6C20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rFonts w:eastAsia="Calibri"/>
                <w:iCs/>
                <w:sz w:val="24"/>
                <w:szCs w:val="24"/>
                <w:lang w:bidi="en-US"/>
              </w:rPr>
            </w:pPr>
            <w:r w:rsidRPr="004E3572">
              <w:rPr>
                <w:rFonts w:eastAsia="Calibri"/>
                <w:sz w:val="24"/>
                <w:szCs w:val="24"/>
                <w:lang w:bidi="en-US"/>
              </w:rPr>
              <w:lastRenderedPageBreak/>
              <w:t>оце</w:t>
            </w:r>
            <w:r w:rsidRPr="004E3572">
              <w:rPr>
                <w:rFonts w:eastAsia="Calibri"/>
                <w:sz w:val="24"/>
                <w:szCs w:val="24"/>
                <w:lang w:bidi="en-US"/>
              </w:rPr>
              <w:softHyphen/>
              <w:t>нивать правильность проведения разбора слова по составу.</w:t>
            </w:r>
          </w:p>
          <w:p w:rsidR="004E3572" w:rsidRPr="004E3572" w:rsidRDefault="004E3572" w:rsidP="00EE6C20">
            <w:pPr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4E3572" w:rsidRPr="004E3572" w:rsidRDefault="004E3572" w:rsidP="00EE6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В УМК «Перспектива» на изучение темы «Состав слова» отводится 54 часа: по 18 часов в 2, 3 и 4 классах. 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В УМК «Начальная школа </w:t>
      </w:r>
      <w:r w:rsidRPr="004E3572">
        <w:rPr>
          <w:rFonts w:ascii="Times New Roman" w:hAnsi="Times New Roman" w:cs="Times New Roman"/>
          <w:sz w:val="24"/>
          <w:szCs w:val="28"/>
          <w:lang w:val="en-US"/>
        </w:rPr>
        <w:t>XXI</w:t>
      </w:r>
      <w:r w:rsidRPr="004E3572">
        <w:rPr>
          <w:rFonts w:ascii="Times New Roman" w:hAnsi="Times New Roman" w:cs="Times New Roman"/>
          <w:sz w:val="24"/>
          <w:szCs w:val="28"/>
        </w:rPr>
        <w:t xml:space="preserve"> века» теме «Состав слова» отводится в целом 24 часа: 19 часов во 2-м классе, 4 часа – в 3-м классе и 1 час в 4-м классе.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Содержание тем учебного курса в обеих программах соответствует требованиям Стандарта. Учащиеся изучают, что такое корень, приставка и суффикс, учатся разбирать слова по составу. В УМК «Перспектива» за счет большего количества часов на изучение темы, в рамках темы изучается правописание окончаний, а также изменяемые и неизменяемые слова.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В УМК «Начальная школа </w:t>
      </w:r>
      <w:r w:rsidRPr="004E3572">
        <w:rPr>
          <w:rFonts w:ascii="Times New Roman" w:hAnsi="Times New Roman" w:cs="Times New Roman"/>
          <w:sz w:val="24"/>
          <w:szCs w:val="28"/>
          <w:lang w:val="en-US"/>
        </w:rPr>
        <w:t>XXI</w:t>
      </w:r>
      <w:r w:rsidRPr="004E3572">
        <w:rPr>
          <w:rFonts w:ascii="Times New Roman" w:hAnsi="Times New Roman" w:cs="Times New Roman"/>
          <w:sz w:val="24"/>
          <w:szCs w:val="28"/>
        </w:rPr>
        <w:t xml:space="preserve"> века» основные правила изучаются во 2 классе, в 3 классе производится повторение изученного во 2 классе на основе введения разбора слова по составу, в 4 классе добавляется также словообразовательный анализ. </w:t>
      </w:r>
    </w:p>
    <w:p w:rsidR="004E3572" w:rsidRPr="00EE6C20" w:rsidRDefault="00EE6C20" w:rsidP="00EE6C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E6C20">
        <w:rPr>
          <w:rFonts w:ascii="Times New Roman" w:hAnsi="Times New Roman" w:cs="Times New Roman"/>
          <w:b/>
          <w:sz w:val="24"/>
          <w:szCs w:val="28"/>
        </w:rPr>
        <w:t>Таблица 2</w:t>
      </w:r>
      <w:r w:rsidR="00577E9A" w:rsidRPr="00EE6C20">
        <w:rPr>
          <w:rFonts w:ascii="Times New Roman" w:hAnsi="Times New Roman" w:cs="Times New Roman"/>
          <w:b/>
          <w:sz w:val="24"/>
          <w:szCs w:val="28"/>
        </w:rPr>
        <w:t xml:space="preserve"> - </w:t>
      </w:r>
      <w:r w:rsidR="004E3572" w:rsidRPr="00EE6C20">
        <w:rPr>
          <w:rFonts w:ascii="Times New Roman" w:hAnsi="Times New Roman" w:cs="Times New Roman"/>
          <w:b/>
          <w:sz w:val="24"/>
          <w:szCs w:val="28"/>
        </w:rPr>
        <w:t xml:space="preserve">Планируемые результаты изучения темы «Состав слова» в УМК «Перспектива» и «Начальная школа </w:t>
      </w:r>
      <w:r w:rsidR="004E3572" w:rsidRPr="00EE6C20">
        <w:rPr>
          <w:rFonts w:ascii="Times New Roman" w:hAnsi="Times New Roman" w:cs="Times New Roman"/>
          <w:b/>
          <w:sz w:val="24"/>
          <w:szCs w:val="28"/>
          <w:lang w:val="en-US"/>
        </w:rPr>
        <w:t>XXI</w:t>
      </w:r>
      <w:r w:rsidR="004E3572" w:rsidRPr="00EE6C20">
        <w:rPr>
          <w:rFonts w:ascii="Times New Roman" w:hAnsi="Times New Roman" w:cs="Times New Roman"/>
          <w:b/>
          <w:sz w:val="24"/>
          <w:szCs w:val="28"/>
        </w:rPr>
        <w:t xml:space="preserve"> века»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9"/>
        <w:gridCol w:w="3969"/>
        <w:gridCol w:w="2942"/>
      </w:tblGrid>
      <w:tr w:rsidR="004E3572" w:rsidRPr="004E3572" w:rsidTr="00EE6C20">
        <w:tc>
          <w:tcPr>
            <w:tcW w:w="2660" w:type="dxa"/>
          </w:tcPr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</w:rPr>
            </w:pPr>
            <w:r w:rsidRPr="004E3572">
              <w:rPr>
                <w:b/>
                <w:sz w:val="24"/>
              </w:rPr>
              <w:t>Личностные умения</w:t>
            </w:r>
          </w:p>
        </w:tc>
        <w:tc>
          <w:tcPr>
            <w:tcW w:w="3969" w:type="dxa"/>
          </w:tcPr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</w:rPr>
            </w:pPr>
            <w:proofErr w:type="spellStart"/>
            <w:r w:rsidRPr="004E3572">
              <w:rPr>
                <w:b/>
                <w:sz w:val="24"/>
              </w:rPr>
              <w:t>Метапредметные</w:t>
            </w:r>
            <w:proofErr w:type="spellEnd"/>
            <w:r w:rsidRPr="004E3572">
              <w:rPr>
                <w:b/>
                <w:sz w:val="24"/>
              </w:rPr>
              <w:t xml:space="preserve"> умения</w:t>
            </w:r>
          </w:p>
        </w:tc>
        <w:tc>
          <w:tcPr>
            <w:tcW w:w="2942" w:type="dxa"/>
          </w:tcPr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</w:rPr>
            </w:pPr>
            <w:r w:rsidRPr="004E3572">
              <w:rPr>
                <w:b/>
                <w:sz w:val="24"/>
              </w:rPr>
              <w:t>Предметные умения</w:t>
            </w:r>
          </w:p>
        </w:tc>
      </w:tr>
      <w:tr w:rsidR="004E3572" w:rsidRPr="004E3572" w:rsidTr="00EE6C20">
        <w:tc>
          <w:tcPr>
            <w:tcW w:w="2660" w:type="dxa"/>
          </w:tcPr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</w:rPr>
            </w:pP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color w:val="000000"/>
                <w:sz w:val="24"/>
              </w:rPr>
            </w:pPr>
            <w:r w:rsidRPr="004E3572">
              <w:rPr>
                <w:b/>
                <w:color w:val="000000"/>
                <w:sz w:val="24"/>
              </w:rPr>
              <w:t xml:space="preserve">Проявлять 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4"/>
              </w:rPr>
            </w:pPr>
            <w:r w:rsidRPr="004E3572">
              <w:rPr>
                <w:color w:val="000000"/>
                <w:sz w:val="24"/>
              </w:rPr>
              <w:t xml:space="preserve">— интерес к изучению темы; 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4"/>
              </w:rPr>
            </w:pPr>
            <w:r w:rsidRPr="004E3572">
              <w:rPr>
                <w:color w:val="000000"/>
                <w:sz w:val="24"/>
              </w:rPr>
              <w:t>—эмоционально-ценностное отношение к проблемам героев учебника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color w:val="000000"/>
                <w:sz w:val="24"/>
              </w:rPr>
            </w:pPr>
            <w:r w:rsidRPr="004E3572">
              <w:rPr>
                <w:color w:val="000000"/>
                <w:sz w:val="24"/>
              </w:rPr>
              <w:t>— творческое отношение к процессу разгадывания ребусов, шарад, кроссвордов;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sz w:val="24"/>
              </w:rPr>
            </w:pPr>
            <w:r w:rsidRPr="004E3572">
              <w:rPr>
                <w:sz w:val="24"/>
              </w:rPr>
              <w:t xml:space="preserve">—осознание собственных достижений при освоении учебной темы. </w:t>
            </w:r>
          </w:p>
        </w:tc>
        <w:tc>
          <w:tcPr>
            <w:tcW w:w="3969" w:type="dxa"/>
          </w:tcPr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sz w:val="24"/>
              </w:rPr>
            </w:pPr>
            <w:r w:rsidRPr="004E3572">
              <w:rPr>
                <w:b/>
                <w:sz w:val="24"/>
              </w:rPr>
              <w:t>Познавательные умения: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– определять в слове морфемы и обосновывать своё мнение;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– определять роль каждой части слова для выражения его значения и обосновывать своё мнение;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– использовать приобретённые знания при разгадывании словесной шарады.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sz w:val="24"/>
              </w:rPr>
            </w:pPr>
            <w:r w:rsidRPr="004E3572">
              <w:rPr>
                <w:b/>
                <w:sz w:val="24"/>
              </w:rPr>
              <w:t xml:space="preserve">Регулятивные умения: 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– выполнять учебное задание в соответствии с целью;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– выполнять учебное действие в соответствии с планом;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– соотносить учебные действия с алгоритмом;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– проверять задание и вносить корректировку в деформированный текст.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sz w:val="24"/>
              </w:rPr>
            </w:pPr>
            <w:r w:rsidRPr="004E3572">
              <w:rPr>
                <w:b/>
                <w:sz w:val="24"/>
              </w:rPr>
              <w:t>Коммуникативные умения: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E3572">
              <w:rPr>
                <w:sz w:val="24"/>
              </w:rPr>
              <w:t xml:space="preserve">– формулировать понятное высказывание, используя термины: </w:t>
            </w:r>
            <w:r w:rsidRPr="004E3572">
              <w:rPr>
                <w:sz w:val="24"/>
              </w:rPr>
              <w:lastRenderedPageBreak/>
              <w:t>приставка, корень, суффикс, окончание;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4E3572">
              <w:rPr>
                <w:sz w:val="24"/>
              </w:rPr>
              <w:t>– согласовывать позиции и находить общее решение;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rPr>
                <w:b/>
                <w:sz w:val="24"/>
              </w:rPr>
            </w:pPr>
            <w:r w:rsidRPr="004E3572">
              <w:rPr>
                <w:sz w:val="24"/>
              </w:rPr>
              <w:t>– адекватно использовать речевые средства для представления результата.</w:t>
            </w:r>
          </w:p>
        </w:tc>
        <w:tc>
          <w:tcPr>
            <w:tcW w:w="2942" w:type="dxa"/>
          </w:tcPr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lastRenderedPageBreak/>
              <w:t>–Разбирать слово по составу, опираясь на знание морфем, и выделять графически.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–Образовывать однокоренные слова с помощью приставки и суффикса.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-Подбирать проверочные слова при написании слов с безударной гласной и парной согласной.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 xml:space="preserve">-Писать слова с </w:t>
            </w:r>
            <w:proofErr w:type="gramStart"/>
            <w:r w:rsidRPr="004E3572">
              <w:rPr>
                <w:sz w:val="24"/>
              </w:rPr>
              <w:t>разделительным</w:t>
            </w:r>
            <w:proofErr w:type="gramEnd"/>
            <w:r w:rsidRPr="004E3572">
              <w:rPr>
                <w:sz w:val="24"/>
              </w:rPr>
              <w:t xml:space="preserve"> ь или ъ.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-Правильно писать приставки с безударными гласными.</w:t>
            </w:r>
          </w:p>
          <w:p w:rsidR="004E3572" w:rsidRPr="004E3572" w:rsidRDefault="004E3572" w:rsidP="00EE6C20">
            <w:pPr>
              <w:autoSpaceDE w:val="0"/>
              <w:autoSpaceDN w:val="0"/>
              <w:adjustRightInd w:val="0"/>
              <w:ind w:firstLine="0"/>
              <w:jc w:val="both"/>
              <w:rPr>
                <w:sz w:val="24"/>
              </w:rPr>
            </w:pPr>
            <w:r w:rsidRPr="004E3572">
              <w:rPr>
                <w:sz w:val="24"/>
              </w:rPr>
              <w:t>-Правильно писать окончания и суффиксы.</w:t>
            </w:r>
          </w:p>
        </w:tc>
      </w:tr>
    </w:tbl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E3572" w:rsidRPr="00577E9A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577E9A">
        <w:rPr>
          <w:rFonts w:ascii="Times New Roman" w:hAnsi="Times New Roman" w:cs="Times New Roman"/>
          <w:sz w:val="24"/>
          <w:szCs w:val="28"/>
        </w:rPr>
        <w:t>Таким образом, тема «Состав слова» входит в программный материал учебников по русскому языку. Основное содержание темы изучается во 2 и 3 классах, в 4 классе в основном производится повторение изученного материала.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Универсальные учебные действия младших школьников подлежат обязательной оценке. Мониторинг сформированности УУД младших школьников проводится с целью 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Критериями оценки сформированности универсальных учебных действий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у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обучающихся выступают: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1.</w:t>
      </w:r>
      <w:r w:rsidRPr="004E3572">
        <w:rPr>
          <w:rFonts w:ascii="Times New Roman" w:hAnsi="Times New Roman" w:cs="Times New Roman"/>
          <w:sz w:val="24"/>
          <w:szCs w:val="28"/>
        </w:rPr>
        <w:tab/>
        <w:t>соответствие возрастно-психологическим  нормативным требованиям;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2.</w:t>
      </w:r>
      <w:r w:rsidRPr="004E3572">
        <w:rPr>
          <w:rFonts w:ascii="Times New Roman" w:hAnsi="Times New Roman" w:cs="Times New Roman"/>
          <w:sz w:val="24"/>
          <w:szCs w:val="28"/>
        </w:rPr>
        <w:tab/>
        <w:t>соответствие свойств  универсальных действий заранее заданным требованиям;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3.</w:t>
      </w:r>
      <w:r w:rsidRPr="004E3572">
        <w:rPr>
          <w:rFonts w:ascii="Times New Roman" w:hAnsi="Times New Roman" w:cs="Times New Roman"/>
          <w:sz w:val="24"/>
          <w:szCs w:val="28"/>
        </w:rPr>
        <w:tab/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сформированность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учебной деятельности у учащихся,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отражающая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уровень развития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метапредметных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действий, выполняющих функцию управления познавательной деятельностью учащихся.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Возрастно-психологические нормативы формулируются для каждого из видов УУД с учетом стадиальности их развития.</w:t>
      </w:r>
    </w:p>
    <w:p w:rsidR="004E3572" w:rsidRPr="00577E9A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А.Г.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Асмолов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подчеркивает, что одним из важнейших познавательных универсальных действий является умение решать проблемы или задачи. Усвоение общего приема решения задач в начальной школе базируется на сформированности логических операций, т.е. на умении анализировать объект, осуществлять сравнение, выделять общее и различное, осуществлять классификацию,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сериацию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, логическую мультипликацию (логическое умножение), устанавливать аналогии. Для диагностики сформированности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логических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УУД используются различные методики.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 начальных классах только начинают формироваться знания и умения учащихся по составу слова. Поэтому основные методы работы, используемые учителем, являются: слово учителя, беседа, наблюдение и анализ языковых явлений, самостоятельная работа.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Слово учителя – один из важнейших источников приобретения знаний учащимися о значимых морфемах, о способах словообразования, о морфемном анализе. Учитывая возрастные особенности школьников, преподаватель излагает те или иные сведения очень сжато, конкретно, наглядно, по преимуществу в виде справок, кратких объяснений, попутных замечаний при морфемном анализе. Например, при разборе слова «объявлю» дети подбирают родственные «предъявить, явь, явление» и определяют корень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«-</w:t>
      </w:r>
      <w:proofErr w:type="spellStart"/>
      <w:proofErr w:type="gramEnd"/>
      <w:r w:rsidRPr="004E3572">
        <w:rPr>
          <w:rFonts w:ascii="Times New Roman" w:hAnsi="Times New Roman" w:cs="Times New Roman"/>
          <w:sz w:val="24"/>
          <w:szCs w:val="28"/>
        </w:rPr>
        <w:t>яв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>-» , при этом «л» они рассматривают как суффикс прошедшего времени. Здесь учитель сообщает ребятам, что «л» в некоторых словах возникает для благозвучия, он считался раньше суффиксом, который не несет ни какого значения («молчаливый» суффикс). В настоящее время мы можем рассматривать его в составе корня, как появляющееся чередование в//</w:t>
      </w:r>
      <w:proofErr w:type="spellStart"/>
      <w:proofErr w:type="gramStart"/>
      <w:r w:rsidRPr="004E3572">
        <w:rPr>
          <w:rFonts w:ascii="Times New Roman" w:hAnsi="Times New Roman" w:cs="Times New Roman"/>
          <w:sz w:val="24"/>
          <w:szCs w:val="28"/>
        </w:rPr>
        <w:t>вл</w:t>
      </w:r>
      <w:proofErr w:type="spellEnd"/>
      <w:proofErr w:type="gramEnd"/>
      <w:r w:rsidRPr="004E3572">
        <w:rPr>
          <w:rFonts w:ascii="Times New Roman" w:hAnsi="Times New Roman" w:cs="Times New Roman"/>
          <w:sz w:val="24"/>
          <w:szCs w:val="28"/>
        </w:rPr>
        <w:t>: молвить – молвлю.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При изучении приставок, а так же в ходе морфемного анализа учитель может сообщить сведения о лексическом значении некоторых приставок. Так, при анализе слов «подчеркну, подрою, подложу» он обращает внимание на то, что приставка «под» придает всем словам значение направления вниз. Это происходит потому, что раньше </w:t>
      </w:r>
      <w:r w:rsidRPr="004E3572">
        <w:rPr>
          <w:rFonts w:ascii="Times New Roman" w:hAnsi="Times New Roman" w:cs="Times New Roman"/>
          <w:sz w:val="24"/>
          <w:szCs w:val="28"/>
        </w:rPr>
        <w:lastRenderedPageBreak/>
        <w:t>существовало слово «под», которое обозначало «низ, пол, горизонтальная поверхность в печи», «под печи».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Метод беседы состоит в том, что учитель, опираясь на имеющиеся у детей знания, подводит их к новым знаниям при помощи определенной системы вопросов, на которые учащиеся дают мотивированные ответы.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При усвоении новых знаний вопрос строится таким образом, что ответ отличался только заменой вопросительного слова или сочетания слов. Так, при изучении суффиксов первый вопрос после наблюдения формулируется следующим образом: «Как называется значимая часть слова, которая стоит после корня и служит для образования новых слов и форм слова?”. Итоговый же вопрос может звучать так: «Что такое суффикс?»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Активизирующие вопросы побуждают учащихся сравнивать, наблюдать, делать выводы, например: «Что общего в словах «морской» и «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уморился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>». Являются ли они однокоренными?» или «Почему суффиксы и приставки называют словообразовательными частями слова? Приведите примеры. Объясните значение слова «приморский» через родственное слово. Подумайте, от какого слова и как образовалось слово «приморский», от основы слова морской или море?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Таким образом, при помощи беседы углубляются знания, активизируется мышление, формируется интерес к слову, развивается речь учащихся.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E3572">
        <w:rPr>
          <w:rFonts w:ascii="Times New Roman" w:hAnsi="Times New Roman" w:cs="Times New Roman"/>
          <w:sz w:val="24"/>
          <w:szCs w:val="28"/>
        </w:rPr>
        <w:t xml:space="preserve">Метод наблюдения и анализа языковых фактов заключается в том, что дети под руководством учителя пристально всматриваются в строение слов, вычленяют значимые морфемы, определяют их значение, обращают внимание на взаимное расположение в слове, взаимозависимость; прослеживают изменение звуков одного и того же корня; замечают разницу в произношении и написании морфем; обнаруживают закономерности построения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одноструктурных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слов.</w:t>
      </w:r>
      <w:proofErr w:type="gramEnd"/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Все перечисленные знания и умения формируются у детей не сразу, а по мере овладения такими приемами работы, как анализ и синтез, сравнение и замена, обнаружение сходства в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различном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и различия в сходном, обобщения и выводы. Для развития умения наблюдать большое значение приобретает использование наглядности.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Основными методическими приемами при изучении состава слова являются морфемный анализ, сравнение, замена, выделение, группировка и обобщение, вставка, орфографический разбор на основе словообразования. Морфемный анализ после изучения морфемного состава проводится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ежеурочно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. Прием сравнения постоянно используется при выделении корня после мотивированного отбора родственных слов. После определения значения слова полезно проводить работу по замене служебных морфем. Особое внимание здесь обращается на изменение или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неизменение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лексического значения слова. Эту работу можно сочетать с синонимической работой и работой с антонимами. Например, подобрать слова того же синонимического ряда с суффиксом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-е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- (краснеть, багроветь, алеть); заменить в слове приставку так, чтобы слово приобрело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противопожное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значение «улететь», «приехать», «занести», «откопать».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Работа по группировке слов достаточно разнообразна. Ребятам предлагается группировать слова родственные по значению, с одинаковыми морфемами, одним составом слова. Уже в третьем классе обращается внимание детей на значение приставок и суффиксов, поэтому предлагаются следующие задания: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Разделите слова на две группы. В первую группу выпишите слова, где приставка в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ы-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обозначает движение изнутри наружу, во вторую – извлечение одной части предмета из другого: выехать, выйти, выжать, вырвать, выбежать, выписать.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Приставка 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>з</w:t>
      </w:r>
      <w:proofErr w:type="gramStart"/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>а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>-</w:t>
      </w:r>
      <w:proofErr w:type="gramEnd"/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 - обозначает действие, направленное за предмет и – чрезмерность действия: заложить руки за спину, захвалить, забросить мяч за сетку, задарить, заласкать, забежать за дерево.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proofErr w:type="gramStart"/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Выберите слова, в которых суффиксы придают уменьшительно-ласкательное значение, разделите их на группы с одинаковыми суффиксами: синий, конек (что?),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lastRenderedPageBreak/>
        <w:t xml:space="preserve">маленький, аленький, сморчок, зайчонок, лисенок, </w:t>
      </w:r>
      <w:proofErr w:type="spellStart"/>
      <w:r w:rsidRPr="004E3572">
        <w:rPr>
          <w:rFonts w:ascii="Times New Roman" w:eastAsia="TimesNewRoman" w:hAnsi="Times New Roman" w:cs="Times New Roman"/>
          <w:sz w:val="24"/>
          <w:szCs w:val="28"/>
        </w:rPr>
        <w:t>снегирек</w:t>
      </w:r>
      <w:proofErr w:type="spellEnd"/>
      <w:r w:rsidRPr="004E3572">
        <w:rPr>
          <w:rFonts w:ascii="Times New Roman" w:eastAsia="TimesNewRoman" w:hAnsi="Times New Roman" w:cs="Times New Roman"/>
          <w:sz w:val="24"/>
          <w:szCs w:val="28"/>
        </w:rPr>
        <w:t>, доченька, домик, карандашик, березонька, коровенка.</w:t>
      </w:r>
      <w:proofErr w:type="gramEnd"/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Орфографический разбор – это прием, который в полном объеме используется в старших классах. Но уже в начальной школе, работая со словами, выделенными как слова с непроверяемыми написаниями, учитель может объяснить причину возникновения </w:t>
      </w:r>
      <w:proofErr w:type="gramStart"/>
      <w:r w:rsidRPr="004E3572">
        <w:rPr>
          <w:rFonts w:ascii="Times New Roman" w:eastAsia="TimesNewRoman" w:hAnsi="Times New Roman" w:cs="Times New Roman"/>
          <w:b/>
          <w:bCs/>
          <w:i/>
          <w:iCs/>
          <w:sz w:val="24"/>
          <w:szCs w:val="28"/>
        </w:rPr>
        <w:t>–</w:t>
      </w:r>
      <w:proofErr w:type="spellStart"/>
      <w:r w:rsidRPr="004E3572">
        <w:rPr>
          <w:rFonts w:ascii="Times New Roman" w:eastAsia="TimesNewRoman,BoldItalic" w:hAnsi="Times New Roman" w:cs="Times New Roman"/>
          <w:b/>
          <w:bCs/>
          <w:i/>
          <w:iCs/>
          <w:sz w:val="24"/>
          <w:szCs w:val="28"/>
        </w:rPr>
        <w:t>н</w:t>
      </w:r>
      <w:proofErr w:type="gramEnd"/>
      <w:r w:rsidRPr="004E3572">
        <w:rPr>
          <w:rFonts w:ascii="Times New Roman" w:eastAsia="TimesNewRoman,BoldItalic" w:hAnsi="Times New Roman" w:cs="Times New Roman"/>
          <w:b/>
          <w:bCs/>
          <w:i/>
          <w:iCs/>
          <w:sz w:val="24"/>
          <w:szCs w:val="28"/>
        </w:rPr>
        <w:t>н</w:t>
      </w:r>
      <w:proofErr w:type="spellEnd"/>
      <w:r w:rsidRPr="004E3572">
        <w:rPr>
          <w:rFonts w:ascii="Times New Roman" w:eastAsia="TimesNewRoman" w:hAnsi="Times New Roman" w:cs="Times New Roman"/>
          <w:b/>
          <w:bCs/>
          <w:i/>
          <w:iCs/>
          <w:sz w:val="24"/>
          <w:szCs w:val="28"/>
        </w:rPr>
        <w:t xml:space="preserve">-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в именах прилагательных, образованных от существительных с основой на </w:t>
      </w:r>
      <w:r w:rsidRPr="004E3572">
        <w:rPr>
          <w:rFonts w:ascii="Times New Roman" w:eastAsia="TimesNewRoman" w:hAnsi="Times New Roman" w:cs="Times New Roman"/>
          <w:b/>
          <w:bCs/>
          <w:i/>
          <w:iCs/>
          <w:sz w:val="24"/>
          <w:szCs w:val="28"/>
        </w:rPr>
        <w:t>–</w:t>
      </w:r>
      <w:r w:rsidRPr="004E3572">
        <w:rPr>
          <w:rFonts w:ascii="Times New Roman" w:eastAsia="TimesNewRoman,BoldItalic" w:hAnsi="Times New Roman" w:cs="Times New Roman"/>
          <w:b/>
          <w:bCs/>
          <w:i/>
          <w:iCs/>
          <w:sz w:val="24"/>
          <w:szCs w:val="28"/>
        </w:rPr>
        <w:t>н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 (осенний, весенний, чугунный, конный и т.д.), объяснить правописание малочисленной группы слов с приставкой </w:t>
      </w:r>
      <w:proofErr w:type="spellStart"/>
      <w:r w:rsidRPr="004E3572">
        <w:rPr>
          <w:rFonts w:ascii="Times New Roman" w:eastAsia="TimesNewRoman,BoldItalic" w:hAnsi="Times New Roman" w:cs="Times New Roman"/>
          <w:b/>
          <w:bCs/>
          <w:i/>
          <w:iCs/>
          <w:sz w:val="24"/>
          <w:szCs w:val="28"/>
        </w:rPr>
        <w:t>пра</w:t>
      </w:r>
      <w:proofErr w:type="spellEnd"/>
      <w:r w:rsidRPr="004E3572">
        <w:rPr>
          <w:rFonts w:ascii="Times New Roman" w:eastAsia="TimesNewRoman" w:hAnsi="Times New Roman" w:cs="Times New Roman"/>
          <w:b/>
          <w:bCs/>
          <w:i/>
          <w:iCs/>
          <w:sz w:val="24"/>
          <w:szCs w:val="28"/>
        </w:rPr>
        <w:t xml:space="preserve">-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(прабабушка, прадедушка); объяснить словообразование, а на основе его правописание числительных 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>одиннадцать</w:t>
      </w:r>
      <w:r w:rsidRPr="004E3572">
        <w:rPr>
          <w:rFonts w:ascii="Times New Roman" w:eastAsia="TimesNewRoman" w:hAnsi="Times New Roman" w:cs="Times New Roman"/>
          <w:i/>
          <w:iCs/>
          <w:sz w:val="24"/>
          <w:szCs w:val="28"/>
        </w:rPr>
        <w:t xml:space="preserve">, 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>двенадцать</w:t>
      </w:r>
      <w:r w:rsidRPr="004E3572">
        <w:rPr>
          <w:rFonts w:ascii="Times New Roman" w:eastAsia="TimesNewRoman" w:hAnsi="Times New Roman" w:cs="Times New Roman"/>
          <w:i/>
          <w:iCs/>
          <w:sz w:val="24"/>
          <w:szCs w:val="28"/>
        </w:rPr>
        <w:t xml:space="preserve">, 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 xml:space="preserve">тринадцать и </w:t>
      </w:r>
      <w:proofErr w:type="spellStart"/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>т</w:t>
      </w:r>
      <w:proofErr w:type="gramStart"/>
      <w:r w:rsidRPr="004E3572">
        <w:rPr>
          <w:rFonts w:ascii="Times New Roman" w:eastAsia="TimesNewRoman" w:hAnsi="Times New Roman" w:cs="Times New Roman"/>
          <w:i/>
          <w:iCs/>
          <w:sz w:val="24"/>
          <w:szCs w:val="28"/>
        </w:rPr>
        <w:t>.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>д</w:t>
      </w:r>
      <w:proofErr w:type="spellEnd"/>
      <w:proofErr w:type="gramEnd"/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sz w:val="24"/>
          <w:szCs w:val="28"/>
        </w:rPr>
        <w:t>В системе изучения морфемного состава слова выделяют четыре этапа.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i/>
          <w:iCs/>
          <w:sz w:val="24"/>
          <w:szCs w:val="28"/>
        </w:rPr>
        <w:t xml:space="preserve">1 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 xml:space="preserve">этап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>– пропедевтические словообразовательные наблюдения.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i/>
          <w:iCs/>
          <w:sz w:val="24"/>
          <w:szCs w:val="28"/>
        </w:rPr>
        <w:t xml:space="preserve">2 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 xml:space="preserve">этап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>– знакомство с особенностями однокоренных слов и сущностью всех морфем в сопоставлении.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i/>
          <w:iCs/>
          <w:sz w:val="24"/>
          <w:szCs w:val="28"/>
        </w:rPr>
        <w:t xml:space="preserve">3 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 xml:space="preserve">этап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>– изучение специфики и роли в языке корня, приставок, суффиксов и окончаний; ознакомление с сущностью морфологического принципа правописания; формирования навыка правописания корней и приставок.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i/>
          <w:iCs/>
          <w:sz w:val="24"/>
          <w:szCs w:val="28"/>
        </w:rPr>
        <w:t xml:space="preserve">4 </w:t>
      </w:r>
      <w:r w:rsidRPr="004E3572">
        <w:rPr>
          <w:rFonts w:ascii="Times New Roman" w:eastAsia="TimesNewRoman,Italic" w:hAnsi="Times New Roman" w:cs="Times New Roman"/>
          <w:i/>
          <w:iCs/>
          <w:sz w:val="24"/>
          <w:szCs w:val="28"/>
        </w:rPr>
        <w:t xml:space="preserve">этап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>– углубление знаний о морфемном составе слова и элементах словообразования в связи с изучением частей речи.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sz w:val="24"/>
          <w:szCs w:val="28"/>
        </w:rPr>
        <w:t>В период обучения грамоте впервые проводится работа по разведению понятий «слово» и «предмет», «действие», «признак». Слово само по себе достаточно абстрактно, поэтому представляет для детей определенную трудность. Но без усвоения признаков слова и его функции невозможно дальнейшее изучение языка. Сознательное овладение языком идет в параллели с формированием у школьников лингвистического отношения к языковым единицам: слову, морфеме.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sz w:val="24"/>
          <w:szCs w:val="28"/>
        </w:rPr>
        <w:t>Важнейшими целями пропедевтического этапа являются:</w:t>
      </w:r>
      <w:r w:rsidR="00EE6C20">
        <w:rPr>
          <w:rFonts w:ascii="Times New Roman" w:eastAsia="TimesNewRoman" w:hAnsi="Times New Roman" w:cs="Times New Roman"/>
          <w:sz w:val="24"/>
          <w:szCs w:val="28"/>
        </w:rPr>
        <w:t xml:space="preserve">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>подготовка учащихся к пониманию семантической и структурной соотносительности, которая существует между однокоренными словами;</w:t>
      </w:r>
      <w:r w:rsidR="00EE6C20">
        <w:rPr>
          <w:rFonts w:ascii="Times New Roman" w:eastAsia="TimesNewRoman" w:hAnsi="Times New Roman" w:cs="Times New Roman"/>
          <w:sz w:val="24"/>
          <w:szCs w:val="28"/>
        </w:rPr>
        <w:t xml:space="preserve"> </w:t>
      </w:r>
      <w:r w:rsidRPr="004E3572">
        <w:rPr>
          <w:rFonts w:ascii="Times New Roman" w:eastAsia="TimesNewRoman" w:hAnsi="Times New Roman" w:cs="Times New Roman"/>
          <w:sz w:val="24"/>
          <w:szCs w:val="28"/>
        </w:rPr>
        <w:t>подведение к осознанию единого лексического значения при формоизменении.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sz w:val="24"/>
          <w:szCs w:val="28"/>
        </w:rPr>
        <w:t>Предварительные наблюдения не являются самоцелью отдельных уроков, они органически включаются в содержание учебного материала, и потребность проведения этих наблюдений определяется необходимостью раскрыть лексическое значение слова, объяснить его написание.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NewRoman" w:hAnsi="Times New Roman" w:cs="Times New Roman"/>
          <w:sz w:val="24"/>
          <w:szCs w:val="28"/>
        </w:rPr>
      </w:pPr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Рассмотрим некоторые упражнения в теме «Состав слова», которые способствуют развитию </w:t>
      </w:r>
      <w:proofErr w:type="gramStart"/>
      <w:r w:rsidRPr="004E3572">
        <w:rPr>
          <w:rFonts w:ascii="Times New Roman" w:eastAsia="TimesNewRoman" w:hAnsi="Times New Roman" w:cs="Times New Roman"/>
          <w:sz w:val="24"/>
          <w:szCs w:val="28"/>
        </w:rPr>
        <w:t>логических</w:t>
      </w:r>
      <w:proofErr w:type="gramEnd"/>
      <w:r w:rsidRPr="004E3572">
        <w:rPr>
          <w:rFonts w:ascii="Times New Roman" w:eastAsia="TimesNewRoman" w:hAnsi="Times New Roman" w:cs="Times New Roman"/>
          <w:sz w:val="24"/>
          <w:szCs w:val="28"/>
        </w:rPr>
        <w:t xml:space="preserve"> УУД.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 учебнике за 3 класс (УМК «Перспектива») представлено достаточное количество заданий для развития операций анализа и синтеза. Проанализируем их.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Урок 1. Задачи урока. 1) актуализировать знания детей о частях слова;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2) показать, что части слова — это реально употребляемые в целом ряде слов языковые единицы со своим значением, которое они привносят в слово;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3) актуализировать умение находить в слове различные морфемы: корень, приставку, суффикс, окончание.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>Нахождение корня в родственных словах из скороговорки (упр. 128 из учебника).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>Нахождение приставки в словах из данных предложений и определение ее значения (приближение) (упр. 129 из учебника).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>Нахождение уменьшительно-ласкательного суффикса в словах из сказки К. Ушинского, определение его значения (упр. 130 из учебника).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Нахождение окончаний в формах слова </w:t>
      </w:r>
      <w:r w:rsidRPr="004E3572">
        <w:rPr>
          <w:rFonts w:ascii="Times New Roman" w:eastAsia="Times New Roman,Bold" w:hAnsi="Times New Roman" w:cs="Times New Roman"/>
          <w:b/>
          <w:bCs/>
          <w:sz w:val="24"/>
          <w:szCs w:val="28"/>
        </w:rPr>
        <w:t>дуб</w:t>
      </w:r>
      <w:r w:rsidRPr="004E3572">
        <w:rPr>
          <w:rFonts w:ascii="Times New Roman" w:eastAsia="Times New Roman,Regular" w:hAnsi="Times New Roman" w:cs="Times New Roman"/>
          <w:sz w:val="24"/>
          <w:szCs w:val="28"/>
        </w:rPr>
        <w:t>, определение роли окончания в слове: не вносит оттенка нового значения, а служит для связи слов в предложении или в словосочетании (упр. 131 из учебника).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>Чтение диалога Ани и Вани (с. 86 учебника).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>Создание наглядно-образного представления о составе слова с помощью рисунка-схемы (упр. 132 из учебника).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bCs/>
          <w:sz w:val="24"/>
          <w:szCs w:val="28"/>
        </w:rPr>
        <w:lastRenderedPageBreak/>
        <w:t xml:space="preserve">Разбор по составу слов </w:t>
      </w:r>
      <w:r w:rsidRPr="004E3572">
        <w:rPr>
          <w:rFonts w:ascii="Times New Roman" w:eastAsia="Times New Roman,Bold" w:hAnsi="Times New Roman" w:cs="Times New Roman"/>
          <w:sz w:val="24"/>
          <w:szCs w:val="28"/>
        </w:rPr>
        <w:t xml:space="preserve">пригорки, алмазный, цыпленок </w:t>
      </w:r>
      <w:r w:rsidRPr="004E3572">
        <w:rPr>
          <w:rFonts w:ascii="Times New Roman" w:eastAsia="Times New Roman,Regular" w:hAnsi="Times New Roman" w:cs="Times New Roman"/>
          <w:bCs/>
          <w:sz w:val="24"/>
          <w:szCs w:val="28"/>
        </w:rPr>
        <w:t>(упр. 108 из РТ).</w:t>
      </w:r>
      <w:r w:rsidRPr="004E3572">
        <w:rPr>
          <w:rFonts w:ascii="Times New Roman" w:eastAsiaTheme="majorEastAsia" w:hAnsi="Times New Roman" w:cs="Times New Roman"/>
          <w:bCs/>
          <w:sz w:val="24"/>
          <w:szCs w:val="28"/>
        </w:rPr>
        <w:t xml:space="preserve">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Упр. 116 .66. Прочитайте и найдите лишнее слово в каждой группе. Докажите почему слово лишнее.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8"/>
        </w:rPr>
      </w:pPr>
      <w:r w:rsidRPr="004E3572">
        <w:rPr>
          <w:rFonts w:ascii="Times New Roman" w:eastAsiaTheme="majorEastAsia" w:hAnsi="Times New Roman" w:cs="Times New Roman"/>
          <w:bCs/>
          <w:sz w:val="24"/>
          <w:szCs w:val="28"/>
        </w:rPr>
        <w:t>Урок 2-3. Задачи уроков: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8"/>
        </w:rPr>
      </w:pPr>
      <w:r w:rsidRPr="004E3572">
        <w:rPr>
          <w:rFonts w:ascii="Times New Roman" w:eastAsiaTheme="majorEastAsia" w:hAnsi="Times New Roman" w:cs="Times New Roman"/>
          <w:bCs/>
          <w:sz w:val="24"/>
          <w:szCs w:val="28"/>
        </w:rPr>
        <w:t xml:space="preserve">1) познакомить детей с понятием основы слова;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Cs/>
          <w:sz w:val="24"/>
          <w:szCs w:val="28"/>
        </w:rPr>
      </w:pPr>
      <w:r w:rsidRPr="004E3572">
        <w:rPr>
          <w:rFonts w:ascii="Times New Roman" w:eastAsiaTheme="majorEastAsia" w:hAnsi="Times New Roman" w:cs="Times New Roman"/>
          <w:bCs/>
          <w:sz w:val="24"/>
          <w:szCs w:val="28"/>
        </w:rPr>
        <w:t xml:space="preserve">2) формировать умение выделять основу слова и его окончание;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Theme="majorEastAsia" w:hAnsi="Times New Roman" w:cs="Times New Roman"/>
          <w:b/>
          <w:bCs/>
          <w:sz w:val="24"/>
          <w:szCs w:val="28"/>
        </w:rPr>
      </w:pPr>
      <w:r w:rsidRPr="004E3572">
        <w:rPr>
          <w:rFonts w:ascii="Times New Roman" w:eastAsiaTheme="majorEastAsia" w:hAnsi="Times New Roman" w:cs="Times New Roman"/>
          <w:bCs/>
          <w:sz w:val="24"/>
          <w:szCs w:val="28"/>
        </w:rPr>
        <w:t>3) познакомить учащихся с понятием нулевого окончания.</w:t>
      </w:r>
      <w:r w:rsidRPr="004E3572">
        <w:rPr>
          <w:rFonts w:ascii="Times New Roman" w:eastAsiaTheme="majorEastAsia" w:hAnsi="Times New Roman" w:cs="Times New Roman"/>
          <w:b/>
          <w:bCs/>
          <w:sz w:val="24"/>
          <w:szCs w:val="28"/>
        </w:rPr>
        <w:t xml:space="preserve">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Уроки 4-6. Задачи уроков: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1) актуализировать знания учащихся о </w:t>
      </w:r>
      <w:proofErr w:type="gramStart"/>
      <w:r w:rsidRPr="004E3572">
        <w:rPr>
          <w:rFonts w:ascii="Times New Roman" w:eastAsia="Times New Roman,Regular" w:hAnsi="Times New Roman" w:cs="Times New Roman"/>
          <w:sz w:val="24"/>
          <w:szCs w:val="28"/>
        </w:rPr>
        <w:t>корне слова</w:t>
      </w:r>
      <w:proofErr w:type="gramEnd"/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2) формировать умение находить корень в слове;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3) наблюдать за сложными словами;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4) познакомить учеников с историческими фонетическими чередованиями согласных звуков в </w:t>
      </w:r>
      <w:proofErr w:type="gramStart"/>
      <w:r w:rsidRPr="004E3572">
        <w:rPr>
          <w:rFonts w:ascii="Times New Roman" w:eastAsia="Times New Roman,Regular" w:hAnsi="Times New Roman" w:cs="Times New Roman"/>
          <w:sz w:val="24"/>
          <w:szCs w:val="28"/>
        </w:rPr>
        <w:t>корне слова</w:t>
      </w:r>
      <w:proofErr w:type="gramEnd"/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eastAsia="Times New Roman,Regular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5) закрепить представление детей о единообразном написании корня слова;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6)развивать речь учащихся при </w:t>
      </w:r>
      <w:proofErr w:type="spellStart"/>
      <w:r w:rsidRPr="004E3572">
        <w:rPr>
          <w:rFonts w:ascii="Times New Roman" w:eastAsia="Times New Roman,Regular" w:hAnsi="Times New Roman" w:cs="Times New Roman"/>
          <w:sz w:val="24"/>
          <w:szCs w:val="28"/>
        </w:rPr>
        <w:t>пересказывании</w:t>
      </w:r>
      <w:proofErr w:type="spellEnd"/>
      <w:r w:rsidRPr="004E3572">
        <w:rPr>
          <w:rFonts w:ascii="Times New Roman" w:eastAsia="Times New Roman,Regular" w:hAnsi="Times New Roman" w:cs="Times New Roman"/>
          <w:sz w:val="24"/>
          <w:szCs w:val="28"/>
        </w:rPr>
        <w:t xml:space="preserve"> текста по плану</w:t>
      </w:r>
      <w:r w:rsidRPr="004E357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Нахождение корня в родственных словах и дополнение групп однокоренных слов своими примерами (упр. 115 из PT).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Поиск однокоренных слов в тексте (упр. 136 из учебника).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Работа с омонимичными корнями (упр. 116 из РТ) проводится в форме игры «Найди лишнее» и позволяет обратить внимание детей на то, что корни в родственных словах не только одинаково пишутся, но и обязательно имеют одно и то же значение.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Распределение слов в группы по общности корня (упр. 137 из учебника). Нужно еще раз подчеркнуть, что корень у родственных слов одинаков и по </w:t>
      </w:r>
      <w:proofErr w:type="spellStart"/>
      <w:proofErr w:type="gramStart"/>
      <w:r w:rsidRPr="004E3572">
        <w:rPr>
          <w:rFonts w:ascii="Times New Roman" w:hAnsi="Times New Roman" w:cs="Times New Roman"/>
          <w:sz w:val="24"/>
          <w:szCs w:val="28"/>
        </w:rPr>
        <w:t>звуко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>-буквенной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форме, и по смыслу.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Выполнение упр. 138 из учебника. После пересказа текста по данному плану выписываются однокоренные слова к слову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снег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и начинается наблюдение за историческими фонетическими чередованиями гласных в корне слова. В родственных словах к слову снег обязательно выделяется корень. При этом может понадобиться помощь учителя, так как корень этих слов имеет расхождение в </w:t>
      </w:r>
      <w:proofErr w:type="spellStart"/>
      <w:proofErr w:type="gramStart"/>
      <w:r w:rsidRPr="004E3572">
        <w:rPr>
          <w:rFonts w:ascii="Times New Roman" w:hAnsi="Times New Roman" w:cs="Times New Roman"/>
          <w:sz w:val="24"/>
          <w:szCs w:val="28"/>
        </w:rPr>
        <w:t>звуко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>-буквенном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составе. На вопрос «Правильно ли мы выделили корень в словах?» поможет ответить диалог Ани, Вани и 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Самоварова</w:t>
      </w:r>
      <w:proofErr w:type="spellEnd"/>
      <w:r w:rsidRPr="004E3572">
        <w:rPr>
          <w:rFonts w:ascii="Times New Roman" w:hAnsi="Times New Roman" w:cs="Times New Roman"/>
          <w:sz w:val="24"/>
          <w:szCs w:val="28"/>
        </w:rPr>
        <w:t xml:space="preserve"> на с. 91 учебника. Чередования согласных в корнях слов обязательно записываются на доске: г-</w:t>
      </w:r>
      <w:proofErr w:type="spellStart"/>
      <w:r w:rsidRPr="004E3572">
        <w:rPr>
          <w:rFonts w:ascii="Times New Roman" w:hAnsi="Times New Roman" w:cs="Times New Roman"/>
          <w:sz w:val="24"/>
          <w:szCs w:val="28"/>
        </w:rPr>
        <w:t>ж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,х</w:t>
      </w:r>
      <w:proofErr w:type="spellEnd"/>
      <w:proofErr w:type="gramEnd"/>
      <w:r w:rsidRPr="004E3572">
        <w:rPr>
          <w:rFonts w:ascii="Times New Roman" w:hAnsi="Times New Roman" w:cs="Times New Roman"/>
          <w:sz w:val="24"/>
          <w:szCs w:val="28"/>
        </w:rPr>
        <w:t>-ш, ц-ч.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Формирование умения выделять корни, в которых имеется чередование согласных звуков (упр. 139 из учебника). После выполнения этого упражнения на доску записывается еще одно чередование: д-ж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Уроки 7-8. Задачи: 1) закрепить умение орфографически верно писать буквы согласных звуков в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корне слова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: парных по звонкости-глухости согласных, непроизносимых согласных, удвоенных согласных;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2) закрепить представление учащихся о единообразном написании корня слова.</w:t>
      </w:r>
      <w:r w:rsidRPr="004E357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Урок 9. Задачи урока: 1) систематизировать знания детей об известных им орфограммах в 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>корне слова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; 2) определить уровень усвоения изученных орфографических правил.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Задачи уроков 10-11: 1) актуализировать и расширить знания детей о суффиксе как части слова; 2) научить школьников определять значение суффикса в слове и сферу употребления слов с определенными (уменьшительно-ласкательными) суффиксами; 3) обогащать речь детей словами с суффиксами субъективной оценки; с суффиксами со значением обозначения лица по профессии.</w:t>
      </w:r>
      <w:r w:rsidRPr="004E3572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Задачи уроков 12-14: 1) активизировать и расширить знания учащихся о приставке как части слова; 2) научить детей определять (в некоторых случаях) значения приставок в словах; 3) вспомнить различия в написании приставок и предлогов, способы различения приставок и предлогов; 4) вспомнить правило употребления разделительного твердого знака после приставок.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E3572">
        <w:rPr>
          <w:rFonts w:ascii="Times New Roman" w:hAnsi="Times New Roman" w:cs="Times New Roman"/>
          <w:sz w:val="24"/>
          <w:szCs w:val="28"/>
        </w:rPr>
        <w:lastRenderedPageBreak/>
        <w:t>Урок 15. 1) обобщить знания детей о составе слова; 2) формировать представление учащихся о слове как единстве определенных морфем, каждая из которых привносит в слово свое значение (основное значение или оттенок значения); 3) формировать умение разбирать слова по составу; 4) познакомить учащихся с алгоритмом разбора слова по составу; 5) повторить изученные орфограммы;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 6) развивать речь детей при составлении предложений и текстов. </w:t>
      </w:r>
    </w:p>
    <w:p w:rsidR="004E3572" w:rsidRPr="004E3572" w:rsidRDefault="004E3572" w:rsidP="00EE6C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E3572">
        <w:rPr>
          <w:rFonts w:ascii="Times New Roman" w:hAnsi="Times New Roman" w:cs="Times New Roman"/>
          <w:sz w:val="24"/>
          <w:szCs w:val="28"/>
        </w:rPr>
        <w:t xml:space="preserve">Задачи уроков 16-17: 1) познакомить детей с основными способами образования слов с помощью приставок и суффиксов; 2) показать исторические изменения в морфемном составе слов; 3) активизировать умение образовывать слова из заданных морфем; 4) познакомить учеников с особенностями словообразования и правописания сложных слов; 5) обогащать словарный запас учащихся новыми словами — названиями лица по профессии. </w:t>
      </w:r>
      <w:proofErr w:type="gramEnd"/>
    </w:p>
    <w:p w:rsidR="004E3572" w:rsidRPr="004E3572" w:rsidRDefault="004E3572" w:rsidP="00EE6C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Урок 18. Задачи: 1) систематизировать знания учащихся о составе слова; 2) проверить уровень знаний учеников по изученной теме; 3) корректировать знания учащихся при выполнении работы над ошибками.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Для формирования умения анализировать, сравнивать, обобщать знания о морфемных понятиях полезным является упражнение «Какое слово лишнее и почему?»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Море, матрос, моряк, морской </w:t>
      </w:r>
      <w:r w:rsidRPr="004E3572">
        <w:rPr>
          <w:rFonts w:ascii="Times New Roman" w:hAnsi="Times New Roman" w:cs="Times New Roman"/>
          <w:sz w:val="24"/>
          <w:szCs w:val="28"/>
        </w:rPr>
        <w:t>(</w:t>
      </w:r>
      <w:proofErr w:type="spellStart"/>
      <w:r w:rsidRPr="004E3572">
        <w:rPr>
          <w:rFonts w:ascii="Times New Roman" w:hAnsi="Times New Roman" w:cs="Times New Roman"/>
          <w:i/>
          <w:iCs/>
          <w:sz w:val="24"/>
          <w:szCs w:val="28"/>
        </w:rPr>
        <w:t>мат+рос</w:t>
      </w:r>
      <w:proofErr w:type="spellEnd"/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4E3572">
        <w:rPr>
          <w:rFonts w:ascii="Times New Roman" w:hAnsi="Times New Roman" w:cs="Times New Roman"/>
          <w:sz w:val="24"/>
          <w:szCs w:val="28"/>
        </w:rPr>
        <w:t>— не однокоренное слово).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proofErr w:type="gramStart"/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Лётчик, летняя, летательный, </w:t>
      </w:r>
      <w:proofErr w:type="spellStart"/>
      <w:r w:rsidRPr="004E3572">
        <w:rPr>
          <w:rFonts w:ascii="Times New Roman" w:hAnsi="Times New Roman" w:cs="Times New Roman"/>
          <w:i/>
          <w:iCs/>
          <w:sz w:val="24"/>
          <w:szCs w:val="28"/>
        </w:rPr>
        <w:t>подлета+ли</w:t>
      </w:r>
      <w:proofErr w:type="spellEnd"/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4E3572">
        <w:rPr>
          <w:rFonts w:ascii="Times New Roman" w:hAnsi="Times New Roman" w:cs="Times New Roman"/>
          <w:sz w:val="24"/>
          <w:szCs w:val="28"/>
        </w:rPr>
        <w:t>(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летняя </w:t>
      </w:r>
      <w:r w:rsidRPr="004E3572">
        <w:rPr>
          <w:rFonts w:ascii="Times New Roman" w:hAnsi="Times New Roman" w:cs="Times New Roman"/>
          <w:sz w:val="24"/>
          <w:szCs w:val="28"/>
        </w:rPr>
        <w:t xml:space="preserve">— не однокоренное слово; </w:t>
      </w:r>
      <w:proofErr w:type="spellStart"/>
      <w:r w:rsidRPr="004E3572">
        <w:rPr>
          <w:rFonts w:ascii="Times New Roman" w:hAnsi="Times New Roman" w:cs="Times New Roman"/>
          <w:i/>
          <w:iCs/>
          <w:sz w:val="24"/>
          <w:szCs w:val="28"/>
        </w:rPr>
        <w:t>подле+тали</w:t>
      </w:r>
      <w:proofErr w:type="spellEnd"/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4E3572">
        <w:rPr>
          <w:rFonts w:ascii="Times New Roman" w:hAnsi="Times New Roman" w:cs="Times New Roman"/>
          <w:sz w:val="24"/>
          <w:szCs w:val="28"/>
        </w:rPr>
        <w:t>— слово с приставкой).</w:t>
      </w:r>
      <w:proofErr w:type="gramEnd"/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Задержал, вбежали, ходил, поехал </w:t>
      </w:r>
      <w:r w:rsidRPr="004E3572">
        <w:rPr>
          <w:rFonts w:ascii="Times New Roman" w:hAnsi="Times New Roman" w:cs="Times New Roman"/>
          <w:sz w:val="24"/>
          <w:szCs w:val="28"/>
        </w:rPr>
        <w:t>(</w:t>
      </w:r>
      <w:proofErr w:type="spellStart"/>
      <w:proofErr w:type="gramStart"/>
      <w:r w:rsidRPr="004E3572">
        <w:rPr>
          <w:rFonts w:ascii="Times New Roman" w:hAnsi="Times New Roman" w:cs="Times New Roman"/>
          <w:i/>
          <w:iCs/>
          <w:sz w:val="24"/>
          <w:szCs w:val="28"/>
        </w:rPr>
        <w:t>хо+дил</w:t>
      </w:r>
      <w:proofErr w:type="spellEnd"/>
      <w:proofErr w:type="gramEnd"/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 </w:t>
      </w:r>
      <w:r w:rsidRPr="004E3572">
        <w:rPr>
          <w:rFonts w:ascii="Times New Roman" w:hAnsi="Times New Roman" w:cs="Times New Roman"/>
          <w:sz w:val="24"/>
          <w:szCs w:val="28"/>
        </w:rPr>
        <w:t>— слово без приставки).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С этой же целью дается в игровой форме упражнение «Угадай слово».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Найди корень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дружить</w:t>
      </w:r>
      <w:r w:rsidRPr="004E3572">
        <w:rPr>
          <w:rFonts w:ascii="Times New Roman" w:hAnsi="Times New Roman" w:cs="Times New Roman"/>
          <w:sz w:val="24"/>
          <w:szCs w:val="28"/>
        </w:rPr>
        <w:t xml:space="preserve">, приставку —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поехали</w:t>
      </w:r>
      <w:r w:rsidRPr="004E3572">
        <w:rPr>
          <w:rFonts w:ascii="Times New Roman" w:hAnsi="Times New Roman" w:cs="Times New Roman"/>
          <w:sz w:val="24"/>
          <w:szCs w:val="28"/>
        </w:rPr>
        <w:t xml:space="preserve">, суффикс и окончание —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ягодка (подружка).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Найди корень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перевязывать</w:t>
      </w:r>
      <w:r w:rsidRPr="004E3572">
        <w:rPr>
          <w:rFonts w:ascii="Times New Roman" w:hAnsi="Times New Roman" w:cs="Times New Roman"/>
          <w:sz w:val="24"/>
          <w:szCs w:val="28"/>
        </w:rPr>
        <w:t xml:space="preserve">, приставку —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полетели</w:t>
      </w:r>
      <w:r w:rsidRPr="004E3572">
        <w:rPr>
          <w:rFonts w:ascii="Times New Roman" w:hAnsi="Times New Roman" w:cs="Times New Roman"/>
          <w:sz w:val="24"/>
          <w:szCs w:val="28"/>
        </w:rPr>
        <w:t xml:space="preserve">, суффикс и окончание —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тетрадка (повязка).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Найди корень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ценить</w:t>
      </w:r>
      <w:r w:rsidRPr="004E3572">
        <w:rPr>
          <w:rFonts w:ascii="Times New Roman" w:hAnsi="Times New Roman" w:cs="Times New Roman"/>
          <w:sz w:val="24"/>
          <w:szCs w:val="28"/>
        </w:rPr>
        <w:t xml:space="preserve">, приставку —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освещали</w:t>
      </w:r>
      <w:r w:rsidRPr="004E3572">
        <w:rPr>
          <w:rFonts w:ascii="Times New Roman" w:hAnsi="Times New Roman" w:cs="Times New Roman"/>
          <w:sz w:val="24"/>
          <w:szCs w:val="28"/>
        </w:rPr>
        <w:t xml:space="preserve">, суффикс и окончание —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посадка (оценка).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4E3572">
        <w:rPr>
          <w:rFonts w:ascii="Times New Roman" w:hAnsi="Times New Roman" w:cs="Times New Roman"/>
          <w:sz w:val="24"/>
          <w:szCs w:val="28"/>
        </w:rPr>
        <w:t xml:space="preserve">Найди корень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держал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 xml:space="preserve">, приставку —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подкладка</w:t>
      </w:r>
      <w:r w:rsidRPr="004E3572">
        <w:rPr>
          <w:rFonts w:ascii="Times New Roman" w:hAnsi="Times New Roman" w:cs="Times New Roman"/>
          <w:sz w:val="24"/>
          <w:szCs w:val="28"/>
        </w:rPr>
        <w:t xml:space="preserve">, суффикс и окончание — в слове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площадка (поддержка).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Учащиеся учатся находить закономерности, видеть словообразовательные связи между словами в упражнениях: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Шахматы — шахматист, хоккей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 xml:space="preserve"> — ...,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>баскетбол — ..., волейбол — ...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Январь — январский, февраль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 xml:space="preserve"> — ..., 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>апрель — ..., май — ...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Шахта — шахтёр, вахта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 xml:space="preserve"> — ..., 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>бетон — ....,камень — ...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Красный — краснота, чёрный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 xml:space="preserve"> — ..., 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>жёлтый — ..., белый — ...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Синий — синенький, рыжий</w:t>
      </w:r>
      <w:proofErr w:type="gramStart"/>
      <w:r w:rsidRPr="004E3572">
        <w:rPr>
          <w:rFonts w:ascii="Times New Roman" w:hAnsi="Times New Roman" w:cs="Times New Roman"/>
          <w:sz w:val="24"/>
          <w:szCs w:val="28"/>
        </w:rPr>
        <w:t xml:space="preserve"> — ...., </w:t>
      </w:r>
      <w:proofErr w:type="gramEnd"/>
      <w:r w:rsidRPr="004E3572">
        <w:rPr>
          <w:rFonts w:ascii="Times New Roman" w:hAnsi="Times New Roman" w:cs="Times New Roman"/>
          <w:sz w:val="24"/>
          <w:szCs w:val="28"/>
        </w:rPr>
        <w:t>зелёный — ..., красный — ...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В пособии Л.Г. Парамоновой «Стихи для развития речи» можно найти дидактический материал для работы с однокоренными словами.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4E3572">
        <w:rPr>
          <w:rFonts w:ascii="Times New Roman" w:hAnsi="Times New Roman" w:cs="Times New Roman"/>
          <w:b/>
          <w:bCs/>
          <w:sz w:val="24"/>
          <w:szCs w:val="28"/>
        </w:rPr>
        <w:t>* * *</w:t>
      </w:r>
      <w:r w:rsidRPr="004E3572">
        <w:rPr>
          <w:rFonts w:ascii="Times New Roman" w:hAnsi="Times New Roman" w:cs="Times New Roman"/>
          <w:sz w:val="24"/>
          <w:szCs w:val="28"/>
        </w:rPr>
        <w:t xml:space="preserve">Мы любим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мёд</w:t>
      </w:r>
      <w:r w:rsidRPr="004E3572">
        <w:rPr>
          <w:rFonts w:ascii="Times New Roman" w:hAnsi="Times New Roman" w:cs="Times New Roman"/>
          <w:sz w:val="24"/>
          <w:szCs w:val="28"/>
        </w:rPr>
        <w:t xml:space="preserve">, а ласково —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медок</w:t>
      </w:r>
      <w:r w:rsidRPr="004E3572">
        <w:rPr>
          <w:rFonts w:ascii="Times New Roman" w:hAnsi="Times New Roman" w:cs="Times New Roman"/>
          <w:sz w:val="24"/>
          <w:szCs w:val="28"/>
        </w:rPr>
        <w:t>,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Приятны очень пряники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медовые</w:t>
      </w:r>
      <w:r w:rsidRPr="004E3572">
        <w:rPr>
          <w:rFonts w:ascii="Times New Roman" w:hAnsi="Times New Roman" w:cs="Times New Roman"/>
          <w:sz w:val="24"/>
          <w:szCs w:val="28"/>
        </w:rPr>
        <w:t>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Вот села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медуница </w:t>
      </w:r>
      <w:r w:rsidRPr="004E3572">
        <w:rPr>
          <w:rFonts w:ascii="Times New Roman" w:hAnsi="Times New Roman" w:cs="Times New Roman"/>
          <w:sz w:val="24"/>
          <w:szCs w:val="28"/>
        </w:rPr>
        <w:t>на цветок —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Так называют бабочку весёлую.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Мы часто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 xml:space="preserve">сахар </w:t>
      </w:r>
      <w:r w:rsidRPr="004E3572">
        <w:rPr>
          <w:rFonts w:ascii="Times New Roman" w:hAnsi="Times New Roman" w:cs="Times New Roman"/>
          <w:sz w:val="24"/>
          <w:szCs w:val="28"/>
        </w:rPr>
        <w:t xml:space="preserve">называем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сахарком</w:t>
      </w:r>
      <w:r w:rsidRPr="004E3572">
        <w:rPr>
          <w:rFonts w:ascii="Times New Roman" w:hAnsi="Times New Roman" w:cs="Times New Roman"/>
          <w:sz w:val="24"/>
          <w:szCs w:val="28"/>
        </w:rPr>
        <w:t>,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Храним его в большой красивой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сахарнице</w:t>
      </w:r>
      <w:r w:rsidRPr="004E3572">
        <w:rPr>
          <w:rFonts w:ascii="Times New Roman" w:hAnsi="Times New Roman" w:cs="Times New Roman"/>
          <w:sz w:val="24"/>
          <w:szCs w:val="28"/>
        </w:rPr>
        <w:t>,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А если жидкий мёд вдруг стал</w:t>
      </w:r>
    </w:p>
    <w:p w:rsidR="004E3572" w:rsidRPr="004E3572" w:rsidRDefault="004E3572" w:rsidP="00EE6C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сплошным комком,</w:t>
      </w:r>
    </w:p>
    <w:p w:rsidR="004E3572" w:rsidRPr="004E3572" w:rsidRDefault="004E3572" w:rsidP="00EE6C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 xml:space="preserve">То говорят, что этот мёд </w:t>
      </w:r>
      <w:r w:rsidRPr="004E3572">
        <w:rPr>
          <w:rFonts w:ascii="Times New Roman" w:hAnsi="Times New Roman" w:cs="Times New Roman"/>
          <w:i/>
          <w:iCs/>
          <w:sz w:val="24"/>
          <w:szCs w:val="28"/>
        </w:rPr>
        <w:t>засахарился</w:t>
      </w:r>
      <w:r w:rsidRPr="004E3572">
        <w:rPr>
          <w:rFonts w:ascii="Times New Roman" w:hAnsi="Times New Roman" w:cs="Times New Roman"/>
          <w:sz w:val="24"/>
          <w:szCs w:val="28"/>
        </w:rPr>
        <w:t>.</w:t>
      </w:r>
    </w:p>
    <w:p w:rsidR="004E3572" w:rsidRPr="004E3572" w:rsidRDefault="004E3572" w:rsidP="00EE6C2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E3572">
        <w:rPr>
          <w:rFonts w:ascii="Times New Roman" w:hAnsi="Times New Roman" w:cs="Times New Roman"/>
          <w:sz w:val="24"/>
          <w:szCs w:val="28"/>
        </w:rPr>
        <w:t>Предложенные упражнения обеспечивают формирование универсальных учебных действий младших школьников, способствуют личностному развитию, поддерживает интерес учащихся к изучению морфемного состава слов.</w:t>
      </w:r>
    </w:p>
    <w:p w:rsidR="004E3572" w:rsidRPr="00577E9A" w:rsidRDefault="004E3572" w:rsidP="00EE6C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4E3572" w:rsidRPr="00577E9A" w:rsidSect="00EE6C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Bold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,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 New Roman,Bold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0144"/>
    <w:multiLevelType w:val="hybridMultilevel"/>
    <w:tmpl w:val="CB1C8FA8"/>
    <w:lvl w:ilvl="0" w:tplc="BA3E8C9C">
      <w:start w:val="65535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98C"/>
    <w:rsid w:val="000D698C"/>
    <w:rsid w:val="00173A5A"/>
    <w:rsid w:val="003F305B"/>
    <w:rsid w:val="004E3572"/>
    <w:rsid w:val="00577E9A"/>
    <w:rsid w:val="00EC5969"/>
    <w:rsid w:val="00E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72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E3572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572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4E3572"/>
    <w:pPr>
      <w:spacing w:after="0" w:line="240" w:lineRule="auto"/>
      <w:ind w:firstLine="709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2019-07-23T11:21:00Z</dcterms:created>
  <dcterms:modified xsi:type="dcterms:W3CDTF">2019-07-23T14:15:00Z</dcterms:modified>
</cp:coreProperties>
</file>