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90" w:rsidRPr="00554D38" w:rsidRDefault="00554D38" w:rsidP="00D456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C47390" w:rsidRPr="00554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A11D1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C47390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сследование особенностей употребления жаргонных слов в речи школьников.</w:t>
      </w:r>
    </w:p>
    <w:p w:rsidR="00D456E1" w:rsidRDefault="00C47390" w:rsidP="00D456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456E1" w:rsidRPr="00D456E1" w:rsidRDefault="006A11D1" w:rsidP="00D456E1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анализ речи учеников 2</w:t>
      </w:r>
      <w:r w:rsidR="00C47390"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класса.</w:t>
      </w:r>
    </w:p>
    <w:p w:rsidR="00D456E1" w:rsidRDefault="00C47390" w:rsidP="00D456E1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Выделить из речи жаргонные слова и систематизировать их.</w:t>
      </w:r>
    </w:p>
    <w:p w:rsidR="00C47390" w:rsidRPr="00D456E1" w:rsidRDefault="00F839E7" w:rsidP="00D456E1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рекомендации для тех, кто желает исключить из речи жаргонизмы.</w:t>
      </w:r>
    </w:p>
    <w:p w:rsidR="00C47390" w:rsidRPr="00554D38" w:rsidRDefault="00C47390" w:rsidP="00D456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исследования:</w:t>
      </w:r>
      <w:r w:rsidR="006A11D1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</w:t>
      </w:r>
      <w:r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собенности употребления жаргонных слов в речи школьников.</w:t>
      </w:r>
    </w:p>
    <w:p w:rsidR="00C47390" w:rsidRPr="00554D38" w:rsidRDefault="00C47390" w:rsidP="00A04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 исследования: </w:t>
      </w:r>
      <w:r w:rsidR="006A11D1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ечь школьников.</w:t>
      </w:r>
    </w:p>
    <w:p w:rsidR="00D456E1" w:rsidRDefault="00C47390" w:rsidP="00A0442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исследования:</w:t>
      </w:r>
    </w:p>
    <w:p w:rsidR="00D456E1" w:rsidRDefault="00C47390" w:rsidP="00A04422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</w:t>
      </w:r>
    </w:p>
    <w:p w:rsidR="00D456E1" w:rsidRDefault="00C47390" w:rsidP="00A04422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Статистический подсчет</w:t>
      </w:r>
    </w:p>
    <w:p w:rsidR="00C47390" w:rsidRPr="00D456E1" w:rsidRDefault="00C47390" w:rsidP="00A04422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полученных данн</w:t>
      </w:r>
      <w:r w:rsidR="006A11D1" w:rsidRP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</w:p>
    <w:p w:rsidR="006A11D1" w:rsidRPr="00554D38" w:rsidRDefault="006A11D1" w:rsidP="00A044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выдвинули гипотезу: чаще всего жаргонные слова употребляют в своей речи мальчики.</w:t>
      </w:r>
      <w:r w:rsidR="00F83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Уровень культуры речи повысится, если выполнять рекомендации, которые мы составили.</w:t>
      </w:r>
    </w:p>
    <w:p w:rsidR="006A11D1" w:rsidRPr="00554D38" w:rsidRDefault="006A11D1" w:rsidP="00A0442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Творческим продуктом исследовательской работы будет словарик часто употребля</w:t>
      </w:r>
      <w:r w:rsidR="00DA7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емых школьниками жаргонных слов </w:t>
      </w:r>
      <w:r w:rsidR="00F83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рекомендации для тех, кто  желает исключить из речи жаргонные слова.   </w:t>
      </w:r>
    </w:p>
    <w:p w:rsidR="00DA76F9" w:rsidRDefault="006A11D1" w:rsidP="00DA76F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работа актуальна, т.к. общение относится к числу важных дел для школьной сферы деятельности</w:t>
      </w:r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 того</w:t>
      </w:r>
      <w:r w:rsidR="00E03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складывается общение</w:t>
      </w:r>
      <w:r w:rsidR="00E03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зависит формирование  будущей личности.</w:t>
      </w:r>
      <w:r w:rsid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общении речь школьников приводит в негодование     представителей старшего  поколения. В сам</w:t>
      </w:r>
      <w:r w:rsid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деле, есть о чем беспокоитьс</w:t>
      </w:r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я: по данным последних исследований степень </w:t>
      </w:r>
      <w:proofErr w:type="spellStart"/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жаргонизации</w:t>
      </w:r>
      <w:proofErr w:type="spellEnd"/>
      <w:r w:rsidR="0050139B" w:rsidRPr="00554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превышает </w:t>
      </w:r>
      <w:r w:rsidR="00A04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</w:t>
      </w:r>
      <w:r w:rsidR="00D45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для мальчиков и 33% для девочек, то есть наполовину</w:t>
      </w:r>
      <w:r w:rsidR="00E03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вытесняют литературные выражения</w:t>
      </w:r>
      <w:r w:rsidR="00A04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вносит хаос в речь школьников.</w:t>
      </w:r>
      <w:r w:rsidR="00F83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 уместно высказывание Сократа: «Скажи мне слов</w:t>
      </w:r>
      <w:proofErr w:type="gramStart"/>
      <w:r w:rsidR="00F83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="00F839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скажу, кто ты».</w:t>
      </w:r>
    </w:p>
    <w:p w:rsidR="00B90880" w:rsidRPr="00DA76F9" w:rsidRDefault="0050139B" w:rsidP="00DA76F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D38">
        <w:rPr>
          <w:rFonts w:ascii="Times New Roman" w:hAnsi="Times New Roman" w:cs="Times New Roman"/>
          <w:sz w:val="28"/>
          <w:szCs w:val="28"/>
        </w:rPr>
        <w:t xml:space="preserve">Хаосом называется полное </w:t>
      </w:r>
      <w:r w:rsidR="00B90880" w:rsidRPr="00554D38">
        <w:rPr>
          <w:rFonts w:ascii="Times New Roman" w:hAnsi="Times New Roman" w:cs="Times New Roman"/>
          <w:sz w:val="28"/>
          <w:szCs w:val="28"/>
        </w:rPr>
        <w:t>отсутствие порядка</w:t>
      </w:r>
      <w:r w:rsidR="00A04422" w:rsidRPr="00554D38">
        <w:rPr>
          <w:rFonts w:ascii="Times New Roman" w:hAnsi="Times New Roman" w:cs="Times New Roman"/>
          <w:sz w:val="28"/>
          <w:szCs w:val="28"/>
        </w:rPr>
        <w:t>, а сущест</w:t>
      </w:r>
      <w:r w:rsidR="00DA76F9">
        <w:rPr>
          <w:rFonts w:ascii="Times New Roman" w:hAnsi="Times New Roman" w:cs="Times New Roman"/>
          <w:sz w:val="28"/>
          <w:szCs w:val="28"/>
        </w:rPr>
        <w:t>вует ли</w:t>
      </w:r>
      <w:r w:rsidR="00097C6C">
        <w:rPr>
          <w:rFonts w:ascii="Times New Roman" w:hAnsi="Times New Roman" w:cs="Times New Roman"/>
          <w:sz w:val="28"/>
          <w:szCs w:val="28"/>
        </w:rPr>
        <w:t xml:space="preserve"> </w:t>
      </w:r>
      <w:r w:rsidR="00DA76F9">
        <w:rPr>
          <w:rFonts w:ascii="Times New Roman" w:hAnsi="Times New Roman" w:cs="Times New Roman"/>
          <w:sz w:val="28"/>
          <w:szCs w:val="28"/>
        </w:rPr>
        <w:t>х</w:t>
      </w:r>
      <w:r w:rsidR="00097C6C">
        <w:rPr>
          <w:rFonts w:ascii="Times New Roman" w:hAnsi="Times New Roman" w:cs="Times New Roman"/>
          <w:sz w:val="28"/>
          <w:szCs w:val="28"/>
        </w:rPr>
        <w:t>аос в речи школьников? Мы</w:t>
      </w:r>
      <w:r w:rsidR="00A04422" w:rsidRPr="00554D38">
        <w:rPr>
          <w:rFonts w:ascii="Times New Roman" w:hAnsi="Times New Roman" w:cs="Times New Roman"/>
          <w:sz w:val="28"/>
          <w:szCs w:val="28"/>
        </w:rPr>
        <w:t xml:space="preserve">    провели исследовательскую работу в своем классе.</w:t>
      </w:r>
    </w:p>
    <w:p w:rsidR="00B90880" w:rsidRPr="00554D38" w:rsidRDefault="001F4DD4" w:rsidP="00A044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«Великий, могучий, прекрасный» - </w:t>
      </w:r>
      <w:r w:rsidR="00A04422" w:rsidRPr="00554D38">
        <w:rPr>
          <w:rFonts w:ascii="Times New Roman" w:hAnsi="Times New Roman" w:cs="Times New Roman"/>
          <w:sz w:val="28"/>
          <w:szCs w:val="28"/>
        </w:rPr>
        <w:t>именно</w:t>
      </w:r>
      <w:r w:rsidR="00DA76F9">
        <w:rPr>
          <w:rFonts w:ascii="Times New Roman" w:hAnsi="Times New Roman" w:cs="Times New Roman"/>
          <w:sz w:val="28"/>
          <w:szCs w:val="28"/>
        </w:rPr>
        <w:t xml:space="preserve"> такими эпитетами пользовались </w:t>
      </w:r>
      <w:r w:rsidR="00A04422" w:rsidRPr="00554D38">
        <w:rPr>
          <w:rFonts w:ascii="Times New Roman" w:hAnsi="Times New Roman" w:cs="Times New Roman"/>
          <w:sz w:val="28"/>
          <w:szCs w:val="28"/>
        </w:rPr>
        <w:t xml:space="preserve">писатели и </w:t>
      </w:r>
      <w:r w:rsidR="00E03B7E">
        <w:rPr>
          <w:rFonts w:ascii="Times New Roman" w:hAnsi="Times New Roman" w:cs="Times New Roman"/>
          <w:sz w:val="28"/>
          <w:szCs w:val="28"/>
        </w:rPr>
        <w:t>поэты, говоря о русском языке. О</w:t>
      </w:r>
      <w:r w:rsidR="00A04422" w:rsidRPr="00554D38">
        <w:rPr>
          <w:rFonts w:ascii="Times New Roman" w:hAnsi="Times New Roman" w:cs="Times New Roman"/>
          <w:sz w:val="28"/>
          <w:szCs w:val="28"/>
        </w:rPr>
        <w:t>чень измени</w:t>
      </w:r>
      <w:r w:rsidR="00A04422">
        <w:rPr>
          <w:rFonts w:ascii="Times New Roman" w:hAnsi="Times New Roman" w:cs="Times New Roman"/>
          <w:sz w:val="28"/>
          <w:szCs w:val="28"/>
        </w:rPr>
        <w:t>лись комплименты, вежливые слов</w:t>
      </w:r>
      <w:r w:rsidR="00A04422" w:rsidRPr="00554D38">
        <w:rPr>
          <w:rFonts w:ascii="Times New Roman" w:hAnsi="Times New Roman" w:cs="Times New Roman"/>
          <w:sz w:val="28"/>
          <w:szCs w:val="28"/>
        </w:rPr>
        <w:t>а, употребляемые нашими дедушками и бабушками.</w:t>
      </w:r>
    </w:p>
    <w:p w:rsidR="00B90880" w:rsidRPr="00554D38" w:rsidRDefault="00A04422" w:rsidP="00A044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54D38">
        <w:rPr>
          <w:rFonts w:ascii="Times New Roman" w:hAnsi="Times New Roman" w:cs="Times New Roman"/>
          <w:sz w:val="28"/>
          <w:szCs w:val="28"/>
        </w:rPr>
        <w:t>нтересно, какие допо</w:t>
      </w:r>
      <w:r>
        <w:rPr>
          <w:rFonts w:ascii="Times New Roman" w:hAnsi="Times New Roman" w:cs="Times New Roman"/>
          <w:sz w:val="28"/>
          <w:szCs w:val="28"/>
        </w:rPr>
        <w:t>лнения внес бы в свой словарик Владимир Д</w:t>
      </w:r>
      <w:r w:rsidRPr="00554D38">
        <w:rPr>
          <w:rFonts w:ascii="Times New Roman" w:hAnsi="Times New Roman" w:cs="Times New Roman"/>
          <w:sz w:val="28"/>
          <w:szCs w:val="28"/>
        </w:rPr>
        <w:t>аль,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D38">
        <w:rPr>
          <w:rFonts w:ascii="Times New Roman" w:hAnsi="Times New Roman" w:cs="Times New Roman"/>
          <w:sz w:val="28"/>
          <w:szCs w:val="28"/>
        </w:rPr>
        <w:t>послушав школьников наших дней.</w:t>
      </w:r>
    </w:p>
    <w:p w:rsidR="00D07A10" w:rsidRPr="00554D38" w:rsidRDefault="00A04422" w:rsidP="00A044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554D38">
        <w:rPr>
          <w:rFonts w:ascii="Times New Roman" w:hAnsi="Times New Roman" w:cs="Times New Roman"/>
          <w:sz w:val="28"/>
          <w:szCs w:val="28"/>
        </w:rPr>
        <w:t xml:space="preserve"> целью выявления особенностей речевого общения школьников мы наблюдали за речью учеников нашег</w:t>
      </w:r>
      <w:r>
        <w:rPr>
          <w:rFonts w:ascii="Times New Roman" w:hAnsi="Times New Roman" w:cs="Times New Roman"/>
          <w:sz w:val="28"/>
          <w:szCs w:val="28"/>
        </w:rPr>
        <w:t>о класса и других сверстников. В</w:t>
      </w:r>
      <w:r w:rsidRPr="00554D38">
        <w:rPr>
          <w:rFonts w:ascii="Times New Roman" w:hAnsi="Times New Roman" w:cs="Times New Roman"/>
          <w:sz w:val="28"/>
          <w:szCs w:val="28"/>
        </w:rPr>
        <w:t>от какие наблюдения сделали.</w:t>
      </w:r>
    </w:p>
    <w:p w:rsidR="00D07A10" w:rsidRPr="00554D38" w:rsidRDefault="00A04422" w:rsidP="00A044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4D38">
        <w:rPr>
          <w:rFonts w:ascii="Times New Roman" w:hAnsi="Times New Roman" w:cs="Times New Roman"/>
          <w:sz w:val="28"/>
          <w:szCs w:val="28"/>
        </w:rPr>
        <w:t xml:space="preserve"> речи школьников преобладают простые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например: вали отсюда, придурок. В</w:t>
      </w:r>
      <w:r w:rsidRPr="00554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 иногда мысль не высказана, </w:t>
      </w:r>
      <w:r w:rsidR="00E03B7E">
        <w:rPr>
          <w:rFonts w:ascii="Times New Roman" w:hAnsi="Times New Roman" w:cs="Times New Roman"/>
          <w:sz w:val="28"/>
          <w:szCs w:val="28"/>
        </w:rPr>
        <w:t>например: да ты</w:t>
      </w:r>
      <w:r w:rsidRPr="00554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вообще…, тоже мне…, подумаешь… </w:t>
      </w:r>
    </w:p>
    <w:p w:rsidR="00D07A10" w:rsidRPr="00554D38" w:rsidRDefault="00A04422" w:rsidP="00DA76F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4D38">
        <w:rPr>
          <w:rFonts w:ascii="Times New Roman" w:hAnsi="Times New Roman" w:cs="Times New Roman"/>
          <w:sz w:val="28"/>
          <w:szCs w:val="28"/>
        </w:rPr>
        <w:t xml:space="preserve">ледует отметить, что существуют слова, которые встречаются в речи </w:t>
      </w:r>
      <w:r w:rsidR="00097C6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54D38">
        <w:rPr>
          <w:rFonts w:ascii="Times New Roman" w:hAnsi="Times New Roman" w:cs="Times New Roman"/>
          <w:sz w:val="28"/>
          <w:szCs w:val="28"/>
        </w:rPr>
        <w:t>мальчиков или только девочек.</w:t>
      </w:r>
      <w:r w:rsidR="00DA76F9">
        <w:rPr>
          <w:rFonts w:ascii="Times New Roman" w:hAnsi="Times New Roman" w:cs="Times New Roman"/>
          <w:sz w:val="28"/>
          <w:szCs w:val="28"/>
        </w:rPr>
        <w:t xml:space="preserve"> </w:t>
      </w:r>
      <w:r w:rsidR="00097C6C">
        <w:rPr>
          <w:rFonts w:ascii="Times New Roman" w:hAnsi="Times New Roman" w:cs="Times New Roman"/>
          <w:sz w:val="28"/>
          <w:szCs w:val="28"/>
        </w:rPr>
        <w:t>Ребята нашего класса записывали жаргонные слова, которые слышали от одноклассников или других сверстников. Затем на классных часах мы всех выслушивали.</w:t>
      </w:r>
      <w:r w:rsidR="00DA76F9">
        <w:rPr>
          <w:rFonts w:ascii="Times New Roman" w:hAnsi="Times New Roman" w:cs="Times New Roman"/>
          <w:sz w:val="28"/>
          <w:szCs w:val="28"/>
        </w:rPr>
        <w:t xml:space="preserve"> </w:t>
      </w:r>
      <w:r w:rsidR="00097C6C">
        <w:rPr>
          <w:rFonts w:ascii="Times New Roman" w:hAnsi="Times New Roman" w:cs="Times New Roman"/>
          <w:sz w:val="28"/>
          <w:szCs w:val="28"/>
        </w:rPr>
        <w:t>Обобщив результаты данной работы, подумали о том, как найти способы ненавязчиво формировать</w:t>
      </w:r>
      <w:r w:rsidR="00951883">
        <w:rPr>
          <w:rFonts w:ascii="Times New Roman" w:hAnsi="Times New Roman" w:cs="Times New Roman"/>
          <w:sz w:val="28"/>
          <w:szCs w:val="28"/>
        </w:rPr>
        <w:t xml:space="preserve"> </w:t>
      </w:r>
      <w:r w:rsidR="00097C6C">
        <w:rPr>
          <w:rFonts w:ascii="Times New Roman" w:hAnsi="Times New Roman" w:cs="Times New Roman"/>
          <w:sz w:val="28"/>
          <w:szCs w:val="28"/>
        </w:rPr>
        <w:t xml:space="preserve">желание исключить из своей речи жаргонные слова, заменив их литературными. </w:t>
      </w:r>
      <w:r w:rsidR="00951883">
        <w:rPr>
          <w:rFonts w:ascii="Times New Roman" w:hAnsi="Times New Roman" w:cs="Times New Roman"/>
          <w:sz w:val="28"/>
          <w:szCs w:val="28"/>
        </w:rPr>
        <w:t>Составили словарь жаргонизмов и подобрали им замену. Затем составили рекомендации для тех, кто жела</w:t>
      </w:r>
      <w:r w:rsidR="00DA76F9">
        <w:rPr>
          <w:rFonts w:ascii="Times New Roman" w:hAnsi="Times New Roman" w:cs="Times New Roman"/>
          <w:sz w:val="28"/>
          <w:szCs w:val="28"/>
        </w:rPr>
        <w:t>ет сделать свою речь культурной.</w:t>
      </w:r>
    </w:p>
    <w:p w:rsidR="00DA76F9" w:rsidRDefault="00A04422" w:rsidP="00DA76F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Закончив исследование</w:t>
      </w:r>
      <w:r w:rsidRPr="00554D38">
        <w:rPr>
          <w:rFonts w:ascii="Times New Roman" w:hAnsi="Times New Roman" w:cs="Times New Roman"/>
          <w:sz w:val="28"/>
          <w:szCs w:val="28"/>
        </w:rPr>
        <w:t>, мы можем ска</w:t>
      </w:r>
      <w:r w:rsidR="00951883">
        <w:rPr>
          <w:rFonts w:ascii="Times New Roman" w:hAnsi="Times New Roman" w:cs="Times New Roman"/>
          <w:sz w:val="28"/>
          <w:szCs w:val="28"/>
        </w:rPr>
        <w:t>зать, что гипотеза подтвердилась,</w:t>
      </w:r>
      <w:r w:rsidR="00DA76F9">
        <w:rPr>
          <w:rFonts w:ascii="Times New Roman" w:hAnsi="Times New Roman" w:cs="Times New Roman"/>
          <w:sz w:val="28"/>
          <w:szCs w:val="28"/>
        </w:rPr>
        <w:t xml:space="preserve"> </w:t>
      </w:r>
      <w:r w:rsidRPr="00554D38">
        <w:rPr>
          <w:rFonts w:ascii="Times New Roman" w:hAnsi="Times New Roman" w:cs="Times New Roman"/>
          <w:sz w:val="28"/>
          <w:szCs w:val="28"/>
        </w:rPr>
        <w:t>анализ речи школьников нашего класса показал, что жаргонные слова чаще</w:t>
      </w:r>
      <w:r w:rsidR="00DE77E2">
        <w:rPr>
          <w:rFonts w:ascii="Times New Roman" w:hAnsi="Times New Roman" w:cs="Times New Roman"/>
          <w:sz w:val="28"/>
          <w:szCs w:val="28"/>
        </w:rPr>
        <w:t xml:space="preserve"> встречаются в речи мальчиков.</w:t>
      </w:r>
      <w:r w:rsidR="00DA76F9">
        <w:rPr>
          <w:rFonts w:ascii="Times New Roman" w:hAnsi="Times New Roman" w:cs="Times New Roman"/>
          <w:sz w:val="28"/>
          <w:szCs w:val="28"/>
        </w:rPr>
        <w:t xml:space="preserve"> </w:t>
      </w:r>
      <w:r w:rsidR="009F36A1">
        <w:rPr>
          <w:rFonts w:ascii="Times New Roman" w:hAnsi="Times New Roman" w:cs="Times New Roman"/>
          <w:sz w:val="28"/>
          <w:szCs w:val="28"/>
        </w:rPr>
        <w:t>Но</w:t>
      </w:r>
      <w:r w:rsidR="00E03B7E">
        <w:rPr>
          <w:rFonts w:ascii="Times New Roman" w:hAnsi="Times New Roman" w:cs="Times New Roman"/>
          <w:sz w:val="28"/>
          <w:szCs w:val="28"/>
        </w:rPr>
        <w:t>,</w:t>
      </w:r>
      <w:r w:rsidR="009F36A1">
        <w:rPr>
          <w:rFonts w:ascii="Times New Roman" w:hAnsi="Times New Roman" w:cs="Times New Roman"/>
          <w:sz w:val="28"/>
          <w:szCs w:val="28"/>
        </w:rPr>
        <w:t xml:space="preserve"> следуя рекомендациям, уровень культуры речи повышается. Выяснили причины употребления жаргона: привлечь внимание окружающих 17%, придать собственной речи юмор—34%, потому что все так говорят- 34%, 17%  считают, что это прикольно.</w:t>
      </w:r>
      <w:r w:rsidR="00DE7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6F9" w:rsidRDefault="00DE77E2" w:rsidP="00DA76F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4422" w:rsidRPr="00554D38">
        <w:rPr>
          <w:rFonts w:ascii="Times New Roman" w:hAnsi="Times New Roman" w:cs="Times New Roman"/>
          <w:sz w:val="28"/>
          <w:szCs w:val="28"/>
        </w:rPr>
        <w:t>сследовав речь, мы можем   составить портрет современного школьника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A04422" w:rsidRPr="00554D38">
        <w:rPr>
          <w:rFonts w:ascii="Times New Roman" w:hAnsi="Times New Roman" w:cs="Times New Roman"/>
          <w:sz w:val="28"/>
          <w:szCs w:val="28"/>
        </w:rPr>
        <w:t>то человек, который имеет отрывочные научные знания, мало читает книг, часто смотрит телевизор, активный компью</w:t>
      </w:r>
      <w:r>
        <w:rPr>
          <w:rFonts w:ascii="Times New Roman" w:hAnsi="Times New Roman" w:cs="Times New Roman"/>
          <w:sz w:val="28"/>
          <w:szCs w:val="28"/>
        </w:rPr>
        <w:t>терный пользователь, остроумный</w:t>
      </w:r>
      <w:r w:rsidR="00A04422" w:rsidRPr="00554D38">
        <w:rPr>
          <w:rFonts w:ascii="Times New Roman" w:hAnsi="Times New Roman" w:cs="Times New Roman"/>
          <w:sz w:val="28"/>
          <w:szCs w:val="28"/>
        </w:rPr>
        <w:t xml:space="preserve">, изобретательный, но несколько нагловатый, имеет привычку высказывать </w:t>
      </w:r>
      <w:r>
        <w:rPr>
          <w:rFonts w:ascii="Times New Roman" w:hAnsi="Times New Roman" w:cs="Times New Roman"/>
          <w:sz w:val="28"/>
          <w:szCs w:val="28"/>
        </w:rPr>
        <w:t>свои соображения людям в лицо. Р</w:t>
      </w:r>
      <w:r w:rsidR="00A04422" w:rsidRPr="00554D38">
        <w:rPr>
          <w:rFonts w:ascii="Times New Roman" w:hAnsi="Times New Roman" w:cs="Times New Roman"/>
          <w:sz w:val="28"/>
          <w:szCs w:val="28"/>
        </w:rPr>
        <w:t>ечь засорена словами собственного сочинения.</w:t>
      </w:r>
    </w:p>
    <w:p w:rsidR="00D139A7" w:rsidRPr="00554D38" w:rsidRDefault="00DA76F9" w:rsidP="00DA76F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04422" w:rsidRPr="00554D38">
        <w:rPr>
          <w:rFonts w:ascii="Times New Roman" w:hAnsi="Times New Roman" w:cs="Times New Roman"/>
          <w:sz w:val="28"/>
          <w:szCs w:val="28"/>
        </w:rPr>
        <w:t>бедились, что в речи не должно бы</w:t>
      </w:r>
      <w:r w:rsidR="00DE77E2">
        <w:rPr>
          <w:rFonts w:ascii="Times New Roman" w:hAnsi="Times New Roman" w:cs="Times New Roman"/>
          <w:sz w:val="28"/>
          <w:szCs w:val="28"/>
        </w:rPr>
        <w:t>ть хаоса. должен быть порядок. П</w:t>
      </w:r>
      <w:r w:rsidR="00A04422" w:rsidRPr="00554D38">
        <w:rPr>
          <w:rFonts w:ascii="Times New Roman" w:hAnsi="Times New Roman" w:cs="Times New Roman"/>
          <w:sz w:val="28"/>
          <w:szCs w:val="28"/>
        </w:rPr>
        <w:t>роблема эта, конечно, д</w:t>
      </w:r>
      <w:r w:rsidR="009F36A1">
        <w:rPr>
          <w:rFonts w:ascii="Times New Roman" w:hAnsi="Times New Roman" w:cs="Times New Roman"/>
          <w:sz w:val="28"/>
          <w:szCs w:val="28"/>
        </w:rPr>
        <w:t xml:space="preserve">о конца не решена, над ней мы будем  работать дальше, стараясь </w:t>
      </w:r>
      <w:r w:rsidR="00A04422" w:rsidRPr="00554D38">
        <w:rPr>
          <w:rFonts w:ascii="Times New Roman" w:hAnsi="Times New Roman" w:cs="Times New Roman"/>
          <w:sz w:val="28"/>
          <w:szCs w:val="28"/>
        </w:rPr>
        <w:t xml:space="preserve"> как можно меньше  употреблять жаргонные слова и по возможности исключать из своей речи слов</w:t>
      </w:r>
      <w:proofErr w:type="gramStart"/>
      <w:r w:rsidR="00A04422" w:rsidRPr="00554D3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04422" w:rsidRPr="00554D38">
        <w:rPr>
          <w:rFonts w:ascii="Times New Roman" w:hAnsi="Times New Roman" w:cs="Times New Roman"/>
          <w:sz w:val="28"/>
          <w:szCs w:val="28"/>
        </w:rPr>
        <w:t xml:space="preserve"> паразиты.</w:t>
      </w:r>
    </w:p>
    <w:p w:rsidR="00915B73" w:rsidRPr="00554D38" w:rsidRDefault="008F7A3A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36A1">
        <w:rPr>
          <w:rFonts w:ascii="Times New Roman" w:hAnsi="Times New Roman" w:cs="Times New Roman"/>
          <w:sz w:val="28"/>
          <w:szCs w:val="28"/>
        </w:rPr>
        <w:t>Друзья, следите за собой,</w:t>
      </w:r>
    </w:p>
    <w:p w:rsidR="00915B73" w:rsidRPr="00554D38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по – </w:t>
      </w:r>
      <w:proofErr w:type="spellStart"/>
      <w:r w:rsidR="009F36A1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r w:rsidR="009F36A1">
        <w:rPr>
          <w:rFonts w:ascii="Times New Roman" w:hAnsi="Times New Roman" w:cs="Times New Roman"/>
          <w:sz w:val="28"/>
          <w:szCs w:val="28"/>
        </w:rPr>
        <w:t xml:space="preserve"> говорите.</w:t>
      </w:r>
    </w:p>
    <w:p w:rsidR="00915B73" w:rsidRPr="00554D38" w:rsidRDefault="008F7A3A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наш язык родной-</w:t>
      </w:r>
    </w:p>
    <w:p w:rsidR="00915B73" w:rsidRDefault="008F7A3A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для внуков сохраните»</w:t>
      </w:r>
    </w:p>
    <w:p w:rsidR="00DA76F9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F9" w:rsidRPr="00554D38" w:rsidRDefault="00DA76F9" w:rsidP="00A044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F9" w:rsidRDefault="008F7A3A" w:rsidP="00DA76F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A76F9">
        <w:rPr>
          <w:rFonts w:ascii="Times New Roman" w:hAnsi="Times New Roman" w:cs="Times New Roman"/>
          <w:b/>
          <w:sz w:val="52"/>
          <w:szCs w:val="52"/>
        </w:rPr>
        <w:t>Рекомендации для тех</w:t>
      </w:r>
      <w:r w:rsidR="00DA76F9" w:rsidRPr="00DA76F9">
        <w:rPr>
          <w:rFonts w:ascii="Times New Roman" w:hAnsi="Times New Roman" w:cs="Times New Roman"/>
          <w:b/>
          <w:sz w:val="52"/>
          <w:szCs w:val="52"/>
        </w:rPr>
        <w:t>,</w:t>
      </w:r>
      <w:r w:rsidRPr="00DA76F9">
        <w:rPr>
          <w:rFonts w:ascii="Times New Roman" w:hAnsi="Times New Roman" w:cs="Times New Roman"/>
          <w:b/>
          <w:sz w:val="52"/>
          <w:szCs w:val="52"/>
        </w:rPr>
        <w:t xml:space="preserve"> кто желает  исключить из речи жаргонизмы.</w:t>
      </w:r>
    </w:p>
    <w:p w:rsidR="00DA76F9" w:rsidRDefault="00DA76F9" w:rsidP="00DA76F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15B73" w:rsidRDefault="008F7A3A" w:rsidP="00DA76F9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DA76F9">
        <w:rPr>
          <w:rFonts w:ascii="Times New Roman" w:hAnsi="Times New Roman" w:cs="Times New Roman"/>
          <w:sz w:val="44"/>
          <w:szCs w:val="44"/>
        </w:rPr>
        <w:t>Читать хорошую литературу.</w:t>
      </w:r>
    </w:p>
    <w:p w:rsidR="00DA76F9" w:rsidRPr="00DA76F9" w:rsidRDefault="00DA76F9" w:rsidP="00DA76F9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915B73" w:rsidRDefault="008F7A3A" w:rsidP="008F7A3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DA76F9">
        <w:rPr>
          <w:rFonts w:ascii="Times New Roman" w:hAnsi="Times New Roman" w:cs="Times New Roman"/>
          <w:sz w:val="44"/>
          <w:szCs w:val="44"/>
        </w:rPr>
        <w:t>Включить самоконтроль за речью своей и чужой.</w:t>
      </w:r>
    </w:p>
    <w:p w:rsidR="00DA76F9" w:rsidRPr="00DA76F9" w:rsidRDefault="00DA76F9" w:rsidP="00DA76F9">
      <w:pPr>
        <w:pStyle w:val="a5"/>
        <w:rPr>
          <w:rFonts w:ascii="Times New Roman" w:hAnsi="Times New Roman" w:cs="Times New Roman"/>
          <w:sz w:val="44"/>
          <w:szCs w:val="44"/>
        </w:rPr>
      </w:pPr>
    </w:p>
    <w:p w:rsidR="00DA76F9" w:rsidRPr="00DA76F9" w:rsidRDefault="00DA76F9" w:rsidP="00DA76F9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915B73" w:rsidRDefault="008F7A3A" w:rsidP="008F7A3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DA76F9">
        <w:rPr>
          <w:rFonts w:ascii="Times New Roman" w:hAnsi="Times New Roman" w:cs="Times New Roman"/>
          <w:sz w:val="44"/>
          <w:szCs w:val="44"/>
        </w:rPr>
        <w:t>Практиковать выступления перед аудиторией.</w:t>
      </w:r>
    </w:p>
    <w:p w:rsidR="00DA76F9" w:rsidRDefault="00DA76F9" w:rsidP="00DA76F9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DA76F9" w:rsidRPr="00DA76F9" w:rsidRDefault="00DA76F9" w:rsidP="00DA76F9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915B73" w:rsidRPr="00DA76F9" w:rsidRDefault="008F7A3A" w:rsidP="008F7A3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DA76F9">
        <w:rPr>
          <w:rFonts w:ascii="Times New Roman" w:hAnsi="Times New Roman" w:cs="Times New Roman"/>
          <w:sz w:val="44"/>
          <w:szCs w:val="44"/>
        </w:rPr>
        <w:t>Повышать самооценку, чтобы быть уверенным в своих силах.</w:t>
      </w: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6F9" w:rsidRPr="00554D38" w:rsidRDefault="00DA76F9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7E2" w:rsidRDefault="00DE77E2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6F9" w:rsidRDefault="00DA76F9" w:rsidP="00DE77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9" w:rsidRDefault="00DA76F9" w:rsidP="00DE77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B73" w:rsidRPr="00DE77E2" w:rsidRDefault="00DE77E2" w:rsidP="00DE77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7E2">
        <w:rPr>
          <w:rFonts w:ascii="Times New Roman" w:hAnsi="Times New Roman" w:cs="Times New Roman"/>
          <w:b/>
          <w:sz w:val="28"/>
          <w:szCs w:val="28"/>
        </w:rPr>
        <w:t>С</w:t>
      </w:r>
      <w:r w:rsidR="00A04422" w:rsidRPr="00DE77E2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15B73" w:rsidRPr="00DE77E2" w:rsidRDefault="00DE77E2" w:rsidP="00DE77E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77E2">
        <w:rPr>
          <w:rFonts w:ascii="Times New Roman" w:hAnsi="Times New Roman" w:cs="Times New Roman"/>
          <w:sz w:val="28"/>
          <w:szCs w:val="28"/>
        </w:rPr>
        <w:t>Шапашников В. «Русская речь 1990 – Современная Россия в языковом отображении», Москв</w:t>
      </w:r>
      <w:r w:rsidR="00A04422" w:rsidRPr="00DE77E2">
        <w:rPr>
          <w:rFonts w:ascii="Times New Roman" w:hAnsi="Times New Roman" w:cs="Times New Roman"/>
          <w:sz w:val="28"/>
          <w:szCs w:val="28"/>
        </w:rPr>
        <w:t xml:space="preserve">а, </w:t>
      </w:r>
      <w:r w:rsidRPr="00DE77E2">
        <w:rPr>
          <w:rFonts w:ascii="Times New Roman" w:hAnsi="Times New Roman" w:cs="Times New Roman"/>
          <w:sz w:val="28"/>
          <w:szCs w:val="28"/>
        </w:rPr>
        <w:t>МХЛП</w:t>
      </w:r>
      <w:r w:rsidR="00A04422" w:rsidRPr="00DE77E2">
        <w:rPr>
          <w:rFonts w:ascii="Times New Roman" w:hAnsi="Times New Roman" w:cs="Times New Roman"/>
          <w:sz w:val="28"/>
          <w:szCs w:val="28"/>
        </w:rPr>
        <w:t>,1998</w:t>
      </w:r>
    </w:p>
    <w:p w:rsidR="00915B73" w:rsidRPr="00554D38" w:rsidRDefault="00915B73" w:rsidP="00DE77E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B73" w:rsidRPr="00554D38" w:rsidRDefault="00915B73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39A7" w:rsidRPr="00554D38" w:rsidRDefault="00D139A7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39A7" w:rsidRPr="00554D38" w:rsidRDefault="00D139A7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39A7" w:rsidRPr="00554D38" w:rsidRDefault="00D139A7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139B" w:rsidRDefault="0050139B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D45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F4DD4">
        <w:rPr>
          <w:rFonts w:ascii="Times New Roman" w:hAnsi="Times New Roman" w:cs="Times New Roman"/>
          <w:sz w:val="32"/>
          <w:szCs w:val="32"/>
        </w:rPr>
        <w:t>МБОУ «СОШ №1 р.п. Базарный Карабулак Саратовской области»</w:t>
      </w: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4DD4" w:rsidRDefault="001B23DE" w:rsidP="001F4DD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Исследовательская работа.</w:t>
      </w: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F4DD4">
        <w:rPr>
          <w:rFonts w:ascii="Times New Roman" w:hAnsi="Times New Roman" w:cs="Times New Roman"/>
          <w:sz w:val="40"/>
          <w:szCs w:val="40"/>
        </w:rPr>
        <w:t>Хаос и порядо</w:t>
      </w:r>
      <w:r w:rsidR="001B23DE">
        <w:rPr>
          <w:rFonts w:ascii="Times New Roman" w:hAnsi="Times New Roman" w:cs="Times New Roman"/>
          <w:sz w:val="40"/>
          <w:szCs w:val="40"/>
        </w:rPr>
        <w:t>к в речи современных школьников.</w:t>
      </w: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F4DD4" w:rsidRPr="001F4DD4" w:rsidRDefault="001F4DD4" w:rsidP="001F4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1F4DD4" w:rsidRPr="001F4DD4" w:rsidRDefault="001F4DD4" w:rsidP="001F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B23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B7E">
        <w:rPr>
          <w:rFonts w:ascii="Times New Roman" w:hAnsi="Times New Roman" w:cs="Times New Roman"/>
          <w:sz w:val="28"/>
          <w:szCs w:val="28"/>
        </w:rPr>
        <w:t>Кочкомазова</w:t>
      </w:r>
      <w:proofErr w:type="spellEnd"/>
      <w:r w:rsidR="00E03B7E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1F4DD4" w:rsidRDefault="001B23DE" w:rsidP="001B23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1F4DD4" w:rsidRPr="001F4DD4">
        <w:rPr>
          <w:rFonts w:ascii="Times New Roman" w:hAnsi="Times New Roman" w:cs="Times New Roman"/>
          <w:sz w:val="28"/>
          <w:szCs w:val="28"/>
        </w:rPr>
        <w:t>Болтнева</w:t>
      </w:r>
      <w:proofErr w:type="spellEnd"/>
      <w:r w:rsidR="001F4DD4" w:rsidRPr="001F4DD4">
        <w:rPr>
          <w:rFonts w:ascii="Times New Roman" w:hAnsi="Times New Roman" w:cs="Times New Roman"/>
          <w:sz w:val="28"/>
          <w:szCs w:val="28"/>
        </w:rPr>
        <w:t xml:space="preserve"> Злата</w:t>
      </w: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4DD4" w:rsidRDefault="001F4DD4" w:rsidP="001F4DD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4DD4" w:rsidRDefault="001F4DD4" w:rsidP="00AC7434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F4DD4" w:rsidRPr="001F4DD4" w:rsidRDefault="001F4DD4" w:rsidP="001F4DD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F4DD4">
        <w:rPr>
          <w:rFonts w:ascii="Times New Roman" w:hAnsi="Times New Roman" w:cs="Times New Roman"/>
          <w:sz w:val="28"/>
          <w:szCs w:val="28"/>
        </w:rPr>
        <w:t>Базарный Карабулак</w:t>
      </w:r>
    </w:p>
    <w:p w:rsidR="001F4DD4" w:rsidRPr="001F4DD4" w:rsidRDefault="001F4DD4" w:rsidP="001F4DD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F4DD4">
        <w:rPr>
          <w:rFonts w:ascii="Times New Roman" w:hAnsi="Times New Roman" w:cs="Times New Roman"/>
          <w:sz w:val="28"/>
          <w:szCs w:val="28"/>
        </w:rPr>
        <w:t>2019 год</w:t>
      </w:r>
    </w:p>
    <w:sectPr w:rsidR="001F4DD4" w:rsidRPr="001F4DD4" w:rsidSect="00554D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1E2A"/>
    <w:multiLevelType w:val="hybridMultilevel"/>
    <w:tmpl w:val="0AA850C6"/>
    <w:lvl w:ilvl="0" w:tplc="E06E7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34FE"/>
    <w:multiLevelType w:val="hybridMultilevel"/>
    <w:tmpl w:val="E2C4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C3801"/>
    <w:multiLevelType w:val="hybridMultilevel"/>
    <w:tmpl w:val="4C52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94E4A"/>
    <w:multiLevelType w:val="multilevel"/>
    <w:tmpl w:val="42A6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015EE"/>
    <w:multiLevelType w:val="multilevel"/>
    <w:tmpl w:val="252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390"/>
    <w:rsid w:val="00097C6C"/>
    <w:rsid w:val="001B23DE"/>
    <w:rsid w:val="001F4DD4"/>
    <w:rsid w:val="003D6CB8"/>
    <w:rsid w:val="0050139B"/>
    <w:rsid w:val="00554D38"/>
    <w:rsid w:val="006A11D1"/>
    <w:rsid w:val="006F6680"/>
    <w:rsid w:val="008F7A3A"/>
    <w:rsid w:val="00900B4F"/>
    <w:rsid w:val="00915B73"/>
    <w:rsid w:val="00951883"/>
    <w:rsid w:val="009F36A1"/>
    <w:rsid w:val="00A04422"/>
    <w:rsid w:val="00AC7434"/>
    <w:rsid w:val="00B1769D"/>
    <w:rsid w:val="00B90880"/>
    <w:rsid w:val="00C47390"/>
    <w:rsid w:val="00D07A10"/>
    <w:rsid w:val="00D139A7"/>
    <w:rsid w:val="00D456E1"/>
    <w:rsid w:val="00DA76F9"/>
    <w:rsid w:val="00DE77E2"/>
    <w:rsid w:val="00E03B7E"/>
    <w:rsid w:val="00F8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390"/>
    <w:rPr>
      <w:b/>
      <w:bCs/>
    </w:rPr>
  </w:style>
  <w:style w:type="paragraph" w:styleId="a5">
    <w:name w:val="List Paragraph"/>
    <w:basedOn w:val="a"/>
    <w:uiPriority w:val="34"/>
    <w:qFormat/>
    <w:rsid w:val="00D456E1"/>
    <w:pPr>
      <w:ind w:left="720"/>
      <w:contextualSpacing/>
    </w:pPr>
  </w:style>
  <w:style w:type="paragraph" w:styleId="a6">
    <w:name w:val="No Spacing"/>
    <w:uiPriority w:val="1"/>
    <w:qFormat/>
    <w:rsid w:val="001F4DD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C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 Наташа</cp:lastModifiedBy>
  <cp:revision>10</cp:revision>
  <cp:lastPrinted>2019-03-05T06:57:00Z</cp:lastPrinted>
  <dcterms:created xsi:type="dcterms:W3CDTF">2018-01-24T11:19:00Z</dcterms:created>
  <dcterms:modified xsi:type="dcterms:W3CDTF">2019-03-05T06:57:00Z</dcterms:modified>
</cp:coreProperties>
</file>