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 бюджетное  учреждение</w:t>
      </w: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полнительного образования  </w:t>
      </w: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«Детская  школа  искусств им. </w:t>
      </w:r>
      <w:proofErr w:type="spellStart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А.М.Кузьмина</w:t>
      </w:r>
      <w:proofErr w:type="spellEnd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Мегион</w:t>
      </w:r>
      <w:proofErr w:type="spellEnd"/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Доклад</w:t>
      </w:r>
    </w:p>
    <w:p w:rsidR="00C337E8" w:rsidRPr="000C1489" w:rsidRDefault="00C337E8" w:rsidP="00C337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на  тему:   «</w:t>
      </w:r>
      <w:r w:rsidRPr="000C14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иемы игры и штрихи на балалайке</w:t>
      </w: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Выполнил: </w:t>
      </w:r>
    </w:p>
    <w:p w:rsidR="00C337E8" w:rsidRPr="00A16C0B" w:rsidRDefault="00C337E8" w:rsidP="00C337E8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</w:t>
      </w:r>
    </w:p>
    <w:p w:rsidR="00C337E8" w:rsidRPr="00A16C0B" w:rsidRDefault="00C337E8" w:rsidP="00C337E8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Костенко Виктор Николаевич</w:t>
      </w:r>
    </w:p>
    <w:p w:rsidR="00C337E8" w:rsidRPr="00A16C0B" w:rsidRDefault="00C337E8" w:rsidP="00C337E8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A16C0B" w:rsidRDefault="00C337E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8" w:rsidRP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2019 год</w:t>
      </w:r>
    </w:p>
    <w:p w:rsidR="000C1489" w:rsidRPr="000C1489" w:rsidRDefault="000C1489" w:rsidP="004255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</w:t>
      </w:r>
      <w:r w:rsidR="004255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иемы игры и штрихи на балалайке</w:t>
      </w:r>
    </w:p>
    <w:p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штрихи – основа музыкальной выразительности при игре на балалайке. Критерием правильно выбранных приемов и штрихов является хорошее звучание инструмента. В ходе обучения учащийся должен освоить целый ряд приемов игры и штрихов,  (основные приемы и штрихи расположены по принципу во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зрастающей степени трудности). </w:t>
      </w:r>
    </w:p>
    <w:p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Арпеджиато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обозначается волнистой чертой перед аккордом. Это прием скольжения подушки большого пальца правой руки по струнам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к более высокому звуку. Остальные пальцы на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ходятся на корпусе инструмента.</w:t>
      </w:r>
    </w:p>
    <w:p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Щипок большим пальцем – пиццикато одинарное – пальцы охватывают корпус балалайки у пятки грифа, и большой палец ударяет по одной из струн только вниз. После удара по струне палец фиксируется на панцире 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струна) или на 1,2 струнах. </w:t>
      </w:r>
    </w:p>
    <w:p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Удар большим пальцем – в нотах обозначается буквой «Б» над аккордом.  Звук извлекается быстрым движением большого пальца по всем струнам вниз.  Удар возможен с участием кисти и без нее.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освоения оптимальной посадки и постановки рук особую роль играют н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азванные выше три приема игры. </w:t>
      </w:r>
    </w:p>
    <w:p w:rsidR="00DA2F1E" w:rsidRDefault="000C1489" w:rsidP="00DA2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4) Бряцание – один из ведущих приемов игры, обозначаются: удар вниз – v,  удар вверх - ^. Бряцание одинарный удар по всем струнам указательным пальцем. Звук происходит посредством равномерных бросков кисти вниз и вверх одинаковых по силе. Бряцание используется в пьесах, которым не свойств</w:t>
      </w:r>
      <w:r w:rsidR="00DA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 певучесть и </w:t>
      </w:r>
      <w:proofErr w:type="spellStart"/>
      <w:r w:rsidR="00DA2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кантиленность.</w:t>
      </w:r>
      <w:proofErr w:type="spellEnd"/>
    </w:p>
    <w:p w:rsidR="00425524" w:rsidRPr="00864081" w:rsidRDefault="00425524" w:rsidP="0042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Виды исполнения бряцания</w:t>
      </w:r>
      <w:r w:rsidRPr="0042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1489" w:rsidRPr="000C1489" w:rsidRDefault="000C1489" w:rsidP="0042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непосредственное чередование ударов вниз и вверх;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смещение сильных долей на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удар вниз по струнам, вверх - только по первой струне; удар большим пальцем по первой струне вниз, а указательным – по всем струнам.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бряцании кисть свободна и согнута в запястье, предплечье несколько помогает кистевому движению.</w:t>
      </w:r>
    </w:p>
    <w:p w:rsidR="00864081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Двойной щипок – двойное пиццикато. Это поочередные удары по струне большим и указательным пальцами вверх и вниз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один из основных приемов. Движение кисти остается таким же, как и при бряцании, но амплитуда движения уже другая. Возможны два варианта исполнения: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большой палец находиться немного впереди указательного – так легко играть на первой струне, но значительно труднее на других;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указательный палец находиться впереди большого – такое положение пальцев более удобно при игре на всех струнах.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время исполнения учащийся должен видеть внутреннюю сторону ладони. Все пальцы, кроме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указательного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большого, полу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согнуты и не прижаты к ладони. </w:t>
      </w:r>
    </w:p>
    <w:p w:rsidR="00864081" w:rsidRDefault="000C1489" w:rsidP="00864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Дробь – перебор, обозначается сокращенно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волнистой чертой перед аккордом. Извлечение звука происходит за счёт поочередных ударов по струнам сверху вниз и снизу вверх. Прием имеет четыре разновидности: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большая дробь – в нотах обозначается «Б. </w:t>
      </w:r>
      <w:proofErr w:type="spellStart"/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волнистой вертикальной чертой перед аккордом. Звук извлекается посредством поочередных ударов ногтей пальцем от мизинца к указательному, завершается ударом большого пальца;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малая дробь – обозначается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волнистой чертой перед аккордом. Звук извлекается так же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большой дроби, но без участия большого пальца. При исполнении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пальцы прижаты друг к другу, а затем следуют поочередные удары пальцев по струнам (от мизинца);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обратная дробь – обозначается в нотах вертикальной, волнистой чертой и ударом вверх. Представляя собой поочередные удары подушечками четырех пальцев  (без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Дробь начинается с указательного пальца и кончается мизинцем, при этом пальцы разомкнуты, а суставы пальцев фиксированы. Дробь осуществляется кистевым движением с небольшим участием предплечья;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непрерывная дробь – обозначается так же волнистой вертикальной чертой перед аккордом. </w:t>
      </w:r>
    </w:p>
    <w:p w:rsidR="00666257" w:rsidRPr="00864081" w:rsidRDefault="000C1489" w:rsidP="00864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исполнения в двух вариантах:</w:t>
      </w:r>
    </w:p>
    <w:p w:rsidR="00864081" w:rsidRDefault="000C1489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№1) указательный палец движется снизу вверх, следом идет большая дробь вниз,</w:t>
      </w:r>
      <w:r w:rsidRPr="00425524">
        <w:rPr>
          <w:rFonts w:ascii="Times New Roman" w:hAnsi="Times New Roman" w:cs="Times New Roman"/>
          <w:sz w:val="28"/>
          <w:szCs w:val="28"/>
        </w:rPr>
        <w:br/>
        <w:t>№2) указательный палец движется от первой к третьей струне вверх, затем исполняется малая дробь сверху и большой палец выполняет прием арпеджио, но в быстром темпе (</w:t>
      </w:r>
      <w:r w:rsidR="00864081">
        <w:rPr>
          <w:rFonts w:ascii="Times New Roman" w:hAnsi="Times New Roman" w:cs="Times New Roman"/>
          <w:sz w:val="28"/>
          <w:szCs w:val="28"/>
        </w:rPr>
        <w:t xml:space="preserve">восьмая – четверть – восьмая). </w:t>
      </w:r>
    </w:p>
    <w:p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7) пиццикато левой рукой – в нотах обозначается «+» над или под нотой и имеет два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звукоизвл</w:t>
      </w:r>
      <w:r w:rsidR="00864081">
        <w:rPr>
          <w:rFonts w:ascii="Times New Roman" w:hAnsi="Times New Roman" w:cs="Times New Roman"/>
          <w:sz w:val="28"/>
          <w:szCs w:val="28"/>
        </w:rPr>
        <w:t>ечения</w:t>
      </w:r>
      <w:proofErr w:type="spellEnd"/>
      <w:r w:rsidR="00864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4081" w:rsidRDefault="000C1489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а) если нота находиться по написанию ниже предыдущей, связана с ней лигой, звук извлекается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сдергиванием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пальцев вниз со струны движением к ладони;</w:t>
      </w:r>
      <w:r w:rsidRPr="00425524">
        <w:rPr>
          <w:rFonts w:ascii="Times New Roman" w:hAnsi="Times New Roman" w:cs="Times New Roman"/>
          <w:sz w:val="28"/>
          <w:szCs w:val="28"/>
        </w:rPr>
        <w:br/>
        <w:t xml:space="preserve">б) если нота находится по написанию выше, звук извлекается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сдергиванием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пальца левой руки вниз со струны на месте извлекаемого звука. От силы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</w:t>
      </w:r>
      <w:r w:rsidR="00864081">
        <w:rPr>
          <w:rFonts w:ascii="Times New Roman" w:hAnsi="Times New Roman" w:cs="Times New Roman"/>
          <w:sz w:val="28"/>
          <w:szCs w:val="28"/>
        </w:rPr>
        <w:t>ивания</w:t>
      </w:r>
      <w:proofErr w:type="spellEnd"/>
      <w:r w:rsidR="00864081">
        <w:rPr>
          <w:rFonts w:ascii="Times New Roman" w:hAnsi="Times New Roman" w:cs="Times New Roman"/>
          <w:sz w:val="28"/>
          <w:szCs w:val="28"/>
        </w:rPr>
        <w:t xml:space="preserve"> зависит сочность звука. </w:t>
      </w:r>
    </w:p>
    <w:p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8) Тремоло – тремя диагональными линиями на штиле ноты или аккорда. Исполняется быстрым чередованием ударов по струне кистью правой руки</w:t>
      </w:r>
      <w:proofErr w:type="gramStart"/>
      <w:r w:rsidRPr="004255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25524">
        <w:rPr>
          <w:rFonts w:ascii="Times New Roman" w:hAnsi="Times New Roman" w:cs="Times New Roman"/>
          <w:sz w:val="28"/>
          <w:szCs w:val="28"/>
        </w:rPr>
        <w:t xml:space="preserve"> Звук извлекается за счёт ударов указательного пальца, как при бряцании, только чаще</w:t>
      </w:r>
      <w:r w:rsidR="00864081">
        <w:rPr>
          <w:rFonts w:ascii="Times New Roman" w:hAnsi="Times New Roman" w:cs="Times New Roman"/>
          <w:sz w:val="28"/>
          <w:szCs w:val="28"/>
        </w:rPr>
        <w:t>. Различают три вида тремоло:  </w:t>
      </w:r>
    </w:p>
    <w:p w:rsidR="00864081" w:rsidRDefault="00864081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игра по трем струнам;</w:t>
      </w:r>
    </w:p>
    <w:p w:rsidR="00562B6E" w:rsidRDefault="000C1489" w:rsidP="00562B6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б) игра по двум унисонным струнам (второй и третьей), первая глушится;</w:t>
      </w:r>
      <w:r w:rsidRPr="00425524">
        <w:rPr>
          <w:rFonts w:ascii="Times New Roman" w:hAnsi="Times New Roman" w:cs="Times New Roman"/>
          <w:sz w:val="28"/>
          <w:szCs w:val="28"/>
        </w:rPr>
        <w:br/>
        <w:t>в) тремоло по одной струне (первой), указательный палец выполняет функцию медиатора, положение пал</w:t>
      </w:r>
      <w:r w:rsidR="00562B6E">
        <w:rPr>
          <w:rFonts w:ascii="Times New Roman" w:hAnsi="Times New Roman" w:cs="Times New Roman"/>
          <w:sz w:val="28"/>
          <w:szCs w:val="28"/>
        </w:rPr>
        <w:t xml:space="preserve">ьцев, как при приеме бряцании. </w:t>
      </w:r>
    </w:p>
    <w:p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lastRenderedPageBreak/>
        <w:t xml:space="preserve">9) Глиссандо – обозначается волнистой чертой от звука к звуку. Глиссандо – это скольжение от звука к звуку, в конце глиссандо звук исполняется более </w:t>
      </w:r>
      <w:r w:rsidR="00864081">
        <w:rPr>
          <w:rFonts w:ascii="Times New Roman" w:hAnsi="Times New Roman" w:cs="Times New Roman"/>
          <w:sz w:val="28"/>
          <w:szCs w:val="28"/>
        </w:rPr>
        <w:t xml:space="preserve">частым тремоло. </w:t>
      </w:r>
    </w:p>
    <w:p w:rsidR="000C1489" w:rsidRPr="00425524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10) Портаменто – обозначается волнистой чертой между нотами. Это быстрый скользящий переход  от звука к звуку, обычно используется в скачкообразном,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залигованном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движении мелодии. Портаменто </w:t>
      </w:r>
      <w:proofErr w:type="gramStart"/>
      <w:r w:rsidRPr="00425524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425524">
        <w:rPr>
          <w:rFonts w:ascii="Times New Roman" w:hAnsi="Times New Roman" w:cs="Times New Roman"/>
          <w:sz w:val="28"/>
          <w:szCs w:val="28"/>
        </w:rPr>
        <w:t xml:space="preserve"> на глиссандо, но более труден в исполнении, сила звука во время скольжения уменьшается.</w:t>
      </w:r>
    </w:p>
    <w:p w:rsidR="00864081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Вибрато – для его получения слегка надавливают ладонью правой руки в запястье на струны за подставкой инструмента, одновременно большой палец извлекает звук приемом пиццикато. Вибрато так же исполняется указательным пальцем. Вибрато во время исполнения тремоло достигается колеблющим движением кисти и пальцем левой руки, при этом первая струна смещается поперек 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грифа, изменяется ее натяжение.</w:t>
      </w:r>
    </w:p>
    <w:p w:rsidR="00864081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12) Гитарный прием – употребляется при исполнении аккордов: сначала следует щипок 3 струны большим пальцем, затем одновременно указательным – второй струны, а средним – первой струны. Третья струна играет роль баса, а вторая и третья - роль аккомпанемента. Разновидности гитарного приема: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равно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мерный перебор по трем струнам;</w:t>
      </w:r>
    </w:p>
    <w:p w:rsidR="00864081" w:rsidRDefault="000C1489" w:rsidP="008640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равномерный щипок трёх струн;</w:t>
      </w:r>
    </w:p>
    <w:p w:rsidR="00864081" w:rsidRDefault="000C1489" w:rsidP="008640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гитарное тремо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ло. 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Флажолет – обозначается кружком над нотой. Звук извлекается путем легкого прикосновения подушечки пальца левой руки к струне над металлической полоской и быстрого отстранения пальца от струны после удара по ней пальцев правой руки. Натуральные флажолеты извлекаются на 5-м, 7-м, 12-м, 17-м, 24-м ладах. Исполнение искусственных флажолетов ввиду их большой технической сложности в школе не рекомендуется.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Штрихи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музыкальной школе изучаются три основных штриха: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деташе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легато, стаккато.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Деташе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основных элементов техники правой руки балалаечника. Исполняется этот штрих приемом тремоло, при этом аккорды не соединены друг с другом лигой. В случаях, когда необходимо выделить какой либо аккорд или звук, над нотой или под ней ставится горизонтальная черточка.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Легато – исполняется непрерывным тремоло. Как правило, любая лига заканчивается прекращением тремоло, причем последняя нота или аккорд несколько укорачивается и мягко снимается.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Стаккато – короткое отрывистое извлечение звука. После удара по струне следует мгновенно уменьшить силу давления пальца на лад, чтобы струна отделилась от лада и прекратила свое звучание. Применяется стаккато только в медленных и умеренных темпах. Обозначается оно точкой над нотами.</w:t>
      </w:r>
    </w:p>
    <w:p w:rsidR="00864081" w:rsidRDefault="00864081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81" w:rsidRDefault="00864081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E8" w:rsidRDefault="00C337E8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E8" w:rsidRDefault="00C337E8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  ЛИТЕРАТУРА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Дорожкин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«Самоучитель игры на балалайке»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Нечепоренко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В.Мельников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«Школы игры на балалайке»</w:t>
      </w:r>
    </w:p>
    <w:p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В.Глейхман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«Хрестоматия балалаечника» 1-3 класс. </w:t>
      </w:r>
    </w:p>
    <w:p w:rsidR="000C1489" w:rsidRPr="00425524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524" w:rsidRPr="00425524" w:rsidRDefault="00425524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25524" w:rsidRPr="00425524" w:rsidSect="00425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89"/>
    <w:rsid w:val="000C1489"/>
    <w:rsid w:val="00425524"/>
    <w:rsid w:val="00562B6E"/>
    <w:rsid w:val="00666257"/>
    <w:rsid w:val="00864081"/>
    <w:rsid w:val="00C337E8"/>
    <w:rsid w:val="00D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Коломиец</cp:lastModifiedBy>
  <cp:revision>5</cp:revision>
  <dcterms:created xsi:type="dcterms:W3CDTF">2019-11-26T12:01:00Z</dcterms:created>
  <dcterms:modified xsi:type="dcterms:W3CDTF">2019-11-26T12:16:00Z</dcterms:modified>
</cp:coreProperties>
</file>