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ADD" w:rsidRPr="00B451BC" w:rsidRDefault="00F00ADD" w:rsidP="000A214C">
      <w:pPr>
        <w:shd w:val="clear" w:color="auto" w:fill="FFFFFF"/>
        <w:spacing w:after="0" w:line="240" w:lineRule="auto"/>
        <w:jc w:val="center"/>
        <w:outlineLvl w:val="0"/>
        <w:rPr>
          <w:rFonts w:ascii="Times New Roman" w:eastAsia="Times New Roman" w:hAnsi="Times New Roman" w:cs="Times New Roman"/>
          <w:b/>
          <w:bCs/>
          <w:color w:val="333333"/>
          <w:kern w:val="36"/>
          <w:sz w:val="28"/>
          <w:szCs w:val="28"/>
          <w:lang w:eastAsia="ru-RU"/>
        </w:rPr>
      </w:pPr>
      <w:r w:rsidRPr="00B451BC">
        <w:rPr>
          <w:rFonts w:ascii="Times New Roman" w:eastAsia="Times New Roman" w:hAnsi="Times New Roman" w:cs="Times New Roman"/>
          <w:b/>
          <w:bCs/>
          <w:color w:val="333333"/>
          <w:kern w:val="36"/>
          <w:sz w:val="28"/>
          <w:szCs w:val="28"/>
          <w:lang w:eastAsia="ru-RU"/>
        </w:rPr>
        <w:t>«Некоторые вопросы внедрения инновационных педагогических технологий в процесс традиционного обучения игре на домре. Технология пробле</w:t>
      </w:r>
      <w:r w:rsidR="003B3B30" w:rsidRPr="00B451BC">
        <w:rPr>
          <w:rFonts w:ascii="Times New Roman" w:eastAsia="Times New Roman" w:hAnsi="Times New Roman" w:cs="Times New Roman"/>
          <w:b/>
          <w:bCs/>
          <w:color w:val="333333"/>
          <w:kern w:val="36"/>
          <w:sz w:val="28"/>
          <w:szCs w:val="28"/>
          <w:lang w:eastAsia="ru-RU"/>
        </w:rPr>
        <w:t>много обучения, её особенности»</w:t>
      </w:r>
    </w:p>
    <w:p w:rsidR="003B3B30" w:rsidRPr="00B451BC" w:rsidRDefault="003B3B30" w:rsidP="000A214C">
      <w:pPr>
        <w:shd w:val="clear" w:color="auto" w:fill="FFFFFF"/>
        <w:spacing w:after="0" w:line="240" w:lineRule="auto"/>
        <w:jc w:val="center"/>
        <w:outlineLvl w:val="0"/>
        <w:rPr>
          <w:rFonts w:ascii="Times New Roman" w:eastAsia="Times New Roman" w:hAnsi="Times New Roman" w:cs="Times New Roman"/>
          <w:b/>
          <w:bCs/>
          <w:color w:val="333333"/>
          <w:kern w:val="36"/>
          <w:sz w:val="28"/>
          <w:szCs w:val="28"/>
          <w:lang w:eastAsia="ru-RU"/>
        </w:rPr>
      </w:pPr>
    </w:p>
    <w:p w:rsidR="007F4BB6" w:rsidRPr="00B451BC" w:rsidRDefault="007F4BB6" w:rsidP="007F4BB6">
      <w:pPr>
        <w:shd w:val="clear" w:color="auto" w:fill="FFFFFF"/>
        <w:spacing w:after="0" w:line="360" w:lineRule="auto"/>
        <w:jc w:val="center"/>
        <w:outlineLvl w:val="0"/>
        <w:rPr>
          <w:rFonts w:ascii="Times New Roman" w:eastAsia="Times New Roman" w:hAnsi="Times New Roman" w:cs="Times New Roman"/>
          <w:bCs/>
          <w:color w:val="333333"/>
          <w:kern w:val="36"/>
          <w:sz w:val="28"/>
          <w:szCs w:val="28"/>
          <w:lang w:eastAsia="ru-RU"/>
        </w:rPr>
      </w:pPr>
      <w:r w:rsidRPr="00B451BC">
        <w:rPr>
          <w:rFonts w:ascii="Times New Roman" w:eastAsia="Times New Roman" w:hAnsi="Times New Roman" w:cs="Times New Roman"/>
          <w:bCs/>
          <w:color w:val="333333"/>
          <w:kern w:val="36"/>
          <w:sz w:val="28"/>
          <w:szCs w:val="28"/>
          <w:lang w:eastAsia="ru-RU"/>
        </w:rPr>
        <w:t>Бородий Елена Михайловна</w:t>
      </w:r>
      <w:r w:rsidR="000A214C" w:rsidRPr="00B451BC">
        <w:rPr>
          <w:rFonts w:ascii="Times New Roman" w:eastAsia="Times New Roman" w:hAnsi="Times New Roman" w:cs="Times New Roman"/>
          <w:bCs/>
          <w:color w:val="333333"/>
          <w:kern w:val="36"/>
          <w:sz w:val="28"/>
          <w:szCs w:val="28"/>
          <w:lang w:eastAsia="ru-RU"/>
        </w:rPr>
        <w:t xml:space="preserve">, </w:t>
      </w:r>
      <w:r w:rsidR="003B3B30" w:rsidRPr="00B451BC">
        <w:rPr>
          <w:rFonts w:ascii="Times New Roman" w:eastAsia="Times New Roman" w:hAnsi="Times New Roman" w:cs="Times New Roman"/>
          <w:bCs/>
          <w:color w:val="333333"/>
          <w:kern w:val="36"/>
          <w:sz w:val="28"/>
          <w:szCs w:val="28"/>
          <w:lang w:eastAsia="ru-RU"/>
        </w:rPr>
        <w:t>п</w:t>
      </w:r>
      <w:r w:rsidR="00EB3742" w:rsidRPr="00B451BC">
        <w:rPr>
          <w:rFonts w:ascii="Times New Roman" w:eastAsia="Times New Roman" w:hAnsi="Times New Roman" w:cs="Times New Roman"/>
          <w:bCs/>
          <w:color w:val="333333"/>
          <w:kern w:val="36"/>
          <w:sz w:val="28"/>
          <w:szCs w:val="28"/>
          <w:lang w:eastAsia="ru-RU"/>
        </w:rPr>
        <w:t xml:space="preserve">реподаватель высшей категории </w:t>
      </w:r>
      <w:r w:rsidR="000A214C" w:rsidRPr="00B451BC">
        <w:rPr>
          <w:rFonts w:ascii="Times New Roman" w:eastAsia="Times New Roman" w:hAnsi="Times New Roman" w:cs="Times New Roman"/>
          <w:bCs/>
          <w:color w:val="333333"/>
          <w:kern w:val="36"/>
          <w:sz w:val="28"/>
          <w:szCs w:val="28"/>
          <w:lang w:eastAsia="ru-RU"/>
        </w:rPr>
        <w:t>МБУДО</w:t>
      </w:r>
    </w:p>
    <w:p w:rsidR="003B3B30" w:rsidRPr="00B451BC" w:rsidRDefault="000A214C" w:rsidP="007F4BB6">
      <w:pPr>
        <w:shd w:val="clear" w:color="auto" w:fill="FFFFFF"/>
        <w:spacing w:after="0" w:line="360" w:lineRule="auto"/>
        <w:jc w:val="center"/>
        <w:outlineLvl w:val="0"/>
        <w:rPr>
          <w:rFonts w:ascii="Times New Roman" w:eastAsia="Times New Roman" w:hAnsi="Times New Roman" w:cs="Times New Roman"/>
          <w:bCs/>
          <w:color w:val="333333"/>
          <w:kern w:val="36"/>
          <w:sz w:val="28"/>
          <w:szCs w:val="28"/>
          <w:lang w:eastAsia="ru-RU"/>
        </w:rPr>
      </w:pPr>
      <w:r w:rsidRPr="00B451BC">
        <w:rPr>
          <w:rFonts w:ascii="Times New Roman" w:eastAsia="Times New Roman" w:hAnsi="Times New Roman" w:cs="Times New Roman"/>
          <w:bCs/>
          <w:color w:val="333333"/>
          <w:kern w:val="36"/>
          <w:sz w:val="28"/>
          <w:szCs w:val="28"/>
          <w:lang w:eastAsia="ru-RU"/>
        </w:rPr>
        <w:t>ДШИ №8 имени</w:t>
      </w:r>
      <w:r w:rsidR="003B3B30" w:rsidRPr="00B451BC">
        <w:rPr>
          <w:rFonts w:ascii="Times New Roman" w:eastAsia="Times New Roman" w:hAnsi="Times New Roman" w:cs="Times New Roman"/>
          <w:bCs/>
          <w:color w:val="333333"/>
          <w:kern w:val="36"/>
          <w:sz w:val="28"/>
          <w:szCs w:val="28"/>
          <w:lang w:eastAsia="ru-RU"/>
        </w:rPr>
        <w:t xml:space="preserve"> Д. С. Русишвили города Смоленска.</w:t>
      </w:r>
    </w:p>
    <w:p w:rsidR="000F78A2" w:rsidRPr="00B451BC" w:rsidRDefault="007F4BB6" w:rsidP="003C2749">
      <w:pPr>
        <w:shd w:val="clear" w:color="auto" w:fill="FFFFFF"/>
        <w:tabs>
          <w:tab w:val="left" w:pos="709"/>
        </w:tabs>
        <w:spacing w:after="0" w:line="360" w:lineRule="auto"/>
        <w:jc w:val="both"/>
        <w:outlineLvl w:val="0"/>
        <w:rPr>
          <w:rFonts w:ascii="Times New Roman" w:eastAsia="Times New Roman" w:hAnsi="Times New Roman" w:cs="Times New Roman"/>
          <w:bCs/>
          <w:color w:val="333333"/>
          <w:kern w:val="36"/>
          <w:sz w:val="28"/>
          <w:szCs w:val="28"/>
          <w:lang w:eastAsia="ru-RU"/>
        </w:rPr>
      </w:pPr>
      <w:r w:rsidRPr="00B451BC">
        <w:rPr>
          <w:rFonts w:ascii="Times New Roman" w:eastAsia="Times New Roman" w:hAnsi="Times New Roman" w:cs="Times New Roman"/>
          <w:bCs/>
          <w:color w:val="333333"/>
          <w:kern w:val="36"/>
          <w:sz w:val="28"/>
          <w:szCs w:val="28"/>
          <w:lang w:eastAsia="ru-RU"/>
        </w:rPr>
        <w:t xml:space="preserve">          </w:t>
      </w:r>
      <w:r w:rsidR="007B6FFE" w:rsidRPr="00B451BC">
        <w:rPr>
          <w:rFonts w:ascii="Times New Roman" w:eastAsia="Times New Roman" w:hAnsi="Times New Roman" w:cs="Times New Roman"/>
          <w:color w:val="333333"/>
          <w:sz w:val="28"/>
          <w:szCs w:val="28"/>
          <w:lang w:eastAsia="ru-RU"/>
        </w:rPr>
        <w:t>Особенность </w:t>
      </w:r>
      <w:r w:rsidR="007B6FFE" w:rsidRPr="00B451BC">
        <w:rPr>
          <w:rFonts w:ascii="Times New Roman" w:eastAsia="Times New Roman" w:hAnsi="Times New Roman" w:cs="Times New Roman"/>
          <w:bCs/>
          <w:color w:val="333333"/>
          <w:sz w:val="28"/>
          <w:szCs w:val="28"/>
          <w:lang w:eastAsia="ru-RU"/>
        </w:rPr>
        <w:t>федеральных государственных образовательных стандартов общего образования </w:t>
      </w:r>
      <w:r w:rsidR="007B6FFE" w:rsidRPr="00B451BC">
        <w:rPr>
          <w:rFonts w:ascii="Times New Roman" w:eastAsia="Times New Roman" w:hAnsi="Times New Roman" w:cs="Times New Roman"/>
          <w:color w:val="333333"/>
          <w:sz w:val="28"/>
          <w:szCs w:val="28"/>
          <w:lang w:eastAsia="ru-RU"/>
        </w:rPr>
        <w:t xml:space="preserve">- их деятельностный </w:t>
      </w:r>
      <w:r w:rsidR="003C2749" w:rsidRPr="00B451BC">
        <w:rPr>
          <w:rFonts w:ascii="Times New Roman" w:eastAsia="Times New Roman" w:hAnsi="Times New Roman" w:cs="Times New Roman"/>
          <w:color w:val="333333"/>
          <w:sz w:val="28"/>
          <w:szCs w:val="28"/>
          <w:lang w:eastAsia="ru-RU"/>
        </w:rPr>
        <w:t>характер, который ставит своей главной задачей</w:t>
      </w:r>
      <w:r w:rsidR="007B6FFE" w:rsidRPr="00B451BC">
        <w:rPr>
          <w:rFonts w:ascii="Times New Roman" w:eastAsia="Times New Roman" w:hAnsi="Times New Roman" w:cs="Times New Roman"/>
          <w:color w:val="333333"/>
          <w:sz w:val="28"/>
          <w:szCs w:val="28"/>
          <w:lang w:eastAsia="ru-RU"/>
        </w:rPr>
        <w:t xml:space="preserve"> </w:t>
      </w:r>
      <w:r w:rsidR="007B6FFE" w:rsidRPr="00B451BC">
        <w:rPr>
          <w:rFonts w:ascii="Times New Roman" w:eastAsia="Times New Roman" w:hAnsi="Times New Roman" w:cs="Times New Roman"/>
          <w:b/>
          <w:i/>
          <w:color w:val="333333"/>
          <w:sz w:val="28"/>
          <w:szCs w:val="28"/>
          <w:lang w:eastAsia="ru-RU"/>
        </w:rPr>
        <w:t>развитие личности ученика</w:t>
      </w:r>
      <w:r w:rsidR="007B6FFE" w:rsidRPr="00B451BC">
        <w:rPr>
          <w:rFonts w:ascii="Times New Roman" w:eastAsia="Times New Roman" w:hAnsi="Times New Roman" w:cs="Times New Roman"/>
          <w:color w:val="333333"/>
          <w:sz w:val="28"/>
          <w:szCs w:val="28"/>
          <w:lang w:eastAsia="ru-RU"/>
        </w:rPr>
        <w:t xml:space="preserve">. </w:t>
      </w:r>
      <w:r w:rsidR="007B6FFE" w:rsidRPr="00B451BC">
        <w:rPr>
          <w:rFonts w:ascii="Times New Roman" w:eastAsia="Times New Roman" w:hAnsi="Times New Roman" w:cs="Times New Roman"/>
          <w:color w:val="000000" w:themeColor="text1"/>
          <w:sz w:val="28"/>
          <w:szCs w:val="28"/>
          <w:lang w:eastAsia="ru-RU"/>
        </w:rPr>
        <w:t>Музыкальное образование и воспитание детей характеризуется своей особой ролью в развитии личности ребенка. В современном мире образованный человек должен уметь ориентироваться в традициях отечественной и мировой культуры, в системе ценностей, отличаться мобильностью и активной социальной адаптацией в обществе. Все эти требования не могут быть реализованы без использования дополнительного образования, где обучающиеся занимаются различными видами творческой деятельности, имеют возможность раскрыть и реализовать свои способности, самореализоваться во многих видах искусства.</w:t>
      </w:r>
      <w:r w:rsidR="007B6FFE" w:rsidRPr="00B451BC">
        <w:rPr>
          <w:rFonts w:ascii="Times New Roman" w:eastAsia="Times New Roman" w:hAnsi="Times New Roman" w:cs="Times New Roman"/>
          <w:color w:val="333333"/>
          <w:sz w:val="28"/>
          <w:szCs w:val="28"/>
          <w:lang w:eastAsia="ru-RU"/>
        </w:rPr>
        <w:t xml:space="preserve">        </w:t>
      </w:r>
    </w:p>
    <w:p w:rsidR="00317EB1" w:rsidRPr="00B451BC" w:rsidRDefault="000F78A2" w:rsidP="003C2749">
      <w:pPr>
        <w:shd w:val="clear" w:color="auto" w:fill="FFFFFF"/>
        <w:tabs>
          <w:tab w:val="left" w:pos="709"/>
          <w:tab w:val="left" w:pos="851"/>
        </w:tabs>
        <w:spacing w:after="0" w:line="360" w:lineRule="auto"/>
        <w:jc w:val="both"/>
        <w:outlineLvl w:val="0"/>
        <w:rPr>
          <w:rFonts w:ascii="Times New Roman" w:eastAsia="Times New Roman" w:hAnsi="Times New Roman" w:cs="Times New Roman"/>
          <w:color w:val="333333"/>
          <w:sz w:val="28"/>
          <w:szCs w:val="28"/>
          <w:lang w:eastAsia="ru-RU"/>
        </w:rPr>
      </w:pPr>
      <w:r w:rsidRPr="00B451BC">
        <w:rPr>
          <w:rFonts w:ascii="Times New Roman" w:hAnsi="Times New Roman" w:cs="Times New Roman"/>
          <w:sz w:val="28"/>
          <w:szCs w:val="28"/>
        </w:rPr>
        <w:t xml:space="preserve">         </w:t>
      </w:r>
      <w:r w:rsidR="00D615A8" w:rsidRPr="00B451BC">
        <w:rPr>
          <w:rFonts w:ascii="Times New Roman" w:hAnsi="Times New Roman" w:cs="Times New Roman"/>
          <w:sz w:val="28"/>
          <w:szCs w:val="28"/>
        </w:rPr>
        <w:t>Необходимость изучения педагогиче</w:t>
      </w:r>
      <w:r w:rsidR="001D7ABC" w:rsidRPr="00B451BC">
        <w:rPr>
          <w:rFonts w:ascii="Times New Roman" w:hAnsi="Times New Roman" w:cs="Times New Roman"/>
          <w:sz w:val="28"/>
          <w:szCs w:val="28"/>
        </w:rPr>
        <w:t>ских технологий педагогами дополнительного образования</w:t>
      </w:r>
      <w:r w:rsidR="00D615A8" w:rsidRPr="00B451BC">
        <w:rPr>
          <w:rFonts w:ascii="Times New Roman" w:hAnsi="Times New Roman" w:cs="Times New Roman"/>
          <w:sz w:val="28"/>
          <w:szCs w:val="28"/>
        </w:rPr>
        <w:t xml:space="preserve"> продиктована практикой обучения – переходом от привычной парадигмы «передачи знаний» к более сложной «выработке аналитических способностей» с тем, чтобы самостоятельно формулировать проблемы и находить пути их эффективного решения. Суть изменений состоит в том, чтобы перейти от простой передачи знаний, умений и навыков в процессе обучения, необходимых для существования в современном обществе, к формированию и развитию профессиональной (технологической) компетентности, готовности действовать и жить в быстро меняющихся условиях, участвовать в планировании социального развития. В связи с этим, современному педагогу необходимо свободно ориентироваться в существующих образовательных технологиях, осуществлять их выбор с учетом условий, в которых придется работать.</w:t>
      </w:r>
      <w:r w:rsidR="00317EB1" w:rsidRPr="00B451BC">
        <w:rPr>
          <w:rFonts w:ascii="Times New Roman" w:eastAsia="Times New Roman" w:hAnsi="Times New Roman" w:cs="Times New Roman"/>
          <w:color w:val="333333"/>
          <w:sz w:val="28"/>
          <w:szCs w:val="28"/>
          <w:lang w:eastAsia="ru-RU"/>
        </w:rPr>
        <w:t> </w:t>
      </w:r>
    </w:p>
    <w:p w:rsidR="005E2D7D" w:rsidRPr="00B451BC" w:rsidRDefault="008431F1" w:rsidP="003C2749">
      <w:pPr>
        <w:shd w:val="clear" w:color="auto" w:fill="FFFFFF"/>
        <w:tabs>
          <w:tab w:val="left" w:pos="709"/>
          <w:tab w:val="left" w:pos="851"/>
        </w:tabs>
        <w:spacing w:after="0" w:line="360" w:lineRule="auto"/>
        <w:jc w:val="both"/>
        <w:outlineLvl w:val="0"/>
        <w:rPr>
          <w:rFonts w:ascii="Times New Roman" w:eastAsia="Times New Roman" w:hAnsi="Times New Roman" w:cs="Times New Roman"/>
          <w:sz w:val="28"/>
          <w:szCs w:val="28"/>
          <w:lang w:eastAsia="ru-RU"/>
        </w:rPr>
      </w:pPr>
      <w:r w:rsidRPr="00B451BC">
        <w:rPr>
          <w:rFonts w:ascii="Times New Roman" w:hAnsi="Times New Roman" w:cs="Times New Roman"/>
          <w:bCs/>
          <w:sz w:val="28"/>
          <w:szCs w:val="28"/>
        </w:rPr>
        <w:lastRenderedPageBreak/>
        <w:t xml:space="preserve">          </w:t>
      </w:r>
      <w:r w:rsidR="00E4469B" w:rsidRPr="00B451BC">
        <w:rPr>
          <w:rFonts w:ascii="Times New Roman" w:hAnsi="Times New Roman" w:cs="Times New Roman"/>
          <w:bCs/>
          <w:sz w:val="28"/>
          <w:szCs w:val="28"/>
        </w:rPr>
        <w:t xml:space="preserve">Что такое педагогическая технология? </w:t>
      </w:r>
      <w:r w:rsidRPr="00B451BC">
        <w:rPr>
          <w:rFonts w:ascii="Times New Roman" w:hAnsi="Times New Roman" w:cs="Times New Roman"/>
          <w:bCs/>
          <w:sz w:val="28"/>
          <w:szCs w:val="28"/>
        </w:rPr>
        <w:t xml:space="preserve"> </w:t>
      </w:r>
      <w:r w:rsidR="00E4469B" w:rsidRPr="00B451BC">
        <w:rPr>
          <w:rFonts w:ascii="Times New Roman" w:hAnsi="Times New Roman" w:cs="Times New Roman"/>
          <w:sz w:val="28"/>
          <w:szCs w:val="28"/>
        </w:rPr>
        <w:t>На этот вопрос имеется множество, порой не совпадающих друг с другом, ответов. Это говорит о том, что теория и практика педагогических технологий еще только разрабатывается, так как внедрение идеи технологий в сфере образования началась в последней четверти XX века.</w:t>
      </w:r>
      <w:r w:rsidR="005E2D7D" w:rsidRPr="00B451BC">
        <w:rPr>
          <w:rFonts w:ascii="Times New Roman" w:hAnsi="Times New Roman" w:cs="Times New Roman"/>
          <w:sz w:val="28"/>
          <w:szCs w:val="28"/>
        </w:rPr>
        <w:t xml:space="preserve"> </w:t>
      </w:r>
      <w:r w:rsidR="00E4469B" w:rsidRPr="00B451BC">
        <w:rPr>
          <w:rFonts w:ascii="Times New Roman" w:hAnsi="Times New Roman" w:cs="Times New Roman"/>
          <w:sz w:val="28"/>
          <w:szCs w:val="28"/>
        </w:rPr>
        <w:t xml:space="preserve">Современные педагогические технологии выделились в отдельный, относительно самостоятельный раздел педагогики. </w:t>
      </w:r>
    </w:p>
    <w:p w:rsidR="009F25BF" w:rsidRDefault="00E4469B" w:rsidP="003C2749">
      <w:pPr>
        <w:pStyle w:val="Default"/>
        <w:tabs>
          <w:tab w:val="left" w:pos="709"/>
        </w:tabs>
        <w:spacing w:line="360" w:lineRule="auto"/>
        <w:jc w:val="both"/>
        <w:rPr>
          <w:sz w:val="28"/>
          <w:szCs w:val="28"/>
        </w:rPr>
      </w:pPr>
      <w:r w:rsidRPr="00B451BC">
        <w:rPr>
          <w:sz w:val="28"/>
          <w:szCs w:val="28"/>
        </w:rPr>
        <w:t xml:space="preserve"> </w:t>
      </w:r>
      <w:r w:rsidR="003C2749" w:rsidRPr="00B451BC">
        <w:rPr>
          <w:sz w:val="28"/>
          <w:szCs w:val="28"/>
        </w:rPr>
        <w:t xml:space="preserve">        </w:t>
      </w:r>
      <w:r w:rsidRPr="00B451BC">
        <w:rPr>
          <w:b/>
          <w:bCs/>
          <w:i/>
          <w:iCs/>
          <w:sz w:val="28"/>
          <w:szCs w:val="28"/>
        </w:rPr>
        <w:t xml:space="preserve">Педагогическая технология – </w:t>
      </w:r>
      <w:r w:rsidRPr="00B451BC">
        <w:rPr>
          <w:sz w:val="28"/>
          <w:szCs w:val="28"/>
        </w:rPr>
        <w:t>это продуманная во всех деталях модель совместной педагогической деятельности по проектированию, организации и проведению учебного процесса с безусловным обеспечением комфортных условий для учащихся и учителя. Проанализировав различные подходы к определению понятия</w:t>
      </w:r>
      <w:r w:rsidR="005E2D7D" w:rsidRPr="00B451BC">
        <w:rPr>
          <w:sz w:val="28"/>
          <w:szCs w:val="28"/>
        </w:rPr>
        <w:t xml:space="preserve"> педагогическая технология, можно</w:t>
      </w:r>
      <w:r w:rsidRPr="00B451BC">
        <w:rPr>
          <w:sz w:val="28"/>
          <w:szCs w:val="28"/>
        </w:rPr>
        <w:t xml:space="preserve"> выделить следующие ключевые положения в характеристике данного понятия.</w:t>
      </w:r>
      <w:r w:rsidR="003C2749" w:rsidRPr="00B451BC">
        <w:rPr>
          <w:sz w:val="28"/>
          <w:szCs w:val="28"/>
        </w:rPr>
        <w:t xml:space="preserve"> </w:t>
      </w:r>
    </w:p>
    <w:p w:rsidR="001D7ABC" w:rsidRPr="00F87E71" w:rsidRDefault="00E4469B" w:rsidP="003C2749">
      <w:pPr>
        <w:pStyle w:val="Default"/>
        <w:tabs>
          <w:tab w:val="left" w:pos="709"/>
        </w:tabs>
        <w:spacing w:line="360" w:lineRule="auto"/>
        <w:jc w:val="both"/>
        <w:rPr>
          <w:i/>
          <w:sz w:val="28"/>
          <w:szCs w:val="28"/>
        </w:rPr>
      </w:pPr>
      <w:r w:rsidRPr="00F87E71">
        <w:rPr>
          <w:b/>
          <w:i/>
          <w:sz w:val="28"/>
          <w:szCs w:val="28"/>
        </w:rPr>
        <w:t>Педагогическая технология определяется как:</w:t>
      </w:r>
    </w:p>
    <w:p w:rsidR="00E4469B" w:rsidRPr="00B451BC" w:rsidRDefault="00E4469B" w:rsidP="003C2749">
      <w:pPr>
        <w:pStyle w:val="Default"/>
        <w:spacing w:line="360" w:lineRule="auto"/>
        <w:jc w:val="both"/>
        <w:rPr>
          <w:b/>
          <w:sz w:val="28"/>
          <w:szCs w:val="28"/>
        </w:rPr>
      </w:pPr>
      <w:r w:rsidRPr="00B451BC">
        <w:rPr>
          <w:b/>
          <w:sz w:val="28"/>
          <w:szCs w:val="28"/>
        </w:rPr>
        <w:t xml:space="preserve"> </w:t>
      </w:r>
      <w:r w:rsidRPr="00B451BC">
        <w:rPr>
          <w:sz w:val="28"/>
          <w:szCs w:val="28"/>
        </w:rPr>
        <w:t xml:space="preserve">• целенаправленное использование объектов, приемов, технических средств обучения, событий и отношений в учебно-воспитательном процессе; </w:t>
      </w:r>
    </w:p>
    <w:p w:rsidR="00E4469B" w:rsidRPr="00B451BC" w:rsidRDefault="00E4469B" w:rsidP="003C2749">
      <w:pPr>
        <w:pStyle w:val="Default"/>
        <w:spacing w:line="360" w:lineRule="auto"/>
        <w:jc w:val="both"/>
        <w:rPr>
          <w:sz w:val="28"/>
          <w:szCs w:val="28"/>
        </w:rPr>
      </w:pPr>
      <w:r w:rsidRPr="00B451BC">
        <w:rPr>
          <w:sz w:val="28"/>
          <w:szCs w:val="28"/>
        </w:rPr>
        <w:t xml:space="preserve">• целенаправленное структурирование и представление педагогической информации и системы организации коммуникаций в педагогическом процессе; </w:t>
      </w:r>
    </w:p>
    <w:p w:rsidR="00E4469B" w:rsidRPr="00B451BC" w:rsidRDefault="00E4469B" w:rsidP="003C2749">
      <w:pPr>
        <w:pStyle w:val="Default"/>
        <w:spacing w:line="360" w:lineRule="auto"/>
        <w:jc w:val="both"/>
        <w:rPr>
          <w:sz w:val="28"/>
          <w:szCs w:val="28"/>
        </w:rPr>
      </w:pPr>
      <w:r w:rsidRPr="00B451BC">
        <w:rPr>
          <w:sz w:val="28"/>
          <w:szCs w:val="28"/>
        </w:rPr>
        <w:t xml:space="preserve">• система управления познавательной деятельности учащихся; </w:t>
      </w:r>
    </w:p>
    <w:p w:rsidR="00E4469B" w:rsidRPr="00B451BC" w:rsidRDefault="00E4469B" w:rsidP="003C2749">
      <w:pPr>
        <w:pStyle w:val="Default"/>
        <w:spacing w:line="360" w:lineRule="auto"/>
        <w:jc w:val="both"/>
        <w:rPr>
          <w:sz w:val="28"/>
          <w:szCs w:val="28"/>
        </w:rPr>
      </w:pPr>
      <w:r w:rsidRPr="00B451BC">
        <w:rPr>
          <w:sz w:val="28"/>
          <w:szCs w:val="28"/>
        </w:rPr>
        <w:t xml:space="preserve">• конструирование средств и методов педагогического процесса для решения определенных задач; </w:t>
      </w:r>
    </w:p>
    <w:p w:rsidR="00E4469B" w:rsidRPr="00B451BC" w:rsidRDefault="00E4469B" w:rsidP="003C2749">
      <w:pPr>
        <w:pStyle w:val="Default"/>
        <w:spacing w:line="360" w:lineRule="auto"/>
        <w:jc w:val="both"/>
        <w:rPr>
          <w:sz w:val="28"/>
          <w:szCs w:val="28"/>
        </w:rPr>
      </w:pPr>
      <w:r w:rsidRPr="00B451BC">
        <w:rPr>
          <w:sz w:val="28"/>
          <w:szCs w:val="28"/>
        </w:rPr>
        <w:t xml:space="preserve">• планирование процесса обучения и воспитания; </w:t>
      </w:r>
    </w:p>
    <w:p w:rsidR="00E4469B" w:rsidRPr="00B451BC" w:rsidRDefault="00E4469B" w:rsidP="003C2749">
      <w:pPr>
        <w:pStyle w:val="Default"/>
        <w:spacing w:line="360" w:lineRule="auto"/>
        <w:jc w:val="both"/>
        <w:rPr>
          <w:sz w:val="28"/>
          <w:szCs w:val="28"/>
        </w:rPr>
      </w:pPr>
      <w:r w:rsidRPr="00B451BC">
        <w:rPr>
          <w:sz w:val="28"/>
          <w:szCs w:val="28"/>
        </w:rPr>
        <w:t>• комплексный интегративный</w:t>
      </w:r>
      <w:r w:rsidRPr="00B451BC">
        <w:rPr>
          <w:b/>
          <w:sz w:val="28"/>
          <w:szCs w:val="28"/>
        </w:rPr>
        <w:t xml:space="preserve"> </w:t>
      </w:r>
      <w:r w:rsidRPr="00B451BC">
        <w:rPr>
          <w:sz w:val="28"/>
          <w:szCs w:val="28"/>
        </w:rPr>
        <w:t xml:space="preserve">процесс, включающий системное соединение идей, способов организации деятельности людей, ресурсов для достижения целей образования; </w:t>
      </w:r>
    </w:p>
    <w:p w:rsidR="00E4469B" w:rsidRPr="00B451BC" w:rsidRDefault="00E4469B" w:rsidP="003C2749">
      <w:pPr>
        <w:pStyle w:val="Default"/>
        <w:spacing w:line="360" w:lineRule="auto"/>
        <w:jc w:val="both"/>
        <w:rPr>
          <w:sz w:val="28"/>
          <w:szCs w:val="28"/>
        </w:rPr>
      </w:pPr>
      <w:r w:rsidRPr="00B451BC">
        <w:rPr>
          <w:sz w:val="28"/>
          <w:szCs w:val="28"/>
        </w:rPr>
        <w:t xml:space="preserve">• технология проектирования педагогических систем; </w:t>
      </w:r>
    </w:p>
    <w:p w:rsidR="003C2749" w:rsidRPr="00B451BC" w:rsidRDefault="00E4469B" w:rsidP="003C2749">
      <w:pPr>
        <w:pStyle w:val="Default"/>
        <w:tabs>
          <w:tab w:val="left" w:pos="709"/>
        </w:tabs>
        <w:spacing w:line="360" w:lineRule="auto"/>
        <w:jc w:val="both"/>
        <w:rPr>
          <w:sz w:val="28"/>
          <w:szCs w:val="28"/>
        </w:rPr>
      </w:pPr>
      <w:r w:rsidRPr="00B451BC">
        <w:rPr>
          <w:sz w:val="28"/>
          <w:szCs w:val="28"/>
        </w:rPr>
        <w:t>• методология планирования, реализации и оценивания образоват</w:t>
      </w:r>
      <w:r w:rsidR="008431F1" w:rsidRPr="00B451BC">
        <w:rPr>
          <w:sz w:val="28"/>
          <w:szCs w:val="28"/>
        </w:rPr>
        <w:t xml:space="preserve">ельных процессов. </w:t>
      </w:r>
    </w:p>
    <w:p w:rsidR="00E4469B" w:rsidRPr="00B451BC" w:rsidRDefault="001D7ABC" w:rsidP="003C2749">
      <w:pPr>
        <w:pStyle w:val="Default"/>
        <w:tabs>
          <w:tab w:val="left" w:pos="709"/>
        </w:tabs>
        <w:spacing w:line="360" w:lineRule="auto"/>
        <w:jc w:val="center"/>
        <w:rPr>
          <w:sz w:val="28"/>
          <w:szCs w:val="28"/>
        </w:rPr>
      </w:pPr>
      <w:r w:rsidRPr="00B451BC">
        <w:rPr>
          <w:b/>
          <w:bCs/>
          <w:sz w:val="28"/>
          <w:szCs w:val="28"/>
          <w:u w:val="single"/>
        </w:rPr>
        <w:t>ТРИ ПРИЗНАКА</w:t>
      </w:r>
      <w:r w:rsidR="00E4469B" w:rsidRPr="00B451BC">
        <w:rPr>
          <w:b/>
          <w:bCs/>
          <w:sz w:val="28"/>
          <w:szCs w:val="28"/>
          <w:u w:val="single"/>
        </w:rPr>
        <w:t xml:space="preserve"> ПЕДАГОГИЧЕСКОЙ ТЕХНОЛОГИИ :</w:t>
      </w:r>
    </w:p>
    <w:p w:rsidR="00E4469B" w:rsidRPr="00E4469B" w:rsidRDefault="00E4469B" w:rsidP="003C2749">
      <w:pPr>
        <w:pStyle w:val="Default"/>
        <w:numPr>
          <w:ilvl w:val="0"/>
          <w:numId w:val="6"/>
        </w:numPr>
        <w:spacing w:line="360" w:lineRule="auto"/>
        <w:jc w:val="both"/>
        <w:rPr>
          <w:sz w:val="28"/>
          <w:szCs w:val="28"/>
        </w:rPr>
      </w:pPr>
      <w:r w:rsidRPr="00E4469B">
        <w:rPr>
          <w:sz w:val="28"/>
          <w:szCs w:val="28"/>
        </w:rPr>
        <w:t xml:space="preserve">Четкая постановка целей обучения, ориентация всех процедур на их гарантированное достижение; </w:t>
      </w:r>
    </w:p>
    <w:p w:rsidR="00E4469B" w:rsidRPr="00E4469B" w:rsidRDefault="00E4469B" w:rsidP="003C2749">
      <w:pPr>
        <w:pStyle w:val="Default"/>
        <w:numPr>
          <w:ilvl w:val="0"/>
          <w:numId w:val="6"/>
        </w:numPr>
        <w:spacing w:line="360" w:lineRule="auto"/>
        <w:jc w:val="both"/>
        <w:rPr>
          <w:sz w:val="28"/>
          <w:szCs w:val="28"/>
        </w:rPr>
      </w:pPr>
      <w:r w:rsidRPr="00E4469B">
        <w:rPr>
          <w:sz w:val="28"/>
          <w:szCs w:val="28"/>
        </w:rPr>
        <w:t xml:space="preserve">Гибкое управление процессом обучения за счёт: </w:t>
      </w:r>
    </w:p>
    <w:p w:rsidR="00E4469B" w:rsidRPr="00E4469B" w:rsidRDefault="00E4469B" w:rsidP="00B451BC">
      <w:pPr>
        <w:pStyle w:val="Default"/>
        <w:tabs>
          <w:tab w:val="left" w:pos="709"/>
        </w:tabs>
        <w:spacing w:line="360" w:lineRule="auto"/>
        <w:jc w:val="both"/>
        <w:rPr>
          <w:sz w:val="28"/>
          <w:szCs w:val="28"/>
        </w:rPr>
      </w:pPr>
      <w:r w:rsidRPr="00E4469B">
        <w:rPr>
          <w:sz w:val="28"/>
          <w:szCs w:val="28"/>
        </w:rPr>
        <w:t xml:space="preserve">а) деления его на отдельные этапы; </w:t>
      </w:r>
    </w:p>
    <w:p w:rsidR="00E4469B" w:rsidRDefault="00E4469B" w:rsidP="007F4BB6">
      <w:pPr>
        <w:pStyle w:val="Default"/>
        <w:spacing w:line="360" w:lineRule="auto"/>
        <w:jc w:val="both"/>
        <w:rPr>
          <w:sz w:val="28"/>
          <w:szCs w:val="28"/>
        </w:rPr>
      </w:pPr>
      <w:r w:rsidRPr="00E4469B">
        <w:rPr>
          <w:sz w:val="28"/>
          <w:szCs w:val="28"/>
        </w:rPr>
        <w:t>б) мотивации деятель</w:t>
      </w:r>
      <w:r>
        <w:rPr>
          <w:sz w:val="28"/>
          <w:szCs w:val="28"/>
        </w:rPr>
        <w:t>ности учащихся на каждом из них.</w:t>
      </w:r>
      <w:r w:rsidRPr="00E4469B">
        <w:rPr>
          <w:sz w:val="28"/>
          <w:szCs w:val="28"/>
        </w:rPr>
        <w:t xml:space="preserve"> </w:t>
      </w:r>
    </w:p>
    <w:p w:rsidR="00E4469B" w:rsidRDefault="00E4469B" w:rsidP="003C2749">
      <w:pPr>
        <w:pStyle w:val="Default"/>
        <w:numPr>
          <w:ilvl w:val="0"/>
          <w:numId w:val="12"/>
        </w:numPr>
        <w:spacing w:line="360" w:lineRule="auto"/>
        <w:jc w:val="both"/>
        <w:rPr>
          <w:sz w:val="28"/>
          <w:szCs w:val="28"/>
        </w:rPr>
      </w:pPr>
      <w:r w:rsidRPr="00E4469B">
        <w:rPr>
          <w:sz w:val="28"/>
          <w:szCs w:val="28"/>
        </w:rPr>
        <w:t xml:space="preserve">Оперативная обратная связь на основе системной диагностики учебных достижений учащихся. </w:t>
      </w:r>
    </w:p>
    <w:p w:rsidR="00F74908" w:rsidRPr="00F87E71" w:rsidRDefault="00F74908" w:rsidP="0064396F">
      <w:pPr>
        <w:shd w:val="clear" w:color="auto" w:fill="FFFFFF"/>
        <w:tabs>
          <w:tab w:val="left" w:pos="709"/>
          <w:tab w:val="left" w:pos="851"/>
        </w:tabs>
        <w:spacing w:after="0" w:line="360" w:lineRule="auto"/>
        <w:jc w:val="both"/>
        <w:outlineLvl w:val="0"/>
        <w:rPr>
          <w:rFonts w:ascii="Times New Roman" w:eastAsia="Times New Roman" w:hAnsi="Times New Roman" w:cs="Times New Roman"/>
          <w:color w:val="333333"/>
          <w:sz w:val="28"/>
          <w:szCs w:val="28"/>
          <w:lang w:eastAsia="ru-RU"/>
        </w:rPr>
      </w:pPr>
      <w:r w:rsidRPr="00F74908">
        <w:rPr>
          <w:rFonts w:ascii="Times New Roman" w:eastAsia="Times New Roman" w:hAnsi="Times New Roman" w:cs="Times New Roman"/>
          <w:color w:val="333333"/>
          <w:sz w:val="28"/>
          <w:szCs w:val="28"/>
          <w:lang w:eastAsia="ru-RU"/>
        </w:rPr>
        <w:t>Для достижения эффективных результатов поставленных целей и задач в музыкально-педагогической деятельности, опираясь на традиционные базовые методики обучения игры на домре</w:t>
      </w:r>
      <w:r w:rsidR="00193E12">
        <w:rPr>
          <w:rFonts w:ascii="Times New Roman" w:eastAsia="Times New Roman" w:hAnsi="Times New Roman" w:cs="Times New Roman"/>
          <w:color w:val="333333"/>
          <w:sz w:val="28"/>
          <w:szCs w:val="28"/>
          <w:lang w:eastAsia="ru-RU"/>
        </w:rPr>
        <w:t xml:space="preserve">, применяется  </w:t>
      </w:r>
      <w:r w:rsidR="00193E12" w:rsidRPr="00F87E71">
        <w:rPr>
          <w:rFonts w:ascii="Times New Roman" w:eastAsia="Times New Roman" w:hAnsi="Times New Roman" w:cs="Times New Roman"/>
          <w:color w:val="333333"/>
          <w:sz w:val="28"/>
          <w:szCs w:val="28"/>
          <w:lang w:eastAsia="ru-RU"/>
        </w:rPr>
        <w:t>следующие современные технологии</w:t>
      </w:r>
      <w:r w:rsidRPr="00F87E71">
        <w:rPr>
          <w:rFonts w:ascii="Times New Roman" w:eastAsia="Times New Roman" w:hAnsi="Times New Roman" w:cs="Times New Roman"/>
          <w:color w:val="333333"/>
          <w:sz w:val="28"/>
          <w:szCs w:val="28"/>
          <w:lang w:eastAsia="ru-RU"/>
        </w:rPr>
        <w:t>, которые зачастую неразрывно связаны между собой:</w:t>
      </w:r>
    </w:p>
    <w:p w:rsidR="003D5027" w:rsidRDefault="003D5027" w:rsidP="007F4BB6">
      <w:pPr>
        <w:pStyle w:val="a3"/>
        <w:numPr>
          <w:ilvl w:val="0"/>
          <w:numId w:val="6"/>
        </w:numPr>
        <w:shd w:val="clear" w:color="auto" w:fill="FFFFFF"/>
        <w:tabs>
          <w:tab w:val="left" w:pos="709"/>
          <w:tab w:val="left" w:pos="851"/>
        </w:tabs>
        <w:spacing w:after="0" w:line="360" w:lineRule="auto"/>
        <w:jc w:val="both"/>
        <w:outlineLvl w:val="0"/>
        <w:rPr>
          <w:rFonts w:ascii="Times New Roman" w:eastAsia="Times New Roman" w:hAnsi="Times New Roman" w:cs="Times New Roman"/>
          <w:color w:val="333333"/>
          <w:sz w:val="28"/>
          <w:szCs w:val="28"/>
          <w:lang w:eastAsia="ru-RU"/>
        </w:rPr>
      </w:pPr>
      <w:r w:rsidRPr="00F74908">
        <w:rPr>
          <w:rFonts w:ascii="Times New Roman" w:eastAsia="Times New Roman" w:hAnsi="Times New Roman" w:cs="Times New Roman"/>
          <w:color w:val="333333"/>
          <w:sz w:val="28"/>
          <w:szCs w:val="28"/>
          <w:lang w:eastAsia="ru-RU"/>
        </w:rPr>
        <w:t>Информационно – коммуникационная технология</w:t>
      </w:r>
    </w:p>
    <w:p w:rsidR="005D0A99" w:rsidRDefault="005D0A99" w:rsidP="007F4BB6">
      <w:pPr>
        <w:pStyle w:val="a3"/>
        <w:numPr>
          <w:ilvl w:val="0"/>
          <w:numId w:val="6"/>
        </w:numPr>
        <w:shd w:val="clear" w:color="auto" w:fill="FFFFFF"/>
        <w:tabs>
          <w:tab w:val="left" w:pos="709"/>
          <w:tab w:val="left" w:pos="851"/>
        </w:tabs>
        <w:spacing w:after="0" w:line="360" w:lineRule="auto"/>
        <w:jc w:val="both"/>
        <w:outlineLvl w:val="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Технология развития критического мышления</w:t>
      </w:r>
    </w:p>
    <w:p w:rsidR="005D0A99" w:rsidRDefault="005D0A99" w:rsidP="007F4BB6">
      <w:pPr>
        <w:pStyle w:val="a3"/>
        <w:numPr>
          <w:ilvl w:val="0"/>
          <w:numId w:val="6"/>
        </w:numPr>
        <w:shd w:val="clear" w:color="auto" w:fill="FFFFFF"/>
        <w:tabs>
          <w:tab w:val="left" w:pos="709"/>
          <w:tab w:val="left" w:pos="851"/>
        </w:tabs>
        <w:spacing w:after="0" w:line="360" w:lineRule="auto"/>
        <w:jc w:val="both"/>
        <w:outlineLvl w:val="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Проектная технология</w:t>
      </w:r>
    </w:p>
    <w:p w:rsidR="005D0A99" w:rsidRDefault="005D0A99" w:rsidP="007F4BB6">
      <w:pPr>
        <w:pStyle w:val="a3"/>
        <w:numPr>
          <w:ilvl w:val="0"/>
          <w:numId w:val="6"/>
        </w:numPr>
        <w:shd w:val="clear" w:color="auto" w:fill="FFFFFF"/>
        <w:tabs>
          <w:tab w:val="left" w:pos="709"/>
          <w:tab w:val="left" w:pos="851"/>
        </w:tabs>
        <w:spacing w:after="0" w:line="360" w:lineRule="auto"/>
        <w:jc w:val="both"/>
        <w:outlineLvl w:val="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Технология развивающего обучения</w:t>
      </w:r>
    </w:p>
    <w:p w:rsidR="005D0A99" w:rsidRDefault="005D0A99" w:rsidP="007F4BB6">
      <w:pPr>
        <w:pStyle w:val="a3"/>
        <w:numPr>
          <w:ilvl w:val="0"/>
          <w:numId w:val="6"/>
        </w:numPr>
        <w:shd w:val="clear" w:color="auto" w:fill="FFFFFF"/>
        <w:tabs>
          <w:tab w:val="left" w:pos="709"/>
          <w:tab w:val="left" w:pos="851"/>
        </w:tabs>
        <w:spacing w:after="0" w:line="360" w:lineRule="auto"/>
        <w:jc w:val="both"/>
        <w:outlineLvl w:val="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Здоровьесберегающие технологии</w:t>
      </w:r>
    </w:p>
    <w:p w:rsidR="005D0A99" w:rsidRDefault="005D0A99" w:rsidP="007F4BB6">
      <w:pPr>
        <w:pStyle w:val="a3"/>
        <w:numPr>
          <w:ilvl w:val="0"/>
          <w:numId w:val="6"/>
        </w:numPr>
        <w:shd w:val="clear" w:color="auto" w:fill="FFFFFF"/>
        <w:tabs>
          <w:tab w:val="left" w:pos="709"/>
          <w:tab w:val="left" w:pos="851"/>
        </w:tabs>
        <w:spacing w:after="0" w:line="360" w:lineRule="auto"/>
        <w:jc w:val="both"/>
        <w:outlineLvl w:val="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Технология проблемного обучения</w:t>
      </w:r>
    </w:p>
    <w:p w:rsidR="005D0A99" w:rsidRDefault="005D0A99" w:rsidP="005D0A99">
      <w:pPr>
        <w:pStyle w:val="a3"/>
        <w:numPr>
          <w:ilvl w:val="0"/>
          <w:numId w:val="6"/>
        </w:numPr>
        <w:shd w:val="clear" w:color="auto" w:fill="FFFFFF"/>
        <w:tabs>
          <w:tab w:val="left" w:pos="709"/>
          <w:tab w:val="left" w:pos="851"/>
        </w:tabs>
        <w:spacing w:after="0" w:line="360" w:lineRule="auto"/>
        <w:jc w:val="both"/>
        <w:outlineLvl w:val="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Игровые технологии</w:t>
      </w:r>
    </w:p>
    <w:p w:rsidR="005D0A99" w:rsidRDefault="005D0A99" w:rsidP="005D0A99">
      <w:pPr>
        <w:pStyle w:val="a3"/>
        <w:numPr>
          <w:ilvl w:val="0"/>
          <w:numId w:val="6"/>
        </w:numPr>
        <w:shd w:val="clear" w:color="auto" w:fill="FFFFFF"/>
        <w:tabs>
          <w:tab w:val="left" w:pos="709"/>
          <w:tab w:val="left" w:pos="851"/>
        </w:tabs>
        <w:spacing w:after="0" w:line="360" w:lineRule="auto"/>
        <w:jc w:val="both"/>
        <w:outlineLvl w:val="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Модульная технология</w:t>
      </w:r>
    </w:p>
    <w:p w:rsidR="005D0A99" w:rsidRDefault="005D0A99" w:rsidP="005D0A99">
      <w:pPr>
        <w:pStyle w:val="a3"/>
        <w:numPr>
          <w:ilvl w:val="0"/>
          <w:numId w:val="6"/>
        </w:numPr>
        <w:shd w:val="clear" w:color="auto" w:fill="FFFFFF"/>
        <w:tabs>
          <w:tab w:val="left" w:pos="709"/>
          <w:tab w:val="left" w:pos="851"/>
        </w:tabs>
        <w:spacing w:after="0" w:line="360" w:lineRule="auto"/>
        <w:jc w:val="both"/>
        <w:outlineLvl w:val="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Технология мастерских</w:t>
      </w:r>
    </w:p>
    <w:p w:rsidR="005D0A99" w:rsidRDefault="005D0A99" w:rsidP="005D0A99">
      <w:pPr>
        <w:pStyle w:val="a3"/>
        <w:numPr>
          <w:ilvl w:val="0"/>
          <w:numId w:val="6"/>
        </w:numPr>
        <w:shd w:val="clear" w:color="auto" w:fill="FFFFFF"/>
        <w:tabs>
          <w:tab w:val="left" w:pos="709"/>
          <w:tab w:val="left" w:pos="851"/>
        </w:tabs>
        <w:spacing w:after="0" w:line="360" w:lineRule="auto"/>
        <w:jc w:val="both"/>
        <w:outlineLvl w:val="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Кейс – технология</w:t>
      </w:r>
    </w:p>
    <w:p w:rsidR="005D0A99" w:rsidRDefault="005D0A99" w:rsidP="005D0A99">
      <w:pPr>
        <w:pStyle w:val="a3"/>
        <w:numPr>
          <w:ilvl w:val="0"/>
          <w:numId w:val="6"/>
        </w:numPr>
        <w:shd w:val="clear" w:color="auto" w:fill="FFFFFF"/>
        <w:tabs>
          <w:tab w:val="left" w:pos="709"/>
          <w:tab w:val="left" w:pos="851"/>
        </w:tabs>
        <w:spacing w:after="0" w:line="360" w:lineRule="auto"/>
        <w:jc w:val="both"/>
        <w:outlineLvl w:val="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Технология интегрированного обучения</w:t>
      </w:r>
    </w:p>
    <w:p w:rsidR="005D0A99" w:rsidRDefault="005D0A99" w:rsidP="005D0A99">
      <w:pPr>
        <w:pStyle w:val="a3"/>
        <w:numPr>
          <w:ilvl w:val="0"/>
          <w:numId w:val="6"/>
        </w:numPr>
        <w:shd w:val="clear" w:color="auto" w:fill="FFFFFF"/>
        <w:tabs>
          <w:tab w:val="left" w:pos="709"/>
          <w:tab w:val="left" w:pos="851"/>
        </w:tabs>
        <w:spacing w:after="0" w:line="360" w:lineRule="auto"/>
        <w:jc w:val="both"/>
        <w:outlineLvl w:val="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Педагогика сотрудничества</w:t>
      </w:r>
    </w:p>
    <w:p w:rsidR="005D0A99" w:rsidRDefault="005D0A99" w:rsidP="005D0A99">
      <w:pPr>
        <w:pStyle w:val="a3"/>
        <w:numPr>
          <w:ilvl w:val="0"/>
          <w:numId w:val="6"/>
        </w:numPr>
        <w:shd w:val="clear" w:color="auto" w:fill="FFFFFF"/>
        <w:tabs>
          <w:tab w:val="left" w:pos="709"/>
          <w:tab w:val="left" w:pos="851"/>
        </w:tabs>
        <w:spacing w:after="0" w:line="360" w:lineRule="auto"/>
        <w:jc w:val="both"/>
        <w:outlineLvl w:val="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Технологии уровневой дифференциации</w:t>
      </w:r>
    </w:p>
    <w:p w:rsidR="005D0A99" w:rsidRDefault="005D0A99" w:rsidP="005D0A99">
      <w:pPr>
        <w:pStyle w:val="a3"/>
        <w:numPr>
          <w:ilvl w:val="0"/>
          <w:numId w:val="6"/>
        </w:numPr>
        <w:shd w:val="clear" w:color="auto" w:fill="FFFFFF"/>
        <w:tabs>
          <w:tab w:val="left" w:pos="709"/>
          <w:tab w:val="left" w:pos="851"/>
        </w:tabs>
        <w:spacing w:after="0" w:line="360" w:lineRule="auto"/>
        <w:jc w:val="both"/>
        <w:outlineLvl w:val="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Групповые технологии</w:t>
      </w:r>
    </w:p>
    <w:p w:rsidR="005D0A99" w:rsidRPr="005D0A99" w:rsidRDefault="005D0A99" w:rsidP="005D0A99">
      <w:pPr>
        <w:pStyle w:val="a3"/>
        <w:numPr>
          <w:ilvl w:val="0"/>
          <w:numId w:val="6"/>
        </w:numPr>
        <w:shd w:val="clear" w:color="auto" w:fill="FFFFFF"/>
        <w:tabs>
          <w:tab w:val="left" w:pos="709"/>
          <w:tab w:val="left" w:pos="851"/>
        </w:tabs>
        <w:spacing w:after="0" w:line="360" w:lineRule="auto"/>
        <w:jc w:val="both"/>
        <w:outlineLvl w:val="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Традиционные технологии (классно – урочная система)</w:t>
      </w:r>
    </w:p>
    <w:p w:rsidR="00544DDA" w:rsidRPr="00F87E71" w:rsidRDefault="00544DDA" w:rsidP="003653D4">
      <w:pPr>
        <w:pStyle w:val="Default"/>
        <w:spacing w:line="360" w:lineRule="auto"/>
        <w:rPr>
          <w:i/>
          <w:sz w:val="28"/>
          <w:szCs w:val="28"/>
        </w:rPr>
      </w:pPr>
      <w:r w:rsidRPr="00F87E71">
        <w:rPr>
          <w:b/>
          <w:i/>
          <w:sz w:val="28"/>
          <w:szCs w:val="28"/>
        </w:rPr>
        <w:t>Таким образом, педагогическую технологию отмечает два принципиальных момента:</w:t>
      </w:r>
    </w:p>
    <w:p w:rsidR="00544DDA" w:rsidRPr="00544DDA" w:rsidRDefault="00544DDA" w:rsidP="0019370C">
      <w:pPr>
        <w:pStyle w:val="Default"/>
        <w:spacing w:line="360" w:lineRule="auto"/>
        <w:jc w:val="both"/>
        <w:rPr>
          <w:sz w:val="28"/>
          <w:szCs w:val="28"/>
        </w:rPr>
      </w:pPr>
      <w:r w:rsidRPr="00544DDA">
        <w:rPr>
          <w:sz w:val="28"/>
          <w:szCs w:val="28"/>
        </w:rPr>
        <w:t xml:space="preserve">1) Технология – это гарантированность конечного результата; </w:t>
      </w:r>
    </w:p>
    <w:p w:rsidR="00544DDA" w:rsidRPr="00544DDA" w:rsidRDefault="00544DDA" w:rsidP="0019370C">
      <w:pPr>
        <w:pStyle w:val="Default"/>
        <w:spacing w:line="360" w:lineRule="auto"/>
        <w:jc w:val="both"/>
        <w:rPr>
          <w:sz w:val="28"/>
          <w:szCs w:val="28"/>
        </w:rPr>
      </w:pPr>
      <w:r w:rsidRPr="00544DDA">
        <w:rPr>
          <w:sz w:val="28"/>
          <w:szCs w:val="28"/>
        </w:rPr>
        <w:t xml:space="preserve">2) Технология – это проект будущего учебного процесса. </w:t>
      </w:r>
    </w:p>
    <w:p w:rsidR="001D4A41" w:rsidRPr="0019370C" w:rsidRDefault="00610331" w:rsidP="0019370C">
      <w:pPr>
        <w:pStyle w:val="Default"/>
        <w:tabs>
          <w:tab w:val="left" w:pos="709"/>
        </w:tabs>
        <w:spacing w:line="360" w:lineRule="auto"/>
        <w:jc w:val="both"/>
      </w:pPr>
      <w:r>
        <w:rPr>
          <w:b/>
          <w:bCs/>
          <w:sz w:val="28"/>
          <w:szCs w:val="28"/>
        </w:rPr>
        <w:t xml:space="preserve">         </w:t>
      </w:r>
      <w:r w:rsidR="00DE3D15" w:rsidRPr="007743FE">
        <w:rPr>
          <w:rFonts w:eastAsia="Times New Roman"/>
          <w:color w:val="333333"/>
          <w:sz w:val="28"/>
          <w:szCs w:val="28"/>
          <w:lang w:eastAsia="ru-RU"/>
        </w:rPr>
        <w:t xml:space="preserve">В </w:t>
      </w:r>
      <w:r w:rsidR="00DE3D15" w:rsidRPr="007743FE">
        <w:rPr>
          <w:rFonts w:eastAsia="Times New Roman"/>
          <w:color w:val="333333"/>
          <w:sz w:val="28"/>
          <w:szCs w:val="28"/>
          <w:lang w:val="en-GB" w:eastAsia="ru-RU"/>
        </w:rPr>
        <w:t>XXI</w:t>
      </w:r>
      <w:r w:rsidR="00DE3D15" w:rsidRPr="007743FE">
        <w:rPr>
          <w:rFonts w:eastAsia="Times New Roman"/>
          <w:color w:val="333333"/>
          <w:sz w:val="28"/>
          <w:szCs w:val="28"/>
          <w:lang w:eastAsia="ru-RU"/>
        </w:rPr>
        <w:t xml:space="preserve"> веке</w:t>
      </w:r>
      <w:r w:rsidR="00A5230F" w:rsidRPr="007743FE">
        <w:rPr>
          <w:rFonts w:eastAsia="Times New Roman"/>
          <w:color w:val="333333"/>
          <w:sz w:val="28"/>
          <w:szCs w:val="28"/>
          <w:lang w:eastAsia="ru-RU"/>
        </w:rPr>
        <w:t xml:space="preserve"> музыкальная педагогика претерпевает внедрение инноваций в процесс обучения игре на музыкальных инструментах. Опираясь на традиционные методики подготовки юных музыкантов, используя личный накопленный опыт, прибегая к помощи коллег и научных разработок, мы, педагоги, получаем в итоге качественно новый продукт, который и называется «инновацией». В меру своих способностей и возможностей каждый педагог не только имеет право дерзать, но, и обязан искать, творить – такова суть педагогики, понимаемой как искусство.</w:t>
      </w:r>
      <w:r w:rsidR="00DE3D15" w:rsidRPr="007743FE">
        <w:rPr>
          <w:rFonts w:eastAsia="Times New Roman"/>
          <w:color w:val="333333"/>
          <w:sz w:val="28"/>
          <w:szCs w:val="28"/>
          <w:lang w:eastAsia="ru-RU"/>
        </w:rPr>
        <w:t xml:space="preserve"> </w:t>
      </w:r>
      <w:r w:rsidR="002B3AEC" w:rsidRPr="007743FE">
        <w:rPr>
          <w:rFonts w:eastAsia="Times New Roman"/>
          <w:color w:val="333333"/>
          <w:sz w:val="28"/>
          <w:szCs w:val="28"/>
          <w:lang w:eastAsia="ru-RU"/>
        </w:rPr>
        <w:t>И, пожалуй, самое важное, что в наши учреждения дополнительного образования мы зачисляем детей, желающих научиться игре на различных музыкальных инструментах, имея при этом разный уровень базовых профессиональных способностей (память, слух, ритм). Основное их желание – научиться играть.</w:t>
      </w:r>
      <w:r w:rsidR="002B3AEC" w:rsidRPr="007743FE">
        <w:rPr>
          <w:rFonts w:eastAsia="Times New Roman"/>
          <w:color w:val="333333"/>
          <w:sz w:val="28"/>
          <w:szCs w:val="28"/>
          <w:lang w:eastAsia="ru-RU"/>
        </w:rPr>
        <w:br/>
      </w:r>
      <w:r w:rsidR="001D4A41" w:rsidRPr="007743FE">
        <w:rPr>
          <w:rFonts w:eastAsia="Times New Roman"/>
          <w:color w:val="333333"/>
          <w:sz w:val="28"/>
          <w:szCs w:val="28"/>
          <w:lang w:eastAsia="ru-RU"/>
        </w:rPr>
        <w:t xml:space="preserve">         По своим способностям учащиеся делятся на одарённых, талантливых, способных и учащихся со средними музыкальными данными. Именно для последних, в первую очередь, необходимы инновационные методические программы, специальные методики, направленные на развитие таких свойств и качеств как интеллект, эмоциональная отзывчивость на музыку, слухо-двигательная координация, музыкальный слух и музыкальное воображение. Именно этим часто вынужден заниматься педагог на уроках специальности, поскольку недостаточное развитие отмеченных выше качеств учащегося является безусловным тормозящим фактором успешного обучения такому сложному виду деятельности как музицирование. Порой приходится разъяснять, казалось бы, и самые простые вещи: ведь то, что кажется само собой разумеющимся и понятным педагогу, не всегда п</w:t>
      </w:r>
      <w:r w:rsidR="00DE3D15" w:rsidRPr="007743FE">
        <w:rPr>
          <w:rFonts w:eastAsia="Times New Roman"/>
          <w:color w:val="333333"/>
          <w:sz w:val="28"/>
          <w:szCs w:val="28"/>
          <w:lang w:eastAsia="ru-RU"/>
        </w:rPr>
        <w:t>редставляется таким же обучающемуся</w:t>
      </w:r>
      <w:r w:rsidR="00144771">
        <w:rPr>
          <w:rFonts w:eastAsia="Times New Roman"/>
          <w:color w:val="333333"/>
          <w:sz w:val="28"/>
          <w:szCs w:val="28"/>
          <w:lang w:eastAsia="ru-RU"/>
        </w:rPr>
        <w:t>. </w:t>
      </w:r>
    </w:p>
    <w:p w:rsidR="001D4A41" w:rsidRPr="00F87E71" w:rsidRDefault="001D4A41" w:rsidP="00F0702C">
      <w:pPr>
        <w:spacing w:after="0" w:line="360" w:lineRule="auto"/>
        <w:jc w:val="center"/>
        <w:rPr>
          <w:rFonts w:ascii="Times New Roman" w:eastAsia="Times New Roman" w:hAnsi="Times New Roman" w:cs="Times New Roman"/>
          <w:b/>
          <w:color w:val="333333"/>
          <w:sz w:val="28"/>
          <w:szCs w:val="28"/>
          <w:lang w:eastAsia="ru-RU"/>
        </w:rPr>
      </w:pPr>
      <w:r w:rsidRPr="00F87E71">
        <w:rPr>
          <w:rFonts w:ascii="Times New Roman" w:eastAsia="Times New Roman" w:hAnsi="Times New Roman" w:cs="Times New Roman"/>
          <w:b/>
          <w:i/>
          <w:color w:val="333333"/>
          <w:sz w:val="28"/>
          <w:szCs w:val="28"/>
          <w:lang w:eastAsia="ru-RU"/>
        </w:rPr>
        <w:t>Основными целями работы педагога - музыканта являются:</w:t>
      </w:r>
    </w:p>
    <w:p w:rsidR="001D4A41" w:rsidRPr="00F0702C" w:rsidRDefault="001D4A41" w:rsidP="0019370C">
      <w:pPr>
        <w:shd w:val="clear" w:color="auto" w:fill="FFFFFF"/>
        <w:tabs>
          <w:tab w:val="left" w:pos="709"/>
          <w:tab w:val="left" w:pos="851"/>
        </w:tabs>
        <w:spacing w:after="0" w:line="360" w:lineRule="auto"/>
        <w:jc w:val="both"/>
        <w:outlineLvl w:val="0"/>
        <w:rPr>
          <w:rFonts w:ascii="Times New Roman" w:eastAsia="Times New Roman" w:hAnsi="Times New Roman" w:cs="Times New Roman"/>
          <w:color w:val="333333"/>
          <w:sz w:val="28"/>
          <w:szCs w:val="28"/>
          <w:lang w:eastAsia="ru-RU"/>
        </w:rPr>
      </w:pPr>
      <w:r w:rsidRPr="00590B2D">
        <w:rPr>
          <w:rFonts w:ascii="Times New Roman" w:eastAsia="Times New Roman" w:hAnsi="Times New Roman" w:cs="Times New Roman"/>
          <w:color w:val="333333"/>
          <w:sz w:val="28"/>
          <w:szCs w:val="28"/>
          <w:lang w:eastAsia="ru-RU"/>
        </w:rPr>
        <w:t>•    формирование основ музыкальной культуры учащихся, как части их духовной культуры; </w:t>
      </w:r>
      <w:r w:rsidRPr="00590B2D">
        <w:rPr>
          <w:rFonts w:ascii="Times New Roman" w:eastAsia="Times New Roman" w:hAnsi="Times New Roman" w:cs="Times New Roman"/>
          <w:color w:val="333333"/>
          <w:sz w:val="28"/>
          <w:szCs w:val="28"/>
          <w:lang w:eastAsia="ru-RU"/>
        </w:rPr>
        <w:br/>
        <w:t>•    воспитание музыканта</w:t>
      </w:r>
      <w:r w:rsidR="00F0702C">
        <w:rPr>
          <w:rFonts w:ascii="Times New Roman" w:eastAsia="Times New Roman" w:hAnsi="Times New Roman" w:cs="Times New Roman"/>
          <w:color w:val="333333"/>
          <w:sz w:val="28"/>
          <w:szCs w:val="28"/>
          <w:lang w:eastAsia="ru-RU"/>
        </w:rPr>
        <w:t xml:space="preserve"> </w:t>
      </w:r>
      <w:r w:rsidRPr="00590B2D">
        <w:rPr>
          <w:rFonts w:ascii="Times New Roman" w:eastAsia="Times New Roman" w:hAnsi="Times New Roman" w:cs="Times New Roman"/>
          <w:color w:val="333333"/>
          <w:sz w:val="28"/>
          <w:szCs w:val="28"/>
          <w:lang w:eastAsia="ru-RU"/>
        </w:rPr>
        <w:t>-</w:t>
      </w:r>
      <w:r w:rsidR="00F0702C">
        <w:rPr>
          <w:rFonts w:ascii="Times New Roman" w:eastAsia="Times New Roman" w:hAnsi="Times New Roman" w:cs="Times New Roman"/>
          <w:color w:val="333333"/>
          <w:sz w:val="28"/>
          <w:szCs w:val="28"/>
          <w:lang w:eastAsia="ru-RU"/>
        </w:rPr>
        <w:t xml:space="preserve"> </w:t>
      </w:r>
      <w:r w:rsidRPr="00590B2D">
        <w:rPr>
          <w:rFonts w:ascii="Times New Roman" w:eastAsia="Times New Roman" w:hAnsi="Times New Roman" w:cs="Times New Roman"/>
          <w:color w:val="333333"/>
          <w:sz w:val="28"/>
          <w:szCs w:val="28"/>
          <w:lang w:eastAsia="ru-RU"/>
        </w:rPr>
        <w:t>исполнителя;</w:t>
      </w:r>
      <w:r w:rsidRPr="00590B2D">
        <w:rPr>
          <w:rFonts w:ascii="Times New Roman" w:eastAsia="Times New Roman" w:hAnsi="Times New Roman" w:cs="Times New Roman"/>
          <w:color w:val="333333"/>
          <w:sz w:val="28"/>
          <w:szCs w:val="28"/>
          <w:lang w:eastAsia="ru-RU"/>
        </w:rPr>
        <w:br/>
        <w:t>•    ощущение значимости, красоты и важности занятий музыкальным творчест</w:t>
      </w:r>
      <w:r>
        <w:rPr>
          <w:rFonts w:ascii="Times New Roman" w:eastAsia="Times New Roman" w:hAnsi="Times New Roman" w:cs="Times New Roman"/>
          <w:color w:val="333333"/>
          <w:sz w:val="28"/>
          <w:szCs w:val="28"/>
          <w:lang w:eastAsia="ru-RU"/>
        </w:rPr>
        <w:t>вом.</w:t>
      </w:r>
      <w:r w:rsidRPr="00590B2D">
        <w:rPr>
          <w:rFonts w:ascii="Times New Roman" w:eastAsia="Times New Roman" w:hAnsi="Times New Roman" w:cs="Times New Roman"/>
          <w:color w:val="333333"/>
          <w:sz w:val="28"/>
          <w:szCs w:val="28"/>
          <w:lang w:eastAsia="ru-RU"/>
        </w:rPr>
        <w:br/>
        <w:t>Из этих основных целей педагогической деятельности вытекает</w:t>
      </w:r>
      <w:r>
        <w:rPr>
          <w:rFonts w:ascii="Times New Roman" w:eastAsia="Times New Roman" w:hAnsi="Times New Roman" w:cs="Times New Roman"/>
          <w:color w:val="333333"/>
          <w:sz w:val="28"/>
          <w:szCs w:val="28"/>
          <w:lang w:eastAsia="ru-RU"/>
        </w:rPr>
        <w:t xml:space="preserve"> </w:t>
      </w:r>
      <w:r w:rsidRPr="00F0702C">
        <w:rPr>
          <w:rFonts w:ascii="Times New Roman" w:eastAsia="Times New Roman" w:hAnsi="Times New Roman" w:cs="Times New Roman"/>
          <w:color w:val="333333"/>
          <w:sz w:val="28"/>
          <w:szCs w:val="28"/>
          <w:lang w:eastAsia="ru-RU"/>
        </w:rPr>
        <w:t>ряд решаемых задач:</w:t>
      </w:r>
    </w:p>
    <w:p w:rsidR="001A4F74" w:rsidRDefault="001D4A41" w:rsidP="0019370C">
      <w:pPr>
        <w:shd w:val="clear" w:color="auto" w:fill="FFFFFF"/>
        <w:tabs>
          <w:tab w:val="left" w:pos="709"/>
          <w:tab w:val="left" w:pos="851"/>
        </w:tabs>
        <w:spacing w:after="0" w:line="360" w:lineRule="auto"/>
        <w:jc w:val="both"/>
        <w:outlineLvl w:val="0"/>
        <w:rPr>
          <w:rFonts w:ascii="Times New Roman" w:eastAsia="Times New Roman" w:hAnsi="Times New Roman" w:cs="Times New Roman"/>
          <w:color w:val="333333"/>
          <w:sz w:val="28"/>
          <w:szCs w:val="28"/>
          <w:lang w:eastAsia="ru-RU"/>
        </w:rPr>
      </w:pPr>
      <w:r w:rsidRPr="00590B2D">
        <w:rPr>
          <w:rFonts w:ascii="Times New Roman" w:eastAsia="Times New Roman" w:hAnsi="Times New Roman" w:cs="Times New Roman"/>
          <w:color w:val="333333"/>
          <w:sz w:val="28"/>
          <w:szCs w:val="28"/>
          <w:lang w:eastAsia="ru-RU"/>
        </w:rPr>
        <w:t>•    стимулирование внутренней мотивации обучения;</w:t>
      </w:r>
      <w:r w:rsidRPr="00590B2D">
        <w:rPr>
          <w:rFonts w:ascii="Times New Roman" w:eastAsia="Times New Roman" w:hAnsi="Times New Roman" w:cs="Times New Roman"/>
          <w:color w:val="333333"/>
          <w:sz w:val="28"/>
          <w:szCs w:val="28"/>
          <w:lang w:eastAsia="ru-RU"/>
        </w:rPr>
        <w:br/>
        <w:t>•    повышение познавательного интереса;</w:t>
      </w:r>
      <w:r w:rsidRPr="00590B2D">
        <w:rPr>
          <w:rFonts w:ascii="Times New Roman" w:eastAsia="Times New Roman" w:hAnsi="Times New Roman" w:cs="Times New Roman"/>
          <w:color w:val="333333"/>
          <w:sz w:val="28"/>
          <w:szCs w:val="28"/>
          <w:lang w:eastAsia="ru-RU"/>
        </w:rPr>
        <w:br/>
        <w:t>•    формирование самостоятельности;</w:t>
      </w:r>
      <w:r w:rsidRPr="00590B2D">
        <w:rPr>
          <w:rFonts w:ascii="Times New Roman" w:eastAsia="Times New Roman" w:hAnsi="Times New Roman" w:cs="Times New Roman"/>
          <w:color w:val="333333"/>
          <w:sz w:val="28"/>
          <w:szCs w:val="28"/>
          <w:lang w:eastAsia="ru-RU"/>
        </w:rPr>
        <w:br/>
        <w:t>•    развитие творческих способностей, воображения;</w:t>
      </w:r>
      <w:r w:rsidRPr="00590B2D">
        <w:rPr>
          <w:rFonts w:ascii="Times New Roman" w:eastAsia="Times New Roman" w:hAnsi="Times New Roman" w:cs="Times New Roman"/>
          <w:color w:val="333333"/>
          <w:sz w:val="28"/>
          <w:szCs w:val="28"/>
          <w:lang w:eastAsia="ru-RU"/>
        </w:rPr>
        <w:br/>
        <w:t>•    формирование убеждений и эстетического вкуса;</w:t>
      </w:r>
      <w:r w:rsidRPr="00590B2D">
        <w:rPr>
          <w:rFonts w:ascii="Times New Roman" w:eastAsia="Times New Roman" w:hAnsi="Times New Roman" w:cs="Times New Roman"/>
          <w:color w:val="333333"/>
          <w:sz w:val="28"/>
          <w:szCs w:val="28"/>
          <w:lang w:eastAsia="ru-RU"/>
        </w:rPr>
        <w:br/>
        <w:t>•    овладение первичными навыками исследовательской деятельности. </w:t>
      </w:r>
    </w:p>
    <w:p w:rsidR="00C06777" w:rsidRDefault="000F78A2" w:rsidP="008C465E">
      <w:pPr>
        <w:shd w:val="clear" w:color="auto" w:fill="FFFFFF"/>
        <w:tabs>
          <w:tab w:val="left" w:pos="709"/>
          <w:tab w:val="left" w:pos="851"/>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610331" w:rsidRPr="00144771">
        <w:rPr>
          <w:rFonts w:ascii="Times New Roman" w:hAnsi="Times New Roman" w:cs="Times New Roman"/>
          <w:b/>
          <w:i/>
          <w:sz w:val="28"/>
          <w:szCs w:val="28"/>
        </w:rPr>
        <w:t xml:space="preserve">Технология обучения </w:t>
      </w:r>
      <w:r w:rsidR="00610331" w:rsidRPr="000F78A2">
        <w:rPr>
          <w:rFonts w:ascii="Times New Roman" w:hAnsi="Times New Roman" w:cs="Times New Roman"/>
          <w:sz w:val="28"/>
          <w:szCs w:val="28"/>
        </w:rPr>
        <w:t>– это способ реализации содержания обучения, предусмотренного учебными программами, представляющий систему форм, методов и средств обучения, обеспечивающую наиболее эффективное достижение по</w:t>
      </w:r>
      <w:r w:rsidR="00F0702C">
        <w:rPr>
          <w:rFonts w:ascii="Times New Roman" w:hAnsi="Times New Roman" w:cs="Times New Roman"/>
          <w:sz w:val="28"/>
          <w:szCs w:val="28"/>
        </w:rPr>
        <w:t>ставленных це</w:t>
      </w:r>
      <w:r w:rsidR="008C465E">
        <w:rPr>
          <w:rFonts w:ascii="Times New Roman" w:hAnsi="Times New Roman" w:cs="Times New Roman"/>
          <w:sz w:val="28"/>
          <w:szCs w:val="28"/>
        </w:rPr>
        <w:t>лей.</w:t>
      </w:r>
    </w:p>
    <w:p w:rsidR="00144771" w:rsidRPr="008C465E" w:rsidRDefault="00144771" w:rsidP="008C465E">
      <w:pPr>
        <w:shd w:val="clear" w:color="auto" w:fill="FFFFFF"/>
        <w:tabs>
          <w:tab w:val="left" w:pos="709"/>
          <w:tab w:val="left" w:pos="851"/>
        </w:tabs>
        <w:spacing w:after="0" w:line="360" w:lineRule="auto"/>
        <w:jc w:val="both"/>
        <w:outlineLvl w:val="0"/>
        <w:rPr>
          <w:rFonts w:ascii="Times New Roman" w:hAnsi="Times New Roman" w:cs="Times New Roman"/>
          <w:sz w:val="28"/>
          <w:szCs w:val="28"/>
        </w:rPr>
      </w:pPr>
      <w:r>
        <w:rPr>
          <w:rFonts w:ascii="Times New Roman" w:hAnsi="Times New Roman" w:cs="Times New Roman"/>
          <w:b/>
          <w:sz w:val="28"/>
          <w:szCs w:val="28"/>
        </w:rPr>
        <w:t>Таблица №1</w:t>
      </w:r>
    </w:p>
    <w:p w:rsidR="00657909" w:rsidRDefault="00657909" w:rsidP="009F25BF">
      <w:pPr>
        <w:shd w:val="clear" w:color="auto" w:fill="FFFFFF"/>
        <w:tabs>
          <w:tab w:val="left" w:pos="709"/>
          <w:tab w:val="left" w:pos="851"/>
        </w:tabs>
        <w:spacing w:after="0" w:line="360" w:lineRule="auto"/>
        <w:jc w:val="center"/>
        <w:outlineLvl w:val="0"/>
        <w:rPr>
          <w:rFonts w:ascii="Times New Roman" w:eastAsia="Times New Roman" w:hAnsi="Times New Roman" w:cs="Times New Roman"/>
          <w:b/>
          <w:noProof/>
          <w:color w:val="333333"/>
          <w:sz w:val="28"/>
          <w:szCs w:val="28"/>
          <w:lang w:eastAsia="ru-RU"/>
        </w:rPr>
      </w:pPr>
      <w:r w:rsidRPr="00657909">
        <w:rPr>
          <w:rFonts w:ascii="Times New Roman" w:eastAsia="Times New Roman" w:hAnsi="Times New Roman" w:cs="Times New Roman"/>
          <w:b/>
          <w:noProof/>
          <w:color w:val="333333"/>
          <w:sz w:val="28"/>
          <w:szCs w:val="28"/>
          <w:lang w:eastAsia="ru-RU"/>
        </w:rPr>
        <w:t>В чем отличие педагогической технологии от методики?</w:t>
      </w:r>
    </w:p>
    <w:tbl>
      <w:tblPr>
        <w:tblStyle w:val="aa"/>
        <w:tblW w:w="0" w:type="auto"/>
        <w:tblLook w:val="04A0" w:firstRow="1" w:lastRow="0" w:firstColumn="1" w:lastColumn="0" w:noHBand="0" w:noVBand="1"/>
      </w:tblPr>
      <w:tblGrid>
        <w:gridCol w:w="4927"/>
        <w:gridCol w:w="4927"/>
      </w:tblGrid>
      <w:tr w:rsidR="00657909" w:rsidTr="009F25BF">
        <w:tc>
          <w:tcPr>
            <w:tcW w:w="4927" w:type="dxa"/>
          </w:tcPr>
          <w:p w:rsidR="00657909" w:rsidRDefault="00657909" w:rsidP="00657909">
            <w:pPr>
              <w:tabs>
                <w:tab w:val="left" w:pos="709"/>
                <w:tab w:val="left" w:pos="851"/>
              </w:tabs>
              <w:spacing w:line="360" w:lineRule="auto"/>
              <w:jc w:val="center"/>
              <w:outlineLvl w:val="0"/>
              <w:rPr>
                <w:rFonts w:ascii="Times New Roman" w:hAnsi="Times New Roman" w:cs="Times New Roman"/>
                <w:sz w:val="28"/>
                <w:szCs w:val="28"/>
              </w:rPr>
            </w:pPr>
            <w:r>
              <w:rPr>
                <w:rFonts w:ascii="Times New Roman" w:hAnsi="Times New Roman" w:cs="Times New Roman"/>
                <w:sz w:val="28"/>
                <w:szCs w:val="28"/>
              </w:rPr>
              <w:t>МЕТОДИКА</w:t>
            </w:r>
          </w:p>
        </w:tc>
        <w:tc>
          <w:tcPr>
            <w:tcW w:w="4927" w:type="dxa"/>
          </w:tcPr>
          <w:p w:rsidR="00657909" w:rsidRDefault="00657909" w:rsidP="00657909">
            <w:pPr>
              <w:tabs>
                <w:tab w:val="left" w:pos="709"/>
                <w:tab w:val="left" w:pos="851"/>
              </w:tabs>
              <w:spacing w:line="360" w:lineRule="auto"/>
              <w:jc w:val="center"/>
              <w:outlineLvl w:val="0"/>
              <w:rPr>
                <w:rFonts w:ascii="Times New Roman" w:hAnsi="Times New Roman" w:cs="Times New Roman"/>
                <w:sz w:val="28"/>
                <w:szCs w:val="28"/>
              </w:rPr>
            </w:pPr>
            <w:r>
              <w:rPr>
                <w:rFonts w:ascii="Times New Roman" w:hAnsi="Times New Roman" w:cs="Times New Roman"/>
                <w:sz w:val="28"/>
                <w:szCs w:val="28"/>
              </w:rPr>
              <w:t>ТЕХНОЛОГИЯ</w:t>
            </w:r>
          </w:p>
        </w:tc>
      </w:tr>
      <w:tr w:rsidR="00657909" w:rsidTr="009F25BF">
        <w:tc>
          <w:tcPr>
            <w:tcW w:w="4927" w:type="dxa"/>
          </w:tcPr>
          <w:p w:rsidR="00657909" w:rsidRPr="009F25BF" w:rsidRDefault="00657909" w:rsidP="00657909">
            <w:pPr>
              <w:tabs>
                <w:tab w:val="left" w:pos="709"/>
                <w:tab w:val="left" w:pos="851"/>
              </w:tabs>
              <w:spacing w:line="360" w:lineRule="auto"/>
              <w:outlineLvl w:val="0"/>
              <w:rPr>
                <w:rFonts w:ascii="Times New Roman" w:hAnsi="Times New Roman" w:cs="Times New Roman"/>
                <w:sz w:val="24"/>
                <w:szCs w:val="24"/>
              </w:rPr>
            </w:pPr>
            <w:r w:rsidRPr="009F25BF">
              <w:rPr>
                <w:rFonts w:ascii="Times New Roman" w:hAnsi="Times New Roman" w:cs="Times New Roman"/>
                <w:sz w:val="24"/>
                <w:szCs w:val="24"/>
              </w:rPr>
              <w:t>Совокупность приемов, способов и форм обучения</w:t>
            </w:r>
            <w:r w:rsidR="002B72C6" w:rsidRPr="009F25BF">
              <w:rPr>
                <w:rFonts w:ascii="Times New Roman" w:hAnsi="Times New Roman" w:cs="Times New Roman"/>
                <w:sz w:val="24"/>
                <w:szCs w:val="24"/>
              </w:rPr>
              <w:t>.</w:t>
            </w:r>
          </w:p>
        </w:tc>
        <w:tc>
          <w:tcPr>
            <w:tcW w:w="4927" w:type="dxa"/>
          </w:tcPr>
          <w:p w:rsidR="00657909" w:rsidRPr="009F25BF" w:rsidRDefault="00657909" w:rsidP="00657909">
            <w:pPr>
              <w:tabs>
                <w:tab w:val="left" w:pos="709"/>
                <w:tab w:val="left" w:pos="851"/>
              </w:tabs>
              <w:spacing w:line="360" w:lineRule="auto"/>
              <w:jc w:val="center"/>
              <w:outlineLvl w:val="0"/>
              <w:rPr>
                <w:rFonts w:ascii="Times New Roman" w:hAnsi="Times New Roman" w:cs="Times New Roman"/>
                <w:sz w:val="24"/>
                <w:szCs w:val="24"/>
              </w:rPr>
            </w:pPr>
            <w:r w:rsidRPr="009F25BF">
              <w:rPr>
                <w:rFonts w:ascii="Times New Roman" w:hAnsi="Times New Roman" w:cs="Times New Roman"/>
                <w:sz w:val="24"/>
                <w:szCs w:val="24"/>
              </w:rPr>
              <w:t>Система приемов, способов и форм обучения</w:t>
            </w:r>
            <w:r w:rsidR="002B72C6" w:rsidRPr="009F25BF">
              <w:rPr>
                <w:rFonts w:ascii="Times New Roman" w:hAnsi="Times New Roman" w:cs="Times New Roman"/>
                <w:sz w:val="24"/>
                <w:szCs w:val="24"/>
              </w:rPr>
              <w:t>.</w:t>
            </w:r>
          </w:p>
        </w:tc>
      </w:tr>
      <w:tr w:rsidR="00657909" w:rsidTr="009F25BF">
        <w:tc>
          <w:tcPr>
            <w:tcW w:w="4927" w:type="dxa"/>
          </w:tcPr>
          <w:p w:rsidR="00657909" w:rsidRPr="009F25BF" w:rsidRDefault="00657909" w:rsidP="00657909">
            <w:pPr>
              <w:tabs>
                <w:tab w:val="left" w:pos="709"/>
                <w:tab w:val="left" w:pos="851"/>
              </w:tabs>
              <w:spacing w:line="360" w:lineRule="auto"/>
              <w:jc w:val="center"/>
              <w:outlineLvl w:val="0"/>
              <w:rPr>
                <w:rFonts w:ascii="Times New Roman" w:hAnsi="Times New Roman" w:cs="Times New Roman"/>
                <w:sz w:val="24"/>
                <w:szCs w:val="24"/>
              </w:rPr>
            </w:pPr>
            <w:r w:rsidRPr="009F25BF">
              <w:rPr>
                <w:rFonts w:ascii="Times New Roman" w:hAnsi="Times New Roman" w:cs="Times New Roman"/>
                <w:sz w:val="24"/>
                <w:szCs w:val="24"/>
              </w:rPr>
              <w:t>Ориентация в основном на результат обучения</w:t>
            </w:r>
            <w:r w:rsidR="002B72C6" w:rsidRPr="009F25BF">
              <w:rPr>
                <w:rFonts w:ascii="Times New Roman" w:hAnsi="Times New Roman" w:cs="Times New Roman"/>
                <w:sz w:val="24"/>
                <w:szCs w:val="24"/>
              </w:rPr>
              <w:t>.</w:t>
            </w:r>
          </w:p>
        </w:tc>
        <w:tc>
          <w:tcPr>
            <w:tcW w:w="4927" w:type="dxa"/>
          </w:tcPr>
          <w:p w:rsidR="00657909" w:rsidRPr="009F25BF" w:rsidRDefault="00657909" w:rsidP="00657909">
            <w:pPr>
              <w:tabs>
                <w:tab w:val="left" w:pos="709"/>
                <w:tab w:val="left" w:pos="851"/>
              </w:tabs>
              <w:spacing w:line="360" w:lineRule="auto"/>
              <w:jc w:val="center"/>
              <w:outlineLvl w:val="0"/>
              <w:rPr>
                <w:rFonts w:ascii="Times New Roman" w:hAnsi="Times New Roman" w:cs="Times New Roman"/>
                <w:sz w:val="24"/>
                <w:szCs w:val="24"/>
              </w:rPr>
            </w:pPr>
            <w:r w:rsidRPr="009F25BF">
              <w:rPr>
                <w:rFonts w:ascii="Times New Roman" w:hAnsi="Times New Roman" w:cs="Times New Roman"/>
                <w:sz w:val="24"/>
                <w:szCs w:val="24"/>
              </w:rPr>
              <w:t>Ориентация в основном на процесс обучения</w:t>
            </w:r>
            <w:r w:rsidR="002B72C6" w:rsidRPr="009F25BF">
              <w:rPr>
                <w:rFonts w:ascii="Times New Roman" w:hAnsi="Times New Roman" w:cs="Times New Roman"/>
                <w:sz w:val="24"/>
                <w:szCs w:val="24"/>
              </w:rPr>
              <w:t>.</w:t>
            </w:r>
          </w:p>
        </w:tc>
      </w:tr>
      <w:tr w:rsidR="00657909" w:rsidTr="009F25BF">
        <w:tc>
          <w:tcPr>
            <w:tcW w:w="4927" w:type="dxa"/>
          </w:tcPr>
          <w:p w:rsidR="00657909" w:rsidRPr="009F25BF" w:rsidRDefault="00657909" w:rsidP="00657909">
            <w:pPr>
              <w:tabs>
                <w:tab w:val="left" w:pos="709"/>
                <w:tab w:val="left" w:pos="851"/>
              </w:tabs>
              <w:spacing w:line="360" w:lineRule="auto"/>
              <w:jc w:val="center"/>
              <w:outlineLvl w:val="0"/>
              <w:rPr>
                <w:rFonts w:ascii="Times New Roman" w:hAnsi="Times New Roman" w:cs="Times New Roman"/>
                <w:sz w:val="24"/>
                <w:szCs w:val="24"/>
              </w:rPr>
            </w:pPr>
            <w:r w:rsidRPr="009F25BF">
              <w:rPr>
                <w:rFonts w:ascii="Times New Roman" w:hAnsi="Times New Roman" w:cs="Times New Roman"/>
                <w:sz w:val="24"/>
                <w:szCs w:val="24"/>
              </w:rPr>
              <w:t>Индивидуализированная совокупность приёмов и способов обучения (передача профессионального опыта затруднена)</w:t>
            </w:r>
            <w:r w:rsidR="002B72C6" w:rsidRPr="009F25BF">
              <w:rPr>
                <w:rFonts w:ascii="Times New Roman" w:hAnsi="Times New Roman" w:cs="Times New Roman"/>
                <w:sz w:val="24"/>
                <w:szCs w:val="24"/>
              </w:rPr>
              <w:t>.</w:t>
            </w:r>
          </w:p>
        </w:tc>
        <w:tc>
          <w:tcPr>
            <w:tcW w:w="4927" w:type="dxa"/>
          </w:tcPr>
          <w:p w:rsidR="00657909" w:rsidRPr="009F25BF" w:rsidRDefault="00657909" w:rsidP="00657909">
            <w:pPr>
              <w:tabs>
                <w:tab w:val="left" w:pos="709"/>
                <w:tab w:val="left" w:pos="851"/>
              </w:tabs>
              <w:spacing w:line="360" w:lineRule="auto"/>
              <w:jc w:val="center"/>
              <w:outlineLvl w:val="0"/>
              <w:rPr>
                <w:rFonts w:ascii="Times New Roman" w:hAnsi="Times New Roman" w:cs="Times New Roman"/>
                <w:sz w:val="24"/>
                <w:szCs w:val="24"/>
              </w:rPr>
            </w:pPr>
            <w:r w:rsidRPr="009F25BF">
              <w:rPr>
                <w:rFonts w:ascii="Times New Roman" w:hAnsi="Times New Roman" w:cs="Times New Roman"/>
                <w:sz w:val="24"/>
                <w:szCs w:val="24"/>
              </w:rPr>
              <w:t xml:space="preserve"> Менее индивидуализированная совокупность приёмов и способов обучения (с возможностью передачи и расширения профессионального опыта преподавателя)</w:t>
            </w:r>
            <w:r w:rsidR="002B72C6" w:rsidRPr="009F25BF">
              <w:rPr>
                <w:rFonts w:ascii="Times New Roman" w:hAnsi="Times New Roman" w:cs="Times New Roman"/>
                <w:sz w:val="24"/>
                <w:szCs w:val="24"/>
              </w:rPr>
              <w:t>.</w:t>
            </w:r>
          </w:p>
        </w:tc>
      </w:tr>
      <w:tr w:rsidR="00657909" w:rsidTr="009F25BF">
        <w:tc>
          <w:tcPr>
            <w:tcW w:w="4927" w:type="dxa"/>
          </w:tcPr>
          <w:p w:rsidR="00657909" w:rsidRPr="009F25BF" w:rsidRDefault="00657909" w:rsidP="00657909">
            <w:pPr>
              <w:tabs>
                <w:tab w:val="left" w:pos="709"/>
                <w:tab w:val="left" w:pos="851"/>
              </w:tabs>
              <w:spacing w:line="360" w:lineRule="auto"/>
              <w:jc w:val="center"/>
              <w:outlineLvl w:val="0"/>
              <w:rPr>
                <w:rFonts w:ascii="Times New Roman" w:hAnsi="Times New Roman" w:cs="Times New Roman"/>
                <w:sz w:val="24"/>
                <w:szCs w:val="24"/>
              </w:rPr>
            </w:pPr>
            <w:r w:rsidRPr="009F25BF">
              <w:rPr>
                <w:rFonts w:ascii="Times New Roman" w:hAnsi="Times New Roman" w:cs="Times New Roman"/>
                <w:sz w:val="24"/>
                <w:szCs w:val="24"/>
              </w:rPr>
              <w:t>Доминирование специфики предмета, акцент на качественное своеобразие учебной информации</w:t>
            </w:r>
            <w:r w:rsidR="002B72C6" w:rsidRPr="009F25BF">
              <w:rPr>
                <w:rFonts w:ascii="Times New Roman" w:hAnsi="Times New Roman" w:cs="Times New Roman"/>
                <w:sz w:val="24"/>
                <w:szCs w:val="24"/>
              </w:rPr>
              <w:t>.</w:t>
            </w:r>
          </w:p>
        </w:tc>
        <w:tc>
          <w:tcPr>
            <w:tcW w:w="4927" w:type="dxa"/>
          </w:tcPr>
          <w:p w:rsidR="00657909" w:rsidRPr="009F25BF" w:rsidRDefault="00657909" w:rsidP="00657909">
            <w:pPr>
              <w:tabs>
                <w:tab w:val="left" w:pos="709"/>
                <w:tab w:val="left" w:pos="851"/>
              </w:tabs>
              <w:spacing w:line="360" w:lineRule="auto"/>
              <w:jc w:val="center"/>
              <w:outlineLvl w:val="0"/>
              <w:rPr>
                <w:rFonts w:ascii="Times New Roman" w:hAnsi="Times New Roman" w:cs="Times New Roman"/>
                <w:sz w:val="24"/>
                <w:szCs w:val="24"/>
              </w:rPr>
            </w:pPr>
            <w:r w:rsidRPr="009F25BF">
              <w:rPr>
                <w:rFonts w:ascii="Times New Roman" w:hAnsi="Times New Roman" w:cs="Times New Roman"/>
                <w:sz w:val="24"/>
                <w:szCs w:val="24"/>
              </w:rPr>
              <w:t>Доминирование универсальных связей предметов, акцент на целостно-мировоззренческие структуры образовательной системы</w:t>
            </w:r>
            <w:r w:rsidR="002B72C6" w:rsidRPr="009F25BF">
              <w:rPr>
                <w:rFonts w:ascii="Times New Roman" w:hAnsi="Times New Roman" w:cs="Times New Roman"/>
                <w:sz w:val="24"/>
                <w:szCs w:val="24"/>
              </w:rPr>
              <w:t>.</w:t>
            </w:r>
          </w:p>
        </w:tc>
      </w:tr>
      <w:tr w:rsidR="00657909" w:rsidTr="009F25BF">
        <w:tc>
          <w:tcPr>
            <w:tcW w:w="4927" w:type="dxa"/>
          </w:tcPr>
          <w:p w:rsidR="00657909" w:rsidRPr="009F25BF" w:rsidRDefault="00657909" w:rsidP="00657909">
            <w:pPr>
              <w:tabs>
                <w:tab w:val="left" w:pos="709"/>
                <w:tab w:val="left" w:pos="851"/>
              </w:tabs>
              <w:spacing w:line="360" w:lineRule="auto"/>
              <w:jc w:val="center"/>
              <w:outlineLvl w:val="0"/>
              <w:rPr>
                <w:rFonts w:ascii="Times New Roman" w:hAnsi="Times New Roman" w:cs="Times New Roman"/>
                <w:sz w:val="24"/>
                <w:szCs w:val="24"/>
              </w:rPr>
            </w:pPr>
            <w:r w:rsidRPr="009F25BF">
              <w:rPr>
                <w:rFonts w:ascii="Times New Roman" w:hAnsi="Times New Roman" w:cs="Times New Roman"/>
                <w:sz w:val="24"/>
                <w:szCs w:val="24"/>
              </w:rPr>
              <w:t>Преобладание образовательно – дидактического измерения учебной информации</w:t>
            </w:r>
            <w:r w:rsidR="002B72C6" w:rsidRPr="009F25BF">
              <w:rPr>
                <w:rFonts w:ascii="Times New Roman" w:hAnsi="Times New Roman" w:cs="Times New Roman"/>
                <w:sz w:val="24"/>
                <w:szCs w:val="24"/>
              </w:rPr>
              <w:t>.</w:t>
            </w:r>
          </w:p>
        </w:tc>
        <w:tc>
          <w:tcPr>
            <w:tcW w:w="4927" w:type="dxa"/>
          </w:tcPr>
          <w:p w:rsidR="00657909" w:rsidRPr="009F25BF" w:rsidRDefault="00657909" w:rsidP="00657909">
            <w:pPr>
              <w:tabs>
                <w:tab w:val="left" w:pos="709"/>
                <w:tab w:val="left" w:pos="851"/>
              </w:tabs>
              <w:spacing w:line="360" w:lineRule="auto"/>
              <w:jc w:val="center"/>
              <w:outlineLvl w:val="0"/>
              <w:rPr>
                <w:rFonts w:ascii="Times New Roman" w:hAnsi="Times New Roman" w:cs="Times New Roman"/>
                <w:sz w:val="24"/>
                <w:szCs w:val="24"/>
              </w:rPr>
            </w:pPr>
            <w:r w:rsidRPr="009F25BF">
              <w:rPr>
                <w:rFonts w:ascii="Times New Roman" w:hAnsi="Times New Roman" w:cs="Times New Roman"/>
                <w:sz w:val="24"/>
                <w:szCs w:val="24"/>
              </w:rPr>
              <w:t xml:space="preserve">Реализация движения знания от его научно – исследовательского </w:t>
            </w:r>
            <w:r w:rsidR="00E95FD0">
              <w:rPr>
                <w:rFonts w:ascii="Times New Roman" w:hAnsi="Times New Roman" w:cs="Times New Roman"/>
                <w:sz w:val="24"/>
                <w:szCs w:val="24"/>
              </w:rPr>
              <w:t>генезиса к образовательной</w:t>
            </w:r>
            <w:r w:rsidR="002B72C6" w:rsidRPr="009F25BF">
              <w:rPr>
                <w:rFonts w:ascii="Times New Roman" w:hAnsi="Times New Roman" w:cs="Times New Roman"/>
                <w:sz w:val="24"/>
                <w:szCs w:val="24"/>
              </w:rPr>
              <w:t xml:space="preserve"> </w:t>
            </w:r>
            <w:r w:rsidR="00E95FD0">
              <w:rPr>
                <w:rFonts w:ascii="Times New Roman" w:hAnsi="Times New Roman" w:cs="Times New Roman"/>
                <w:sz w:val="24"/>
                <w:szCs w:val="24"/>
              </w:rPr>
              <w:t>экспликации (</w:t>
            </w:r>
            <w:r w:rsidR="002B72C6" w:rsidRPr="009F25BF">
              <w:rPr>
                <w:rFonts w:ascii="Times New Roman" w:hAnsi="Times New Roman" w:cs="Times New Roman"/>
                <w:sz w:val="24"/>
                <w:szCs w:val="24"/>
              </w:rPr>
              <w:t>истолкованию</w:t>
            </w:r>
            <w:r w:rsidR="00E95FD0">
              <w:rPr>
                <w:rFonts w:ascii="Times New Roman" w:hAnsi="Times New Roman" w:cs="Times New Roman"/>
                <w:sz w:val="24"/>
                <w:szCs w:val="24"/>
              </w:rPr>
              <w:t>)</w:t>
            </w:r>
            <w:r w:rsidR="002B72C6" w:rsidRPr="009F25BF">
              <w:rPr>
                <w:rFonts w:ascii="Times New Roman" w:hAnsi="Times New Roman" w:cs="Times New Roman"/>
                <w:sz w:val="24"/>
                <w:szCs w:val="24"/>
              </w:rPr>
              <w:t>.</w:t>
            </w:r>
          </w:p>
        </w:tc>
      </w:tr>
    </w:tbl>
    <w:p w:rsidR="00657909" w:rsidRPr="00657909" w:rsidRDefault="00657909" w:rsidP="00657909">
      <w:pPr>
        <w:shd w:val="clear" w:color="auto" w:fill="FFFFFF"/>
        <w:tabs>
          <w:tab w:val="left" w:pos="709"/>
          <w:tab w:val="left" w:pos="851"/>
        </w:tabs>
        <w:spacing w:after="0" w:line="360" w:lineRule="auto"/>
        <w:jc w:val="center"/>
        <w:outlineLvl w:val="0"/>
        <w:rPr>
          <w:rFonts w:ascii="Times New Roman" w:hAnsi="Times New Roman" w:cs="Times New Roman"/>
          <w:sz w:val="28"/>
          <w:szCs w:val="28"/>
        </w:rPr>
      </w:pPr>
    </w:p>
    <w:p w:rsidR="007F4BB6" w:rsidRPr="002C23FA" w:rsidRDefault="00325B10" w:rsidP="00325B10">
      <w:pPr>
        <w:shd w:val="clear" w:color="auto" w:fill="FFFFFF"/>
        <w:tabs>
          <w:tab w:val="left" w:pos="709"/>
          <w:tab w:val="left" w:pos="851"/>
        </w:tabs>
        <w:spacing w:after="0" w:line="360" w:lineRule="auto"/>
        <w:jc w:val="both"/>
        <w:outlineLvl w:val="0"/>
        <w:rPr>
          <w:rFonts w:ascii="Times New Roman" w:hAnsi="Times New Roman" w:cs="Times New Roman"/>
          <w:b/>
          <w:sz w:val="28"/>
          <w:szCs w:val="28"/>
        </w:rPr>
      </w:pPr>
      <w:r>
        <w:rPr>
          <w:rFonts w:ascii="Times New Roman" w:hAnsi="Times New Roman" w:cs="Times New Roman"/>
          <w:sz w:val="28"/>
          <w:szCs w:val="28"/>
        </w:rPr>
        <w:t xml:space="preserve">          </w:t>
      </w:r>
      <w:r w:rsidR="004308B6" w:rsidRPr="002C23FA">
        <w:rPr>
          <w:rFonts w:ascii="Times New Roman" w:hAnsi="Times New Roman" w:cs="Times New Roman"/>
          <w:sz w:val="28"/>
          <w:szCs w:val="28"/>
        </w:rPr>
        <w:t>Т</w:t>
      </w:r>
      <w:r w:rsidR="008C465E" w:rsidRPr="002C23FA">
        <w:rPr>
          <w:rFonts w:ascii="Times New Roman" w:hAnsi="Times New Roman" w:cs="Times New Roman"/>
          <w:sz w:val="28"/>
          <w:szCs w:val="28"/>
        </w:rPr>
        <w:t xml:space="preserve">ехнологией может являться только то, что поддается точному описанию и </w:t>
      </w:r>
      <w:r w:rsidR="004308B6" w:rsidRPr="002C23FA">
        <w:rPr>
          <w:rFonts w:ascii="Times New Roman" w:hAnsi="Times New Roman" w:cs="Times New Roman"/>
          <w:sz w:val="28"/>
          <w:szCs w:val="28"/>
        </w:rPr>
        <w:t xml:space="preserve">алгоритмизации. </w:t>
      </w:r>
      <w:r w:rsidR="008C465E" w:rsidRPr="002C23FA">
        <w:rPr>
          <w:rFonts w:ascii="Times New Roman" w:eastAsia="Times New Roman" w:hAnsi="Times New Roman" w:cs="Times New Roman"/>
          <w:color w:val="333333"/>
          <w:sz w:val="28"/>
          <w:szCs w:val="28"/>
          <w:lang w:eastAsia="ru-RU"/>
        </w:rPr>
        <w:t>Поняти</w:t>
      </w:r>
      <w:r w:rsidR="008C465E" w:rsidRPr="00590B2D">
        <w:rPr>
          <w:rFonts w:ascii="Times New Roman" w:eastAsia="Times New Roman" w:hAnsi="Times New Roman" w:cs="Times New Roman"/>
          <w:color w:val="333333"/>
          <w:sz w:val="28"/>
          <w:szCs w:val="28"/>
          <w:lang w:eastAsia="ru-RU"/>
        </w:rPr>
        <w:t>я «методика» и «технология», в чем их единение и отличие? Как, в каком порядке и взаимодействии они работают друг с другом?</w:t>
      </w:r>
      <w:r w:rsidR="008C465E" w:rsidRPr="00590B2D">
        <w:rPr>
          <w:rFonts w:ascii="Times New Roman" w:eastAsia="Times New Roman" w:hAnsi="Times New Roman" w:cs="Times New Roman"/>
          <w:color w:val="333333"/>
          <w:sz w:val="28"/>
          <w:szCs w:val="28"/>
          <w:lang w:eastAsia="ru-RU"/>
        </w:rPr>
        <w:br/>
        <w:t xml:space="preserve">Если </w:t>
      </w:r>
      <w:r w:rsidR="008C465E" w:rsidRPr="004308B6">
        <w:rPr>
          <w:rFonts w:ascii="Times New Roman" w:eastAsia="Times New Roman" w:hAnsi="Times New Roman" w:cs="Times New Roman"/>
          <w:color w:val="333333"/>
          <w:sz w:val="28"/>
          <w:szCs w:val="28"/>
          <w:lang w:eastAsia="ru-RU"/>
        </w:rPr>
        <w:t>методика</w:t>
      </w:r>
      <w:r w:rsidR="008C465E" w:rsidRPr="00590B2D">
        <w:rPr>
          <w:rFonts w:ascii="Times New Roman" w:eastAsia="Times New Roman" w:hAnsi="Times New Roman" w:cs="Times New Roman"/>
          <w:color w:val="333333"/>
          <w:sz w:val="28"/>
          <w:szCs w:val="28"/>
          <w:lang w:eastAsia="ru-RU"/>
        </w:rPr>
        <w:t xml:space="preserve"> обозначает порядок и способы работы над музыкальным произведением с учетом индивидуальности учащихся, то </w:t>
      </w:r>
      <w:r w:rsidR="00461B04" w:rsidRPr="001B469D">
        <w:rPr>
          <w:rFonts w:ascii="Times New Roman" w:eastAsia="Times New Roman" w:hAnsi="Times New Roman" w:cs="Times New Roman"/>
          <w:color w:val="333333"/>
          <w:sz w:val="28"/>
          <w:szCs w:val="28"/>
          <w:lang w:eastAsia="ru-RU"/>
        </w:rPr>
        <w:t>технология</w:t>
      </w:r>
      <w:r w:rsidR="008C465E" w:rsidRPr="004308B6">
        <w:rPr>
          <w:rFonts w:ascii="Times New Roman" w:eastAsia="Times New Roman" w:hAnsi="Times New Roman" w:cs="Times New Roman"/>
          <w:color w:val="333333"/>
          <w:sz w:val="28"/>
          <w:szCs w:val="28"/>
          <w:lang w:eastAsia="ru-RU"/>
        </w:rPr>
        <w:t xml:space="preserve"> </w:t>
      </w:r>
      <w:r w:rsidR="008C465E" w:rsidRPr="00590B2D">
        <w:rPr>
          <w:rFonts w:ascii="Times New Roman" w:eastAsia="Times New Roman" w:hAnsi="Times New Roman" w:cs="Times New Roman"/>
          <w:color w:val="333333"/>
          <w:sz w:val="28"/>
          <w:szCs w:val="28"/>
          <w:lang w:eastAsia="ru-RU"/>
        </w:rPr>
        <w:t>– это конкретный процесс достижения педагогического результата. Методики и технологии, которыми пользуются педагоги</w:t>
      </w:r>
      <w:r w:rsidR="00461B04">
        <w:rPr>
          <w:rFonts w:eastAsia="Times New Roman"/>
          <w:color w:val="333333"/>
          <w:sz w:val="28"/>
          <w:szCs w:val="28"/>
          <w:lang w:eastAsia="ru-RU"/>
        </w:rPr>
        <w:t xml:space="preserve"> </w:t>
      </w:r>
      <w:r w:rsidR="008C465E" w:rsidRPr="00590B2D">
        <w:rPr>
          <w:rFonts w:ascii="Times New Roman" w:eastAsia="Times New Roman" w:hAnsi="Times New Roman" w:cs="Times New Roman"/>
          <w:color w:val="333333"/>
          <w:sz w:val="28"/>
          <w:szCs w:val="28"/>
          <w:lang w:eastAsia="ru-RU"/>
        </w:rPr>
        <w:t>-</w:t>
      </w:r>
      <w:r w:rsidR="00461B04">
        <w:rPr>
          <w:rFonts w:eastAsia="Times New Roman"/>
          <w:color w:val="333333"/>
          <w:sz w:val="28"/>
          <w:szCs w:val="28"/>
          <w:lang w:eastAsia="ru-RU"/>
        </w:rPr>
        <w:t xml:space="preserve"> </w:t>
      </w:r>
      <w:r w:rsidR="008C465E" w:rsidRPr="00590B2D">
        <w:rPr>
          <w:rFonts w:ascii="Times New Roman" w:eastAsia="Times New Roman" w:hAnsi="Times New Roman" w:cs="Times New Roman"/>
          <w:color w:val="333333"/>
          <w:sz w:val="28"/>
          <w:szCs w:val="28"/>
          <w:lang w:eastAsia="ru-RU"/>
        </w:rPr>
        <w:t>музыканты взаимодополняют друг друга, работая в тесном  контакте. </w:t>
      </w:r>
      <w:r w:rsidR="008C465E" w:rsidRPr="00590B2D">
        <w:rPr>
          <w:rFonts w:ascii="Times New Roman" w:eastAsia="Times New Roman" w:hAnsi="Times New Roman" w:cs="Times New Roman"/>
          <w:color w:val="333333"/>
          <w:sz w:val="28"/>
          <w:szCs w:val="28"/>
          <w:lang w:eastAsia="ru-RU"/>
        </w:rPr>
        <w:br/>
      </w:r>
      <w:r w:rsidR="008C465E">
        <w:rPr>
          <w:rFonts w:eastAsia="Times New Roman"/>
          <w:color w:val="333333"/>
          <w:sz w:val="28"/>
          <w:szCs w:val="28"/>
          <w:lang w:eastAsia="ru-RU"/>
        </w:rPr>
        <w:t xml:space="preserve">         </w:t>
      </w:r>
      <w:r w:rsidR="00172B83" w:rsidRPr="00962F35">
        <w:rPr>
          <w:rFonts w:ascii="Times New Roman" w:eastAsia="Times New Roman" w:hAnsi="Times New Roman" w:cs="Times New Roman"/>
          <w:color w:val="333333"/>
          <w:sz w:val="28"/>
          <w:szCs w:val="28"/>
          <w:lang w:eastAsia="ru-RU"/>
        </w:rPr>
        <w:t>Возвращаясь к вопросу использования  педаго</w:t>
      </w:r>
      <w:r w:rsidR="00995A9D" w:rsidRPr="00962F35">
        <w:rPr>
          <w:rFonts w:ascii="Times New Roman" w:eastAsia="Times New Roman" w:hAnsi="Times New Roman" w:cs="Times New Roman"/>
          <w:color w:val="333333"/>
          <w:sz w:val="28"/>
          <w:szCs w:val="28"/>
          <w:lang w:eastAsia="ru-RU"/>
        </w:rPr>
        <w:t>гических технологий, я остановлюсь</w:t>
      </w:r>
      <w:r w:rsidR="00172B83" w:rsidRPr="00962F35">
        <w:rPr>
          <w:rFonts w:ascii="Times New Roman" w:eastAsia="Times New Roman" w:hAnsi="Times New Roman" w:cs="Times New Roman"/>
          <w:color w:val="333333"/>
          <w:sz w:val="28"/>
          <w:szCs w:val="28"/>
          <w:lang w:eastAsia="ru-RU"/>
        </w:rPr>
        <w:t xml:space="preserve"> более подробно на </w:t>
      </w:r>
      <w:r w:rsidR="00172B83" w:rsidRPr="007F4BB6">
        <w:rPr>
          <w:rFonts w:ascii="Times New Roman" w:eastAsia="Times New Roman" w:hAnsi="Times New Roman" w:cs="Times New Roman"/>
          <w:b/>
          <w:i/>
          <w:color w:val="333333"/>
          <w:sz w:val="28"/>
          <w:szCs w:val="28"/>
          <w:lang w:eastAsia="ru-RU"/>
        </w:rPr>
        <w:t>технологии проблемного обучения.</w:t>
      </w:r>
      <w:r w:rsidR="00172B83" w:rsidRPr="00962F35">
        <w:rPr>
          <w:rFonts w:ascii="Times New Roman" w:eastAsia="Times New Roman" w:hAnsi="Times New Roman" w:cs="Times New Roman"/>
          <w:b/>
          <w:i/>
          <w:color w:val="333333"/>
          <w:sz w:val="28"/>
          <w:szCs w:val="28"/>
          <w:u w:val="single"/>
          <w:lang w:eastAsia="ru-RU"/>
        </w:rPr>
        <w:br/>
      </w:r>
      <w:r w:rsidR="00172B83" w:rsidRPr="00962F35">
        <w:rPr>
          <w:rFonts w:ascii="Times New Roman" w:eastAsia="Times New Roman" w:hAnsi="Times New Roman" w:cs="Times New Roman"/>
          <w:color w:val="333333"/>
          <w:sz w:val="28"/>
          <w:szCs w:val="28"/>
          <w:lang w:eastAsia="ru-RU"/>
        </w:rPr>
        <w:t xml:space="preserve">Проблемный подход к обучению берет свое начало еще со времен Сократа. Серьезное теоретическое обоснование этот подход получил в работах </w:t>
      </w:r>
      <w:r w:rsidR="00172B83" w:rsidRPr="001B469D">
        <w:rPr>
          <w:rFonts w:ascii="Times New Roman" w:eastAsia="Times New Roman" w:hAnsi="Times New Roman" w:cs="Times New Roman"/>
          <w:b/>
          <w:i/>
          <w:color w:val="333333"/>
          <w:sz w:val="28"/>
          <w:szCs w:val="28"/>
          <w:lang w:eastAsia="ru-RU"/>
        </w:rPr>
        <w:t>американского философа, психолога и педагога Д.</w:t>
      </w:r>
      <w:r w:rsidR="005E6767" w:rsidRPr="001B469D">
        <w:rPr>
          <w:rFonts w:eastAsia="Times New Roman"/>
          <w:b/>
          <w:i/>
          <w:color w:val="333333"/>
          <w:sz w:val="28"/>
          <w:szCs w:val="28"/>
          <w:lang w:eastAsia="ru-RU"/>
        </w:rPr>
        <w:t xml:space="preserve"> </w:t>
      </w:r>
      <w:r w:rsidR="00172B83" w:rsidRPr="001B469D">
        <w:rPr>
          <w:rFonts w:ascii="Times New Roman" w:eastAsia="Times New Roman" w:hAnsi="Times New Roman" w:cs="Times New Roman"/>
          <w:b/>
          <w:i/>
          <w:color w:val="333333"/>
          <w:sz w:val="28"/>
          <w:szCs w:val="28"/>
          <w:lang w:eastAsia="ru-RU"/>
        </w:rPr>
        <w:t>Дьюи (1859-1952).</w:t>
      </w:r>
      <w:r w:rsidR="00172B83" w:rsidRPr="00962F35">
        <w:rPr>
          <w:rFonts w:ascii="Times New Roman" w:eastAsia="Times New Roman" w:hAnsi="Times New Roman" w:cs="Times New Roman"/>
          <w:color w:val="333333"/>
          <w:sz w:val="28"/>
          <w:szCs w:val="28"/>
          <w:lang w:eastAsia="ru-RU"/>
        </w:rPr>
        <w:br/>
      </w:r>
      <w:r w:rsidR="00276623">
        <w:rPr>
          <w:rFonts w:ascii="Times New Roman" w:eastAsia="Times New Roman" w:hAnsi="Times New Roman" w:cs="Times New Roman"/>
          <w:color w:val="333333"/>
          <w:sz w:val="28"/>
          <w:szCs w:val="28"/>
          <w:lang w:eastAsia="ru-RU"/>
        </w:rPr>
        <w:t xml:space="preserve">         </w:t>
      </w:r>
      <w:r w:rsidR="00172B83" w:rsidRPr="00962F35">
        <w:rPr>
          <w:rFonts w:ascii="Times New Roman" w:eastAsia="Times New Roman" w:hAnsi="Times New Roman" w:cs="Times New Roman"/>
          <w:color w:val="333333"/>
          <w:sz w:val="28"/>
          <w:szCs w:val="28"/>
          <w:lang w:eastAsia="ru-RU"/>
        </w:rPr>
        <w:t>В качестве первоосновы обучения Д.Дьюи рассматривал потребности детей, определяя их как инстинкты (социальный, конструкторский, художественный, исследовательский). Учащийся усваивает материал не в результате элементарного слушания и восприятия его органами чувств, а в результате удовлетворения возникшей у него потребности в знаниях в ходе самопроизвольных исследовательских действий.</w:t>
      </w:r>
      <w:r w:rsidR="00172B83" w:rsidRPr="00962F35">
        <w:rPr>
          <w:rFonts w:ascii="Times New Roman" w:eastAsia="Times New Roman" w:hAnsi="Times New Roman" w:cs="Times New Roman"/>
          <w:color w:val="333333"/>
          <w:sz w:val="28"/>
          <w:szCs w:val="28"/>
          <w:lang w:eastAsia="ru-RU"/>
        </w:rPr>
        <w:br/>
        <w:t xml:space="preserve">Задача педагога заключается в анализе и организации самостоятельной исследовательской работы учащегося, которая выступает как необходимое условие его спонтанно возникающих интересов и потребностей. </w:t>
      </w:r>
      <w:r w:rsidR="00172B83" w:rsidRPr="004064AC">
        <w:rPr>
          <w:rFonts w:ascii="Times New Roman" w:eastAsia="Times New Roman" w:hAnsi="Times New Roman" w:cs="Times New Roman"/>
          <w:b/>
          <w:i/>
          <w:color w:val="333333"/>
          <w:sz w:val="28"/>
          <w:szCs w:val="28"/>
          <w:lang w:eastAsia="ru-RU"/>
        </w:rPr>
        <w:t>Процесс обучения определялся Д.</w:t>
      </w:r>
      <w:r w:rsidR="007F4BB6" w:rsidRPr="004064AC">
        <w:rPr>
          <w:rFonts w:ascii="Times New Roman" w:eastAsia="Times New Roman" w:hAnsi="Times New Roman" w:cs="Times New Roman"/>
          <w:b/>
          <w:i/>
          <w:color w:val="333333"/>
          <w:sz w:val="28"/>
          <w:szCs w:val="28"/>
          <w:lang w:eastAsia="ru-RU"/>
        </w:rPr>
        <w:t xml:space="preserve"> </w:t>
      </w:r>
      <w:r w:rsidR="00172B83" w:rsidRPr="004064AC">
        <w:rPr>
          <w:rFonts w:ascii="Times New Roman" w:eastAsia="Times New Roman" w:hAnsi="Times New Roman" w:cs="Times New Roman"/>
          <w:b/>
          <w:i/>
          <w:color w:val="333333"/>
          <w:sz w:val="28"/>
          <w:szCs w:val="28"/>
          <w:lang w:eastAsia="ru-RU"/>
        </w:rPr>
        <w:t>Дьюи как деятельность обучающегося, осуществляемая в следующей последовательности ступеней (шагов):</w:t>
      </w:r>
      <w:r w:rsidR="00172B83" w:rsidRPr="004064AC">
        <w:rPr>
          <w:rFonts w:ascii="Times New Roman" w:eastAsia="Times New Roman" w:hAnsi="Times New Roman" w:cs="Times New Roman"/>
          <w:b/>
          <w:i/>
          <w:color w:val="333333"/>
          <w:sz w:val="28"/>
          <w:szCs w:val="28"/>
          <w:lang w:eastAsia="ru-RU"/>
        </w:rPr>
        <w:br/>
      </w:r>
      <w:r w:rsidR="00172B83" w:rsidRPr="00590B2D">
        <w:rPr>
          <w:rFonts w:ascii="Times New Roman" w:eastAsia="Times New Roman" w:hAnsi="Times New Roman" w:cs="Times New Roman"/>
          <w:color w:val="333333"/>
          <w:sz w:val="28"/>
          <w:szCs w:val="28"/>
          <w:lang w:eastAsia="ru-RU"/>
        </w:rPr>
        <w:t>•    возникновение у обучающихся затруднения;</w:t>
      </w:r>
      <w:r w:rsidR="00172B83" w:rsidRPr="00590B2D">
        <w:rPr>
          <w:rFonts w:ascii="Times New Roman" w:eastAsia="Times New Roman" w:hAnsi="Times New Roman" w:cs="Times New Roman"/>
          <w:color w:val="333333"/>
          <w:sz w:val="28"/>
          <w:szCs w:val="28"/>
          <w:lang w:eastAsia="ru-RU"/>
        </w:rPr>
        <w:br/>
        <w:t>•    обнаружение, в чем конкретно состоит это затруднение;</w:t>
      </w:r>
      <w:r w:rsidR="00172B83" w:rsidRPr="00590B2D">
        <w:rPr>
          <w:rFonts w:ascii="Times New Roman" w:eastAsia="Times New Roman" w:hAnsi="Times New Roman" w:cs="Times New Roman"/>
          <w:color w:val="333333"/>
          <w:sz w:val="28"/>
          <w:szCs w:val="28"/>
          <w:lang w:eastAsia="ru-RU"/>
        </w:rPr>
        <w:br/>
        <w:t>•    формулирование предположения, гипотезы типа «если, то…»;</w:t>
      </w:r>
      <w:r w:rsidR="00172B83" w:rsidRPr="00590B2D">
        <w:rPr>
          <w:rFonts w:ascii="Times New Roman" w:eastAsia="Times New Roman" w:hAnsi="Times New Roman" w:cs="Times New Roman"/>
          <w:color w:val="333333"/>
          <w:sz w:val="28"/>
          <w:szCs w:val="28"/>
          <w:lang w:eastAsia="ru-RU"/>
        </w:rPr>
        <w:br/>
        <w:t>•    логическая проверка гипотезы;</w:t>
      </w:r>
      <w:r w:rsidR="00172B83" w:rsidRPr="00590B2D">
        <w:rPr>
          <w:rFonts w:ascii="Times New Roman" w:eastAsia="Times New Roman" w:hAnsi="Times New Roman" w:cs="Times New Roman"/>
          <w:color w:val="333333"/>
          <w:sz w:val="28"/>
          <w:szCs w:val="28"/>
          <w:lang w:eastAsia="ru-RU"/>
        </w:rPr>
        <w:br/>
        <w:t>•    проверка гипотезы практикой (экспериментальным путем).</w:t>
      </w:r>
      <w:r w:rsidR="00172B83" w:rsidRPr="00590B2D">
        <w:rPr>
          <w:rFonts w:ascii="Times New Roman" w:eastAsia="Times New Roman" w:hAnsi="Times New Roman" w:cs="Times New Roman"/>
          <w:color w:val="333333"/>
          <w:sz w:val="28"/>
          <w:szCs w:val="28"/>
          <w:lang w:eastAsia="ru-RU"/>
        </w:rPr>
        <w:br/>
      </w:r>
      <w:r w:rsidR="001B236F">
        <w:rPr>
          <w:rFonts w:ascii="Times New Roman" w:eastAsia="Times New Roman" w:hAnsi="Times New Roman" w:cs="Times New Roman"/>
          <w:color w:val="333333"/>
          <w:sz w:val="28"/>
          <w:szCs w:val="28"/>
          <w:lang w:eastAsia="ru-RU"/>
        </w:rPr>
        <w:t xml:space="preserve">         </w:t>
      </w:r>
      <w:r w:rsidR="00172B83" w:rsidRPr="00590B2D">
        <w:rPr>
          <w:rFonts w:ascii="Times New Roman" w:eastAsia="Times New Roman" w:hAnsi="Times New Roman" w:cs="Times New Roman"/>
          <w:color w:val="333333"/>
          <w:sz w:val="28"/>
          <w:szCs w:val="28"/>
          <w:lang w:eastAsia="ru-RU"/>
        </w:rPr>
        <w:t>Главным условием обучения становится включение ребёнка в практическую деятельность, игру, труд, в процессе которого возникают потребности в овладении чем-либо. Таким образом, учащийся становится не объектом, а активным субъектом своего обучения.</w:t>
      </w:r>
      <w:r w:rsidR="00172B83" w:rsidRPr="00590B2D">
        <w:rPr>
          <w:rFonts w:ascii="Times New Roman" w:eastAsia="Times New Roman" w:hAnsi="Times New Roman" w:cs="Times New Roman"/>
          <w:color w:val="333333"/>
          <w:sz w:val="28"/>
          <w:szCs w:val="28"/>
          <w:lang w:eastAsia="ru-RU"/>
        </w:rPr>
        <w:br/>
        <w:t>В отечественной педагогике основы проблемного обучения разрабатывались Д.В.Вилькеевым, И.Я.</w:t>
      </w:r>
      <w:r w:rsidR="001D58DC">
        <w:rPr>
          <w:rFonts w:ascii="Times New Roman" w:eastAsia="Times New Roman" w:hAnsi="Times New Roman" w:cs="Times New Roman"/>
          <w:color w:val="333333"/>
          <w:sz w:val="28"/>
          <w:szCs w:val="28"/>
          <w:lang w:eastAsia="ru-RU"/>
        </w:rPr>
        <w:t xml:space="preserve"> </w:t>
      </w:r>
      <w:r w:rsidR="00172B83" w:rsidRPr="00590B2D">
        <w:rPr>
          <w:rFonts w:ascii="Times New Roman" w:eastAsia="Times New Roman" w:hAnsi="Times New Roman" w:cs="Times New Roman"/>
          <w:color w:val="333333"/>
          <w:sz w:val="28"/>
          <w:szCs w:val="28"/>
          <w:lang w:eastAsia="ru-RU"/>
        </w:rPr>
        <w:t>Лернером, Т.В.</w:t>
      </w:r>
      <w:r w:rsidR="001D58DC">
        <w:rPr>
          <w:rFonts w:ascii="Times New Roman" w:eastAsia="Times New Roman" w:hAnsi="Times New Roman" w:cs="Times New Roman"/>
          <w:color w:val="333333"/>
          <w:sz w:val="28"/>
          <w:szCs w:val="28"/>
          <w:lang w:eastAsia="ru-RU"/>
        </w:rPr>
        <w:t xml:space="preserve"> </w:t>
      </w:r>
      <w:r w:rsidR="00172B83" w:rsidRPr="00590B2D">
        <w:rPr>
          <w:rFonts w:ascii="Times New Roman" w:eastAsia="Times New Roman" w:hAnsi="Times New Roman" w:cs="Times New Roman"/>
          <w:color w:val="333333"/>
          <w:sz w:val="28"/>
          <w:szCs w:val="28"/>
          <w:lang w:eastAsia="ru-RU"/>
        </w:rPr>
        <w:t>Кудрявцевым, М.И.</w:t>
      </w:r>
      <w:r w:rsidR="001D58DC">
        <w:rPr>
          <w:rFonts w:ascii="Times New Roman" w:eastAsia="Times New Roman" w:hAnsi="Times New Roman" w:cs="Times New Roman"/>
          <w:color w:val="333333"/>
          <w:sz w:val="28"/>
          <w:szCs w:val="28"/>
          <w:lang w:eastAsia="ru-RU"/>
        </w:rPr>
        <w:t xml:space="preserve"> </w:t>
      </w:r>
      <w:r w:rsidR="00A15EAB">
        <w:rPr>
          <w:rFonts w:ascii="Times New Roman" w:eastAsia="Times New Roman" w:hAnsi="Times New Roman" w:cs="Times New Roman"/>
          <w:color w:val="333333"/>
          <w:sz w:val="28"/>
          <w:szCs w:val="28"/>
          <w:lang w:eastAsia="ru-RU"/>
        </w:rPr>
        <w:t xml:space="preserve">Махмутовым, </w:t>
      </w:r>
      <w:r w:rsidR="00172B83" w:rsidRPr="00590B2D">
        <w:rPr>
          <w:rFonts w:ascii="Times New Roman" w:eastAsia="Times New Roman" w:hAnsi="Times New Roman" w:cs="Times New Roman"/>
          <w:color w:val="333333"/>
          <w:sz w:val="28"/>
          <w:szCs w:val="28"/>
          <w:lang w:eastAsia="ru-RU"/>
        </w:rPr>
        <w:t xml:space="preserve"> М.Н.Скаткиным и другими.</w:t>
      </w:r>
      <w:r w:rsidR="00172B83" w:rsidRPr="00590B2D">
        <w:rPr>
          <w:rFonts w:ascii="Times New Roman" w:eastAsia="Times New Roman" w:hAnsi="Times New Roman" w:cs="Times New Roman"/>
          <w:color w:val="333333"/>
          <w:sz w:val="28"/>
          <w:szCs w:val="28"/>
          <w:lang w:eastAsia="ru-RU"/>
        </w:rPr>
        <w:br/>
      </w:r>
      <w:r w:rsidR="00361B67">
        <w:rPr>
          <w:rFonts w:ascii="Times New Roman" w:eastAsia="Times New Roman" w:hAnsi="Times New Roman" w:cs="Times New Roman"/>
          <w:color w:val="333333"/>
          <w:sz w:val="28"/>
          <w:szCs w:val="28"/>
          <w:lang w:eastAsia="ru-RU"/>
        </w:rPr>
        <w:t xml:space="preserve">         </w:t>
      </w:r>
      <w:r w:rsidR="00172B83" w:rsidRPr="00590B2D">
        <w:rPr>
          <w:rFonts w:ascii="Times New Roman" w:eastAsia="Times New Roman" w:hAnsi="Times New Roman" w:cs="Times New Roman"/>
          <w:color w:val="333333"/>
          <w:sz w:val="28"/>
          <w:szCs w:val="28"/>
          <w:lang w:eastAsia="ru-RU"/>
        </w:rPr>
        <w:t>Основным отличием данного типа обучения от традиционного (объяснительно-иллюстративного) является опора на исследовательскую деятельность учащихся, направленную на получение новых знаний в процессе решения практических и теоретических проблем.</w:t>
      </w:r>
      <w:r w:rsidR="00172B83" w:rsidRPr="00590B2D">
        <w:rPr>
          <w:rFonts w:ascii="Times New Roman" w:eastAsia="Times New Roman" w:hAnsi="Times New Roman" w:cs="Times New Roman"/>
          <w:color w:val="333333"/>
          <w:sz w:val="28"/>
          <w:szCs w:val="28"/>
          <w:lang w:eastAsia="ru-RU"/>
        </w:rPr>
        <w:br/>
      </w:r>
      <w:r w:rsidR="00172B83" w:rsidRPr="007D5C6B">
        <w:rPr>
          <w:rFonts w:ascii="Times New Roman" w:eastAsia="Times New Roman" w:hAnsi="Times New Roman" w:cs="Times New Roman"/>
          <w:b/>
          <w:i/>
          <w:color w:val="333333"/>
          <w:sz w:val="28"/>
          <w:szCs w:val="28"/>
          <w:lang w:eastAsia="ru-RU"/>
        </w:rPr>
        <w:t>В теории проблемного обучения большинство исследователей выделяет следующие уровни проблемности:</w:t>
      </w:r>
      <w:r w:rsidR="00172B83" w:rsidRPr="00590B2D">
        <w:rPr>
          <w:rFonts w:ascii="Times New Roman" w:eastAsia="Times New Roman" w:hAnsi="Times New Roman" w:cs="Times New Roman"/>
          <w:color w:val="333333"/>
          <w:sz w:val="28"/>
          <w:szCs w:val="28"/>
          <w:lang w:eastAsia="ru-RU"/>
        </w:rPr>
        <w:br/>
        <w:t>•    </w:t>
      </w:r>
      <w:r w:rsidR="00172B83" w:rsidRPr="001B236F">
        <w:rPr>
          <w:rFonts w:ascii="Times New Roman" w:eastAsia="Times New Roman" w:hAnsi="Times New Roman" w:cs="Times New Roman"/>
          <w:b/>
          <w:i/>
          <w:color w:val="333333"/>
          <w:sz w:val="28"/>
          <w:szCs w:val="28"/>
          <w:lang w:eastAsia="ru-RU"/>
        </w:rPr>
        <w:t>исследовательский метод</w:t>
      </w:r>
      <w:r w:rsidR="00172B83" w:rsidRPr="00590B2D">
        <w:rPr>
          <w:rFonts w:ascii="Times New Roman" w:eastAsia="Times New Roman" w:hAnsi="Times New Roman" w:cs="Times New Roman"/>
          <w:color w:val="333333"/>
          <w:sz w:val="28"/>
          <w:szCs w:val="28"/>
          <w:lang w:eastAsia="ru-RU"/>
        </w:rPr>
        <w:t xml:space="preserve"> – высокий уровень проблемности - учащиеся </w:t>
      </w:r>
      <w:r w:rsidR="00172B83" w:rsidRPr="00461B04">
        <w:rPr>
          <w:rFonts w:ascii="Times New Roman" w:eastAsia="Times New Roman" w:hAnsi="Times New Roman" w:cs="Times New Roman"/>
          <w:color w:val="333333"/>
          <w:sz w:val="28"/>
          <w:szCs w:val="28"/>
          <w:lang w:eastAsia="ru-RU"/>
        </w:rPr>
        <w:t>самостоятельно</w:t>
      </w:r>
      <w:r w:rsidR="00172B83" w:rsidRPr="00590B2D">
        <w:rPr>
          <w:rFonts w:ascii="Times New Roman" w:eastAsia="Times New Roman" w:hAnsi="Times New Roman" w:cs="Times New Roman"/>
          <w:color w:val="333333"/>
          <w:sz w:val="28"/>
          <w:szCs w:val="28"/>
          <w:lang w:eastAsia="ru-RU"/>
        </w:rPr>
        <w:t xml:space="preserve"> выдвигают проблему и решают её;</w:t>
      </w:r>
      <w:r w:rsidR="00172B83" w:rsidRPr="00590B2D">
        <w:rPr>
          <w:rFonts w:ascii="Times New Roman" w:eastAsia="Times New Roman" w:hAnsi="Times New Roman" w:cs="Times New Roman"/>
          <w:color w:val="333333"/>
          <w:sz w:val="28"/>
          <w:szCs w:val="28"/>
          <w:lang w:eastAsia="ru-RU"/>
        </w:rPr>
        <w:br/>
        <w:t>•    </w:t>
      </w:r>
      <w:r w:rsidR="00172B83" w:rsidRPr="001B236F">
        <w:rPr>
          <w:rFonts w:ascii="Times New Roman" w:eastAsia="Times New Roman" w:hAnsi="Times New Roman" w:cs="Times New Roman"/>
          <w:b/>
          <w:i/>
          <w:color w:val="333333"/>
          <w:sz w:val="28"/>
          <w:szCs w:val="28"/>
          <w:lang w:eastAsia="ru-RU"/>
        </w:rPr>
        <w:t>метод эвристического диалога</w:t>
      </w:r>
      <w:r w:rsidR="00172B83" w:rsidRPr="00590B2D">
        <w:rPr>
          <w:rFonts w:ascii="Times New Roman" w:eastAsia="Times New Roman" w:hAnsi="Times New Roman" w:cs="Times New Roman"/>
          <w:color w:val="333333"/>
          <w:sz w:val="28"/>
          <w:szCs w:val="28"/>
          <w:lang w:eastAsia="ru-RU"/>
        </w:rPr>
        <w:t xml:space="preserve"> – средний уровень проблемности - частично-поисковый уровень – проблему выдвигает педагог, а учащийся под руководством педагога самостоятельно находит решение;</w:t>
      </w:r>
      <w:r w:rsidR="00172B83" w:rsidRPr="00590B2D">
        <w:rPr>
          <w:rFonts w:ascii="Times New Roman" w:eastAsia="Times New Roman" w:hAnsi="Times New Roman" w:cs="Times New Roman"/>
          <w:color w:val="333333"/>
          <w:sz w:val="28"/>
          <w:szCs w:val="28"/>
          <w:lang w:eastAsia="ru-RU"/>
        </w:rPr>
        <w:br/>
        <w:t>•   </w:t>
      </w:r>
      <w:r w:rsidR="00172B83" w:rsidRPr="001B236F">
        <w:rPr>
          <w:rFonts w:ascii="Times New Roman" w:eastAsia="Times New Roman" w:hAnsi="Times New Roman" w:cs="Times New Roman"/>
          <w:b/>
          <w:i/>
          <w:color w:val="333333"/>
          <w:sz w:val="28"/>
          <w:szCs w:val="28"/>
          <w:lang w:eastAsia="ru-RU"/>
        </w:rPr>
        <w:t> проблемное изложение</w:t>
      </w:r>
      <w:r w:rsidR="00172B83" w:rsidRPr="00590B2D">
        <w:rPr>
          <w:rFonts w:ascii="Times New Roman" w:eastAsia="Times New Roman" w:hAnsi="Times New Roman" w:cs="Times New Roman"/>
          <w:color w:val="333333"/>
          <w:sz w:val="28"/>
          <w:szCs w:val="28"/>
          <w:lang w:eastAsia="ru-RU"/>
        </w:rPr>
        <w:t xml:space="preserve"> – самый низкий уровень проблемности - педагог сам выдвигает проблему, создавая у учащихся проблемную ситуацию, сам выдвигает гипотезы и сам их доказывает. Иначе этот метод можно назват</w:t>
      </w:r>
      <w:r w:rsidR="007D5C6B">
        <w:rPr>
          <w:rFonts w:ascii="Times New Roman" w:eastAsia="Times New Roman" w:hAnsi="Times New Roman" w:cs="Times New Roman"/>
          <w:color w:val="333333"/>
          <w:sz w:val="28"/>
          <w:szCs w:val="28"/>
          <w:lang w:eastAsia="ru-RU"/>
        </w:rPr>
        <w:t>ь лекцией проблемного характера.</w:t>
      </w:r>
      <w:r w:rsidR="00172B83" w:rsidRPr="00590B2D">
        <w:rPr>
          <w:rFonts w:ascii="Times New Roman" w:eastAsia="Times New Roman" w:hAnsi="Times New Roman" w:cs="Times New Roman"/>
          <w:color w:val="333333"/>
          <w:sz w:val="28"/>
          <w:szCs w:val="28"/>
          <w:lang w:eastAsia="ru-RU"/>
        </w:rPr>
        <w:br/>
      </w:r>
      <w:r w:rsidR="00172B83" w:rsidRPr="00461B04">
        <w:rPr>
          <w:rFonts w:ascii="Times New Roman" w:eastAsia="Times New Roman" w:hAnsi="Times New Roman" w:cs="Times New Roman"/>
          <w:b/>
          <w:i/>
          <w:color w:val="333333"/>
          <w:sz w:val="28"/>
          <w:szCs w:val="28"/>
          <w:lang w:eastAsia="ru-RU"/>
        </w:rPr>
        <w:t>Основной категорией проблемного обучения является</w:t>
      </w:r>
      <w:r w:rsidR="00172B83" w:rsidRPr="00461B04">
        <w:rPr>
          <w:rFonts w:ascii="Times New Roman" w:eastAsia="Times New Roman" w:hAnsi="Times New Roman" w:cs="Times New Roman"/>
          <w:color w:val="333333"/>
          <w:sz w:val="28"/>
          <w:szCs w:val="28"/>
          <w:lang w:eastAsia="ru-RU"/>
        </w:rPr>
        <w:t xml:space="preserve"> -</w:t>
      </w:r>
      <w:r w:rsidR="00172B83" w:rsidRPr="00590B2D">
        <w:rPr>
          <w:rFonts w:ascii="Times New Roman" w:eastAsia="Times New Roman" w:hAnsi="Times New Roman" w:cs="Times New Roman"/>
          <w:color w:val="333333"/>
          <w:sz w:val="28"/>
          <w:szCs w:val="28"/>
          <w:lang w:eastAsia="ru-RU"/>
        </w:rPr>
        <w:t xml:space="preserve"> проблемная ситуация. Она характеризует опре</w:t>
      </w:r>
      <w:r w:rsidR="007D5C6B">
        <w:rPr>
          <w:rFonts w:ascii="Times New Roman" w:eastAsia="Times New Roman" w:hAnsi="Times New Roman" w:cs="Times New Roman"/>
          <w:color w:val="333333"/>
          <w:sz w:val="28"/>
          <w:szCs w:val="28"/>
          <w:lang w:eastAsia="ru-RU"/>
        </w:rPr>
        <w:t>деленное психическое состояние обу</w:t>
      </w:r>
      <w:r w:rsidR="00172B83" w:rsidRPr="00590B2D">
        <w:rPr>
          <w:rFonts w:ascii="Times New Roman" w:eastAsia="Times New Roman" w:hAnsi="Times New Roman" w:cs="Times New Roman"/>
          <w:color w:val="333333"/>
          <w:sz w:val="28"/>
          <w:szCs w:val="28"/>
          <w:lang w:eastAsia="ru-RU"/>
        </w:rPr>
        <w:t>ча</w:t>
      </w:r>
      <w:r w:rsidR="007D5C6B">
        <w:rPr>
          <w:rFonts w:ascii="Times New Roman" w:eastAsia="Times New Roman" w:hAnsi="Times New Roman" w:cs="Times New Roman"/>
          <w:color w:val="333333"/>
          <w:sz w:val="28"/>
          <w:szCs w:val="28"/>
          <w:lang w:eastAsia="ru-RU"/>
        </w:rPr>
        <w:t>ю</w:t>
      </w:r>
      <w:r w:rsidR="00172B83" w:rsidRPr="00590B2D">
        <w:rPr>
          <w:rFonts w:ascii="Times New Roman" w:eastAsia="Times New Roman" w:hAnsi="Times New Roman" w:cs="Times New Roman"/>
          <w:color w:val="333333"/>
          <w:sz w:val="28"/>
          <w:szCs w:val="28"/>
          <w:lang w:eastAsia="ru-RU"/>
        </w:rPr>
        <w:t xml:space="preserve">щегося, в основе которого лежит явно или смутно осознанное интеллектуальное затруднение. В отличие от традиционных методов музыкального обучения, когда педагогом передаются готовые сведения о музыке и музыкантах и запоминании их учащимися, проблемное обучение основывается на самостоятельности музыкального мышления учащихся, их активного познания музыкального искусства, приобщение к музыкальной деятельности (восприятие музыкальных произведений, игра </w:t>
      </w:r>
      <w:r w:rsidR="001861EE">
        <w:rPr>
          <w:rFonts w:ascii="Times New Roman" w:eastAsia="Times New Roman" w:hAnsi="Times New Roman" w:cs="Times New Roman"/>
          <w:color w:val="333333"/>
          <w:sz w:val="28"/>
          <w:szCs w:val="28"/>
          <w:lang w:eastAsia="ru-RU"/>
        </w:rPr>
        <w:t xml:space="preserve">на инструменте, анализ музыки). </w:t>
      </w:r>
      <w:r w:rsidR="00172B83" w:rsidRPr="001861EE">
        <w:rPr>
          <w:rFonts w:ascii="Times New Roman" w:eastAsia="Times New Roman" w:hAnsi="Times New Roman" w:cs="Times New Roman"/>
          <w:b/>
          <w:i/>
          <w:color w:val="333333"/>
          <w:sz w:val="28"/>
          <w:szCs w:val="28"/>
          <w:lang w:eastAsia="ru-RU"/>
        </w:rPr>
        <w:t>Основной элемент проблемной ситуации в музыкальном обучении</w:t>
      </w:r>
      <w:r w:rsidR="00172B83" w:rsidRPr="00590B2D">
        <w:rPr>
          <w:rFonts w:ascii="Times New Roman" w:eastAsia="Times New Roman" w:hAnsi="Times New Roman" w:cs="Times New Roman"/>
          <w:color w:val="333333"/>
          <w:sz w:val="28"/>
          <w:szCs w:val="28"/>
          <w:lang w:eastAsia="ru-RU"/>
        </w:rPr>
        <w:t xml:space="preserve"> – это неизвестное, новое. Занимаясь поисками ответа </w:t>
      </w:r>
      <w:r w:rsidR="001861EE">
        <w:rPr>
          <w:rFonts w:ascii="Times New Roman" w:eastAsia="Times New Roman" w:hAnsi="Times New Roman" w:cs="Times New Roman"/>
          <w:color w:val="333333"/>
          <w:sz w:val="28"/>
          <w:szCs w:val="28"/>
          <w:lang w:eastAsia="ru-RU"/>
        </w:rPr>
        <w:t>на проблемную ситуацию, ученик</w:t>
      </w:r>
      <w:r w:rsidR="00172B83" w:rsidRPr="00590B2D">
        <w:rPr>
          <w:rFonts w:ascii="Times New Roman" w:eastAsia="Times New Roman" w:hAnsi="Times New Roman" w:cs="Times New Roman"/>
          <w:color w:val="333333"/>
          <w:sz w:val="28"/>
          <w:szCs w:val="28"/>
          <w:lang w:eastAsia="ru-RU"/>
        </w:rPr>
        <w:t xml:space="preserve"> должен иметь определённые творческие способности и достигнутый уровень знаний для самостоятельного понимания (анализа) поставленного музыкального задания. </w:t>
      </w:r>
    </w:p>
    <w:p w:rsidR="00C77963" w:rsidRDefault="00172B83" w:rsidP="00EC304D">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color w:val="333333"/>
          <w:sz w:val="28"/>
          <w:szCs w:val="28"/>
          <w:lang w:eastAsia="ru-RU"/>
        </w:rPr>
      </w:pPr>
      <w:r w:rsidRPr="0001097B">
        <w:rPr>
          <w:rFonts w:ascii="Times New Roman" w:eastAsia="Times New Roman" w:hAnsi="Times New Roman" w:cs="Times New Roman"/>
          <w:b/>
          <w:i/>
          <w:color w:val="333333"/>
          <w:sz w:val="28"/>
          <w:szCs w:val="28"/>
          <w:lang w:eastAsia="ru-RU"/>
        </w:rPr>
        <w:t>Таким образом, педагогическая технология, обозначаемая понятием «проблемная ситуация в музыкальном обучении», включает 3 основные компонента:</w:t>
      </w:r>
      <w:r w:rsidRPr="0001097B">
        <w:rPr>
          <w:rFonts w:ascii="Times New Roman" w:eastAsia="Times New Roman" w:hAnsi="Times New Roman" w:cs="Times New Roman"/>
          <w:b/>
          <w:i/>
          <w:color w:val="333333"/>
          <w:sz w:val="28"/>
          <w:szCs w:val="28"/>
          <w:lang w:eastAsia="ru-RU"/>
        </w:rPr>
        <w:br/>
      </w:r>
      <w:r w:rsidRPr="00590B2D">
        <w:rPr>
          <w:rFonts w:ascii="Times New Roman" w:eastAsia="Times New Roman" w:hAnsi="Times New Roman" w:cs="Times New Roman"/>
          <w:color w:val="333333"/>
          <w:sz w:val="28"/>
          <w:szCs w:val="28"/>
          <w:lang w:eastAsia="ru-RU"/>
        </w:rPr>
        <w:t>•    необходимость, при которой возникает потребность в новом музыкально-поисковом действии;</w:t>
      </w:r>
      <w:r w:rsidRPr="00590B2D">
        <w:rPr>
          <w:rFonts w:ascii="Times New Roman" w:eastAsia="Times New Roman" w:hAnsi="Times New Roman" w:cs="Times New Roman"/>
          <w:color w:val="333333"/>
          <w:sz w:val="28"/>
          <w:szCs w:val="28"/>
          <w:lang w:eastAsia="ru-RU"/>
        </w:rPr>
        <w:br/>
        <w:t>•    неизвестное, которое должно быть открыто в возникшей проблемной ситуации;</w:t>
      </w:r>
      <w:r w:rsidRPr="00590B2D">
        <w:rPr>
          <w:rFonts w:ascii="Times New Roman" w:eastAsia="Times New Roman" w:hAnsi="Times New Roman" w:cs="Times New Roman"/>
          <w:color w:val="333333"/>
          <w:sz w:val="28"/>
          <w:szCs w:val="28"/>
          <w:lang w:eastAsia="ru-RU"/>
        </w:rPr>
        <w:br/>
        <w:t>•    возможность учащихся в выполнении проблемного музыкального задания. Ни слишком трудное, ни слишком легкое задание не вызовет проблемной ситуа</w:t>
      </w:r>
      <w:r w:rsidR="000F2367">
        <w:rPr>
          <w:rFonts w:ascii="Times New Roman" w:eastAsia="Times New Roman" w:hAnsi="Times New Roman" w:cs="Times New Roman"/>
          <w:color w:val="333333"/>
          <w:sz w:val="28"/>
          <w:szCs w:val="28"/>
          <w:lang w:eastAsia="ru-RU"/>
        </w:rPr>
        <w:t xml:space="preserve">ции </w:t>
      </w:r>
      <w:r w:rsidRPr="00590B2D">
        <w:rPr>
          <w:rFonts w:ascii="Times New Roman" w:eastAsia="Times New Roman" w:hAnsi="Times New Roman" w:cs="Times New Roman"/>
          <w:color w:val="333333"/>
          <w:sz w:val="28"/>
          <w:szCs w:val="28"/>
          <w:lang w:eastAsia="ru-RU"/>
        </w:rPr>
        <w:t>(т.е. не появится тот познавательный интерес, о котором говорилось ранее).</w:t>
      </w:r>
      <w:r w:rsidRPr="00590B2D">
        <w:rPr>
          <w:rFonts w:ascii="Times New Roman" w:eastAsia="Times New Roman" w:hAnsi="Times New Roman" w:cs="Times New Roman"/>
          <w:color w:val="333333"/>
          <w:sz w:val="28"/>
          <w:szCs w:val="28"/>
          <w:lang w:eastAsia="ru-RU"/>
        </w:rPr>
        <w:br/>
      </w:r>
      <w:r w:rsidR="000F2367">
        <w:rPr>
          <w:rFonts w:ascii="Times New Roman" w:eastAsia="Times New Roman" w:hAnsi="Times New Roman" w:cs="Times New Roman"/>
          <w:b/>
          <w:color w:val="333333"/>
          <w:sz w:val="28"/>
          <w:szCs w:val="28"/>
          <w:lang w:eastAsia="ru-RU"/>
        </w:rPr>
        <w:t xml:space="preserve">         </w:t>
      </w:r>
      <w:r w:rsidRPr="0001097B">
        <w:rPr>
          <w:rFonts w:ascii="Times New Roman" w:eastAsia="Times New Roman" w:hAnsi="Times New Roman" w:cs="Times New Roman"/>
          <w:color w:val="333333"/>
          <w:sz w:val="28"/>
          <w:szCs w:val="28"/>
          <w:lang w:eastAsia="ru-RU"/>
        </w:rPr>
        <w:t>Процесс проблемного обучения</w:t>
      </w:r>
      <w:r w:rsidRPr="00590B2D">
        <w:rPr>
          <w:rFonts w:ascii="Times New Roman" w:eastAsia="Times New Roman" w:hAnsi="Times New Roman" w:cs="Times New Roman"/>
          <w:color w:val="333333"/>
          <w:sz w:val="28"/>
          <w:szCs w:val="28"/>
          <w:lang w:eastAsia="ru-RU"/>
        </w:rPr>
        <w:t xml:space="preserve"> оказывается, таким образом, как бы слагающимся </w:t>
      </w:r>
      <w:r w:rsidRPr="0001097B">
        <w:rPr>
          <w:rFonts w:ascii="Times New Roman" w:eastAsia="Times New Roman" w:hAnsi="Times New Roman" w:cs="Times New Roman"/>
          <w:b/>
          <w:i/>
          <w:color w:val="333333"/>
          <w:sz w:val="28"/>
          <w:szCs w:val="28"/>
          <w:lang w:eastAsia="ru-RU"/>
        </w:rPr>
        <w:t>из двух этапов:</w:t>
      </w:r>
      <w:r w:rsidRPr="0001097B">
        <w:rPr>
          <w:rFonts w:ascii="Times New Roman" w:eastAsia="Times New Roman" w:hAnsi="Times New Roman" w:cs="Times New Roman"/>
          <w:b/>
          <w:i/>
          <w:color w:val="333333"/>
          <w:sz w:val="28"/>
          <w:szCs w:val="28"/>
          <w:lang w:eastAsia="ru-RU"/>
        </w:rPr>
        <w:br/>
      </w:r>
      <w:r w:rsidR="00461B04">
        <w:rPr>
          <w:rFonts w:ascii="Times New Roman" w:eastAsia="Times New Roman" w:hAnsi="Times New Roman" w:cs="Times New Roman"/>
          <w:color w:val="333333"/>
          <w:sz w:val="28"/>
          <w:szCs w:val="28"/>
          <w:lang w:eastAsia="ru-RU"/>
        </w:rPr>
        <w:t>1)</w:t>
      </w:r>
      <w:r w:rsidRPr="00590B2D">
        <w:rPr>
          <w:rFonts w:ascii="Times New Roman" w:eastAsia="Times New Roman" w:hAnsi="Times New Roman" w:cs="Times New Roman"/>
          <w:color w:val="333333"/>
          <w:sz w:val="28"/>
          <w:szCs w:val="28"/>
          <w:lang w:eastAsia="ru-RU"/>
        </w:rPr>
        <w:t>постановки задания, вы</w:t>
      </w:r>
      <w:r w:rsidR="00697882">
        <w:rPr>
          <w:rFonts w:ascii="Times New Roman" w:eastAsia="Times New Roman" w:hAnsi="Times New Roman" w:cs="Times New Roman"/>
          <w:color w:val="333333"/>
          <w:sz w:val="28"/>
          <w:szCs w:val="28"/>
          <w:lang w:eastAsia="ru-RU"/>
        </w:rPr>
        <w:t>зывающего проблемную ситуацию;</w:t>
      </w:r>
      <w:r w:rsidR="00697882">
        <w:rPr>
          <w:rFonts w:ascii="Times New Roman" w:eastAsia="Times New Roman" w:hAnsi="Times New Roman" w:cs="Times New Roman"/>
          <w:color w:val="333333"/>
          <w:sz w:val="28"/>
          <w:szCs w:val="28"/>
          <w:lang w:eastAsia="ru-RU"/>
        </w:rPr>
        <w:br/>
      </w:r>
      <w:r w:rsidR="00461B04">
        <w:rPr>
          <w:rFonts w:ascii="Times New Roman" w:eastAsia="Times New Roman" w:hAnsi="Times New Roman" w:cs="Times New Roman"/>
          <w:color w:val="333333"/>
          <w:sz w:val="28"/>
          <w:szCs w:val="28"/>
          <w:lang w:eastAsia="ru-RU"/>
        </w:rPr>
        <w:t>2)</w:t>
      </w:r>
      <w:r w:rsidRPr="00590B2D">
        <w:rPr>
          <w:rFonts w:ascii="Times New Roman" w:eastAsia="Times New Roman" w:hAnsi="Times New Roman" w:cs="Times New Roman"/>
          <w:color w:val="333333"/>
          <w:sz w:val="28"/>
          <w:szCs w:val="28"/>
          <w:lang w:eastAsia="ru-RU"/>
        </w:rPr>
        <w:t>поиска неизвестного в этой проблемной ситуации посредством самостоятель</w:t>
      </w:r>
      <w:r w:rsidR="001861EE">
        <w:rPr>
          <w:rFonts w:ascii="Times New Roman" w:eastAsia="Times New Roman" w:hAnsi="Times New Roman" w:cs="Times New Roman"/>
          <w:color w:val="333333"/>
          <w:sz w:val="28"/>
          <w:szCs w:val="28"/>
          <w:lang w:eastAsia="ru-RU"/>
        </w:rPr>
        <w:t>ного исследования, проводимого обу</w:t>
      </w:r>
      <w:r w:rsidRPr="00590B2D">
        <w:rPr>
          <w:rFonts w:ascii="Times New Roman" w:eastAsia="Times New Roman" w:hAnsi="Times New Roman" w:cs="Times New Roman"/>
          <w:color w:val="333333"/>
          <w:sz w:val="28"/>
          <w:szCs w:val="28"/>
          <w:lang w:eastAsia="ru-RU"/>
        </w:rPr>
        <w:t>ча</w:t>
      </w:r>
      <w:r w:rsidR="001861EE">
        <w:rPr>
          <w:rFonts w:ascii="Times New Roman" w:eastAsia="Times New Roman" w:hAnsi="Times New Roman" w:cs="Times New Roman"/>
          <w:color w:val="333333"/>
          <w:sz w:val="28"/>
          <w:szCs w:val="28"/>
          <w:lang w:eastAsia="ru-RU"/>
        </w:rPr>
        <w:t>ю</w:t>
      </w:r>
      <w:r w:rsidRPr="00590B2D">
        <w:rPr>
          <w:rFonts w:ascii="Times New Roman" w:eastAsia="Times New Roman" w:hAnsi="Times New Roman" w:cs="Times New Roman"/>
          <w:color w:val="333333"/>
          <w:sz w:val="28"/>
          <w:szCs w:val="28"/>
          <w:lang w:eastAsia="ru-RU"/>
        </w:rPr>
        <w:t>щимся, либо путем сообщения педагогом сведений, необходимых для решения проблемы.</w:t>
      </w:r>
      <w:r w:rsidRPr="00590B2D">
        <w:rPr>
          <w:rFonts w:ascii="Times New Roman" w:eastAsia="Times New Roman" w:hAnsi="Times New Roman" w:cs="Times New Roman"/>
          <w:color w:val="333333"/>
          <w:sz w:val="28"/>
          <w:szCs w:val="28"/>
          <w:lang w:eastAsia="ru-RU"/>
        </w:rPr>
        <w:br/>
      </w:r>
      <w:r w:rsidR="001861EE">
        <w:rPr>
          <w:rFonts w:ascii="Times New Roman" w:eastAsia="Times New Roman" w:hAnsi="Times New Roman" w:cs="Times New Roman"/>
          <w:color w:val="333333"/>
          <w:sz w:val="28"/>
          <w:szCs w:val="28"/>
          <w:lang w:eastAsia="ru-RU"/>
        </w:rPr>
        <w:t xml:space="preserve">         </w:t>
      </w:r>
      <w:r w:rsidRPr="00590B2D">
        <w:rPr>
          <w:rFonts w:ascii="Times New Roman" w:eastAsia="Times New Roman" w:hAnsi="Times New Roman" w:cs="Times New Roman"/>
          <w:color w:val="333333"/>
          <w:sz w:val="28"/>
          <w:szCs w:val="28"/>
          <w:lang w:eastAsia="ru-RU"/>
        </w:rPr>
        <w:t>Следует отметить также, что содержание учебной дея</w:t>
      </w:r>
      <w:r w:rsidR="001861EE">
        <w:rPr>
          <w:rFonts w:ascii="Times New Roman" w:eastAsia="Times New Roman" w:hAnsi="Times New Roman" w:cs="Times New Roman"/>
          <w:color w:val="333333"/>
          <w:sz w:val="28"/>
          <w:szCs w:val="28"/>
          <w:lang w:eastAsia="ru-RU"/>
        </w:rPr>
        <w:t>тельности на уроке</w:t>
      </w:r>
      <w:r w:rsidRPr="00590B2D">
        <w:rPr>
          <w:rFonts w:ascii="Times New Roman" w:eastAsia="Times New Roman" w:hAnsi="Times New Roman" w:cs="Times New Roman"/>
          <w:color w:val="333333"/>
          <w:sz w:val="28"/>
          <w:szCs w:val="28"/>
          <w:lang w:eastAsia="ru-RU"/>
        </w:rPr>
        <w:t xml:space="preserve"> и во время домашних занятий не должно ограничиваться лишь поиском нового музыкального знания. Размышления о новой интерпретации музыкального произведения, индивидуальное понимание характера и образности музыки – все это должно опираться на те знания и умения, которые ученик перенимает в «готовом виде» из различных источников: объяснения и показа педагога, теле- и радиопередач, видеопрограмм, из музыкального справочника, учебника, книги или статьи о музыке. А в поисковой деятельности учащегося все эти музыкальные знания, успешно приобретаемые, </w:t>
      </w:r>
      <w:r w:rsidRPr="001861EE">
        <w:rPr>
          <w:rFonts w:ascii="Times New Roman" w:eastAsia="Times New Roman" w:hAnsi="Times New Roman" w:cs="Times New Roman"/>
          <w:b/>
          <w:i/>
          <w:color w:val="333333"/>
          <w:sz w:val="28"/>
          <w:szCs w:val="28"/>
          <w:lang w:eastAsia="ru-RU"/>
        </w:rPr>
        <w:t>цементируются, скрепляются в единое целое, приводя к новому уровню музыкально-творческого развития.</w:t>
      </w:r>
      <w:r w:rsidRPr="00590B2D">
        <w:rPr>
          <w:rFonts w:ascii="Times New Roman" w:eastAsia="Times New Roman" w:hAnsi="Times New Roman" w:cs="Times New Roman"/>
          <w:color w:val="333333"/>
          <w:sz w:val="28"/>
          <w:szCs w:val="28"/>
          <w:lang w:eastAsia="ru-RU"/>
        </w:rPr>
        <w:br/>
        <w:t>Всё выше сказанное используется на уроках с учащимися, готовыми принять проблемную ситуацию. Проблемные задания на уроке составляются с учетом всех видов деят</w:t>
      </w:r>
      <w:r w:rsidR="001861EE">
        <w:rPr>
          <w:rFonts w:ascii="Times New Roman" w:eastAsia="Times New Roman" w:hAnsi="Times New Roman" w:cs="Times New Roman"/>
          <w:color w:val="333333"/>
          <w:sz w:val="28"/>
          <w:szCs w:val="28"/>
          <w:lang w:eastAsia="ru-RU"/>
        </w:rPr>
        <w:t>ельности: при игре на домре</w:t>
      </w:r>
      <w:r w:rsidRPr="00590B2D">
        <w:rPr>
          <w:rFonts w:ascii="Times New Roman" w:eastAsia="Times New Roman" w:hAnsi="Times New Roman" w:cs="Times New Roman"/>
          <w:color w:val="333333"/>
          <w:sz w:val="28"/>
          <w:szCs w:val="28"/>
          <w:lang w:eastAsia="ru-RU"/>
        </w:rPr>
        <w:t>, восприятии музыки, выполнении заниматель</w:t>
      </w:r>
      <w:r w:rsidR="00BC42B0">
        <w:rPr>
          <w:rFonts w:ascii="Times New Roman" w:eastAsia="Times New Roman" w:hAnsi="Times New Roman" w:cs="Times New Roman"/>
          <w:color w:val="333333"/>
          <w:sz w:val="28"/>
          <w:szCs w:val="28"/>
          <w:lang w:eastAsia="ru-RU"/>
        </w:rPr>
        <w:t>ных и интеллектуальных заданий.</w:t>
      </w:r>
      <w:r w:rsidRPr="00590B2D">
        <w:rPr>
          <w:rFonts w:ascii="Times New Roman" w:eastAsia="Times New Roman" w:hAnsi="Times New Roman" w:cs="Times New Roman"/>
          <w:color w:val="333333"/>
          <w:sz w:val="28"/>
          <w:szCs w:val="28"/>
          <w:lang w:eastAsia="ru-RU"/>
        </w:rPr>
        <w:br/>
        <w:t xml:space="preserve">На каждом уроке нужна новизна, проблема, неожиданность, интригующая ситуация, актуальная и доступная для данного учащегося. С целью создания подобной ситуации необходимо использовать на занятиях некоторые </w:t>
      </w:r>
      <w:r w:rsidRPr="00184E36">
        <w:rPr>
          <w:rFonts w:ascii="Times New Roman" w:eastAsia="Times New Roman" w:hAnsi="Times New Roman" w:cs="Times New Roman"/>
          <w:b/>
          <w:i/>
          <w:color w:val="333333"/>
          <w:sz w:val="28"/>
          <w:szCs w:val="28"/>
          <w:lang w:eastAsia="ru-RU"/>
        </w:rPr>
        <w:t>приемы, активизирующие учебно-познав</w:t>
      </w:r>
      <w:r w:rsidR="001861EE" w:rsidRPr="00184E36">
        <w:rPr>
          <w:rFonts w:ascii="Times New Roman" w:eastAsia="Times New Roman" w:hAnsi="Times New Roman" w:cs="Times New Roman"/>
          <w:b/>
          <w:i/>
          <w:color w:val="333333"/>
          <w:sz w:val="28"/>
          <w:szCs w:val="28"/>
          <w:lang w:eastAsia="ru-RU"/>
        </w:rPr>
        <w:t>ательскую деятельность ученика</w:t>
      </w:r>
      <w:r w:rsidRPr="00184E36">
        <w:rPr>
          <w:rFonts w:ascii="Times New Roman" w:eastAsia="Times New Roman" w:hAnsi="Times New Roman" w:cs="Times New Roman"/>
          <w:b/>
          <w:i/>
          <w:color w:val="333333"/>
          <w:sz w:val="28"/>
          <w:szCs w:val="28"/>
          <w:lang w:eastAsia="ru-RU"/>
        </w:rPr>
        <w:t>:</w:t>
      </w:r>
      <w:r w:rsidR="00184E36">
        <w:rPr>
          <w:rFonts w:ascii="Times New Roman" w:eastAsia="Times New Roman" w:hAnsi="Times New Roman" w:cs="Times New Roman"/>
          <w:i/>
          <w:color w:val="333333"/>
          <w:sz w:val="28"/>
          <w:szCs w:val="28"/>
          <w:lang w:eastAsia="ru-RU"/>
        </w:rPr>
        <w:t xml:space="preserve"> </w:t>
      </w:r>
      <w:r w:rsidRPr="00590B2D">
        <w:rPr>
          <w:rFonts w:ascii="Times New Roman" w:eastAsia="Times New Roman" w:hAnsi="Times New Roman" w:cs="Times New Roman"/>
          <w:color w:val="333333"/>
          <w:sz w:val="28"/>
          <w:szCs w:val="28"/>
          <w:lang w:eastAsia="ru-RU"/>
        </w:rPr>
        <w:t xml:space="preserve">словесное описание музыкального образа после слушания музыки, придумывание названия произведения, анализ и сравнение двух и более вариантов исполнения одного и того же произведения (возможно как домашнее задание), выбор редакции нотного текста. Так, например, </w:t>
      </w:r>
      <w:r w:rsidRPr="00BC42B0">
        <w:rPr>
          <w:rFonts w:ascii="Times New Roman" w:eastAsia="Times New Roman" w:hAnsi="Times New Roman" w:cs="Times New Roman"/>
          <w:color w:val="333333"/>
          <w:sz w:val="28"/>
          <w:szCs w:val="28"/>
          <w:lang w:eastAsia="ru-RU"/>
        </w:rPr>
        <w:t xml:space="preserve">проблемная ситуация ставится при расстановке </w:t>
      </w:r>
      <w:r w:rsidR="001861EE" w:rsidRPr="00BC42B0">
        <w:rPr>
          <w:rFonts w:ascii="Times New Roman" w:eastAsia="Times New Roman" w:hAnsi="Times New Roman" w:cs="Times New Roman"/>
          <w:color w:val="333333"/>
          <w:sz w:val="28"/>
          <w:szCs w:val="28"/>
          <w:lang w:eastAsia="ru-RU"/>
        </w:rPr>
        <w:t>аппликатуры (выбирается наиболее удобный для исполнения вариант</w:t>
      </w:r>
      <w:r w:rsidRPr="00BC42B0">
        <w:rPr>
          <w:rFonts w:ascii="Times New Roman" w:eastAsia="Times New Roman" w:hAnsi="Times New Roman" w:cs="Times New Roman"/>
          <w:color w:val="333333"/>
          <w:sz w:val="28"/>
          <w:szCs w:val="28"/>
          <w:lang w:eastAsia="ru-RU"/>
        </w:rPr>
        <w:t xml:space="preserve">), обозначения динамической нюансировки (по направлению движения мелодии), </w:t>
      </w:r>
      <w:r w:rsidRPr="00BC42B0">
        <w:rPr>
          <w:rFonts w:ascii="Times New Roman" w:eastAsia="Times New Roman" w:hAnsi="Times New Roman" w:cs="Times New Roman"/>
          <w:sz w:val="28"/>
          <w:szCs w:val="28"/>
          <w:lang w:eastAsia="ru-RU"/>
        </w:rPr>
        <w:t>определения кульминации произведения и т.д.</w:t>
      </w:r>
      <w:r w:rsidRPr="00BC42B0">
        <w:rPr>
          <w:rFonts w:ascii="Times New Roman" w:eastAsia="Times New Roman" w:hAnsi="Times New Roman" w:cs="Times New Roman"/>
          <w:color w:val="FF0000"/>
          <w:sz w:val="28"/>
          <w:szCs w:val="28"/>
          <w:lang w:eastAsia="ru-RU"/>
        </w:rPr>
        <w:t xml:space="preserve"> </w:t>
      </w:r>
      <w:r w:rsidRPr="00BC42B0">
        <w:rPr>
          <w:rFonts w:ascii="Times New Roman" w:eastAsia="Times New Roman" w:hAnsi="Times New Roman" w:cs="Times New Roman"/>
          <w:color w:val="000000" w:themeColor="text1"/>
          <w:sz w:val="28"/>
          <w:szCs w:val="28"/>
          <w:lang w:eastAsia="ru-RU"/>
        </w:rPr>
        <w:t>При работе непосредственно над п</w:t>
      </w:r>
      <w:r w:rsidR="001861EE" w:rsidRPr="00BC42B0">
        <w:rPr>
          <w:rFonts w:ascii="Times New Roman" w:eastAsia="Times New Roman" w:hAnsi="Times New Roman" w:cs="Times New Roman"/>
          <w:color w:val="000000" w:themeColor="text1"/>
          <w:sz w:val="28"/>
          <w:szCs w:val="28"/>
          <w:lang w:eastAsia="ru-RU"/>
        </w:rPr>
        <w:t>роизведением (игре на домре</w:t>
      </w:r>
      <w:r w:rsidR="00A15EAB" w:rsidRPr="00BC42B0">
        <w:rPr>
          <w:rFonts w:ascii="Times New Roman" w:eastAsia="Times New Roman" w:hAnsi="Times New Roman" w:cs="Times New Roman"/>
          <w:color w:val="000000" w:themeColor="text1"/>
          <w:sz w:val="28"/>
          <w:szCs w:val="28"/>
          <w:lang w:eastAsia="ru-RU"/>
        </w:rPr>
        <w:t>) – это исполнение трудного места в различных вариантах - я использую проигрывание: приемом игры «тремоло», «стаккато», «нон легато», пунктиром</w:t>
      </w:r>
      <w:r w:rsidRPr="00BC42B0">
        <w:rPr>
          <w:rFonts w:ascii="Times New Roman" w:eastAsia="Times New Roman" w:hAnsi="Times New Roman" w:cs="Times New Roman"/>
          <w:color w:val="000000" w:themeColor="text1"/>
          <w:sz w:val="28"/>
          <w:szCs w:val="28"/>
          <w:lang w:eastAsia="ru-RU"/>
        </w:rPr>
        <w:t>, сольфеджирование (пение с названием нот) инструментального голоса.</w:t>
      </w:r>
      <w:r w:rsidRPr="00590B2D">
        <w:rPr>
          <w:rFonts w:ascii="Times New Roman" w:eastAsia="Times New Roman" w:hAnsi="Times New Roman" w:cs="Times New Roman"/>
          <w:color w:val="333333"/>
          <w:sz w:val="28"/>
          <w:szCs w:val="28"/>
          <w:lang w:eastAsia="ru-RU"/>
        </w:rPr>
        <w:t xml:space="preserve"> Используется также способ исполнения голосов одного произведения на двух инструментах в дуэте с педагогом, представление партии одного голоса как «вопросно-ответной» интонации двух лиц (в п</w:t>
      </w:r>
      <w:r w:rsidR="00A15EAB">
        <w:rPr>
          <w:rFonts w:ascii="Times New Roman" w:eastAsia="Times New Roman" w:hAnsi="Times New Roman" w:cs="Times New Roman"/>
          <w:color w:val="333333"/>
          <w:sz w:val="28"/>
          <w:szCs w:val="28"/>
          <w:lang w:eastAsia="ru-RU"/>
        </w:rPr>
        <w:t>роизведениях Баха),</w:t>
      </w:r>
      <w:r w:rsidRPr="00590B2D">
        <w:rPr>
          <w:rFonts w:ascii="Times New Roman" w:eastAsia="Times New Roman" w:hAnsi="Times New Roman" w:cs="Times New Roman"/>
          <w:color w:val="333333"/>
          <w:sz w:val="28"/>
          <w:szCs w:val="28"/>
          <w:lang w:eastAsia="ru-RU"/>
        </w:rPr>
        <w:t xml:space="preserve"> и другие.</w:t>
      </w:r>
      <w:r w:rsidRPr="00590B2D">
        <w:rPr>
          <w:rFonts w:ascii="Times New Roman" w:eastAsia="Times New Roman" w:hAnsi="Times New Roman" w:cs="Times New Roman"/>
          <w:color w:val="333333"/>
          <w:sz w:val="28"/>
          <w:szCs w:val="28"/>
          <w:lang w:eastAsia="ru-RU"/>
        </w:rPr>
        <w:br/>
        <w:t>Интеграция различных видов искусства очень важна на уроках эстетического цикла и может стать частью проблемного обучения. Вовлечение учащихся в размышление о связи музыки с живописью дает эффект осмысления близости искусств. Нередко живописность присутствует уже в названиях музыкальных произведений: «Часы», «Колокольчики», «Кукла», «Лунный свет», «Игра воды», «Облака», «Утро», «Болезнь куклы», «Дождик», «Вечерний звон»...</w:t>
      </w:r>
      <w:r w:rsidRPr="00590B2D">
        <w:rPr>
          <w:rFonts w:ascii="Times New Roman" w:eastAsia="Times New Roman" w:hAnsi="Times New Roman" w:cs="Times New Roman"/>
          <w:color w:val="333333"/>
          <w:sz w:val="28"/>
          <w:szCs w:val="28"/>
          <w:lang w:eastAsia="ru-RU"/>
        </w:rPr>
        <w:br/>
      </w:r>
      <w:r w:rsidR="001861EE">
        <w:rPr>
          <w:rFonts w:ascii="Times New Roman" w:eastAsia="Times New Roman" w:hAnsi="Times New Roman" w:cs="Times New Roman"/>
          <w:color w:val="333333"/>
          <w:sz w:val="28"/>
          <w:szCs w:val="28"/>
          <w:lang w:eastAsia="ru-RU"/>
        </w:rPr>
        <w:t xml:space="preserve">         В младших классах обу</w:t>
      </w:r>
      <w:r w:rsidRPr="00590B2D">
        <w:rPr>
          <w:rFonts w:ascii="Times New Roman" w:eastAsia="Times New Roman" w:hAnsi="Times New Roman" w:cs="Times New Roman"/>
          <w:color w:val="333333"/>
          <w:sz w:val="28"/>
          <w:szCs w:val="28"/>
          <w:lang w:eastAsia="ru-RU"/>
        </w:rPr>
        <w:t>ча</w:t>
      </w:r>
      <w:r w:rsidR="001861EE">
        <w:rPr>
          <w:rFonts w:ascii="Times New Roman" w:eastAsia="Times New Roman" w:hAnsi="Times New Roman" w:cs="Times New Roman"/>
          <w:color w:val="333333"/>
          <w:sz w:val="28"/>
          <w:szCs w:val="28"/>
          <w:lang w:eastAsia="ru-RU"/>
        </w:rPr>
        <w:t>ю</w:t>
      </w:r>
      <w:r w:rsidRPr="00590B2D">
        <w:rPr>
          <w:rFonts w:ascii="Times New Roman" w:eastAsia="Times New Roman" w:hAnsi="Times New Roman" w:cs="Times New Roman"/>
          <w:color w:val="333333"/>
          <w:sz w:val="28"/>
          <w:szCs w:val="28"/>
          <w:lang w:eastAsia="ru-RU"/>
        </w:rPr>
        <w:t>щиеся с удовольствием рисуют образы исполняемых ими музыкальных произведений, передают в цвете свои чувства и настроения.  Все изменения характера музыки, смена частей, движение мелодии, фактура  выражаются с помощью цвета, что очень помогает в осмыслении исполняемого произведения.</w:t>
      </w:r>
      <w:r w:rsidRPr="00590B2D">
        <w:rPr>
          <w:rFonts w:ascii="Times New Roman" w:eastAsia="Times New Roman" w:hAnsi="Times New Roman" w:cs="Times New Roman"/>
          <w:color w:val="333333"/>
          <w:sz w:val="28"/>
          <w:szCs w:val="28"/>
          <w:lang w:eastAsia="ru-RU"/>
        </w:rPr>
        <w:br/>
        <w:t xml:space="preserve">В средних и старших классах, </w:t>
      </w:r>
      <w:r w:rsidRPr="008927FF">
        <w:rPr>
          <w:rFonts w:ascii="Times New Roman" w:eastAsia="Times New Roman" w:hAnsi="Times New Roman" w:cs="Times New Roman"/>
          <w:color w:val="000000" w:themeColor="text1"/>
          <w:sz w:val="28"/>
          <w:szCs w:val="28"/>
          <w:lang w:eastAsia="ru-RU"/>
        </w:rPr>
        <w:t xml:space="preserve">изучая, </w:t>
      </w:r>
      <w:r w:rsidR="00731DD4" w:rsidRPr="008927FF">
        <w:rPr>
          <w:rFonts w:ascii="Times New Roman" w:eastAsia="Times New Roman" w:hAnsi="Times New Roman" w:cs="Times New Roman"/>
          <w:color w:val="000000" w:themeColor="text1"/>
          <w:sz w:val="28"/>
          <w:szCs w:val="28"/>
          <w:lang w:eastAsia="ru-RU"/>
        </w:rPr>
        <w:t xml:space="preserve">например, произведения </w:t>
      </w:r>
      <w:r w:rsidR="006D670B" w:rsidRPr="008927FF">
        <w:rPr>
          <w:rFonts w:ascii="Times New Roman" w:eastAsia="Times New Roman" w:hAnsi="Times New Roman" w:cs="Times New Roman"/>
          <w:color w:val="000000" w:themeColor="text1"/>
          <w:sz w:val="28"/>
          <w:szCs w:val="28"/>
          <w:lang w:eastAsia="ru-RU"/>
        </w:rPr>
        <w:t>К. Дебюсси</w:t>
      </w:r>
      <w:r w:rsidR="00B33028" w:rsidRPr="008927FF">
        <w:rPr>
          <w:rFonts w:ascii="Times New Roman" w:eastAsia="Times New Roman" w:hAnsi="Times New Roman" w:cs="Times New Roman"/>
          <w:color w:val="000000" w:themeColor="text1"/>
          <w:sz w:val="28"/>
          <w:szCs w:val="28"/>
          <w:lang w:eastAsia="ru-RU"/>
        </w:rPr>
        <w:t>, Ж. Массне</w:t>
      </w:r>
      <w:r w:rsidR="006D670B" w:rsidRPr="008927FF">
        <w:rPr>
          <w:rFonts w:ascii="Times New Roman" w:eastAsia="Times New Roman" w:hAnsi="Times New Roman" w:cs="Times New Roman"/>
          <w:color w:val="000000" w:themeColor="text1"/>
          <w:sz w:val="28"/>
          <w:szCs w:val="28"/>
          <w:lang w:eastAsia="ru-RU"/>
        </w:rPr>
        <w:t xml:space="preserve"> («Лунный свет</w:t>
      </w:r>
      <w:r w:rsidRPr="008927FF">
        <w:rPr>
          <w:rFonts w:ascii="Times New Roman" w:eastAsia="Times New Roman" w:hAnsi="Times New Roman" w:cs="Times New Roman"/>
          <w:color w:val="000000" w:themeColor="text1"/>
          <w:sz w:val="28"/>
          <w:szCs w:val="28"/>
          <w:lang w:eastAsia="ru-RU"/>
        </w:rPr>
        <w:t>»</w:t>
      </w:r>
      <w:r w:rsidR="00DD622A" w:rsidRPr="008927FF">
        <w:rPr>
          <w:rFonts w:ascii="Times New Roman" w:eastAsia="Times New Roman" w:hAnsi="Times New Roman" w:cs="Times New Roman"/>
          <w:color w:val="000000" w:themeColor="text1"/>
          <w:sz w:val="28"/>
          <w:szCs w:val="28"/>
          <w:lang w:eastAsia="ru-RU"/>
        </w:rPr>
        <w:t>, «Размышление»</w:t>
      </w:r>
      <w:r w:rsidRPr="008927FF">
        <w:rPr>
          <w:rFonts w:ascii="Times New Roman" w:eastAsia="Times New Roman" w:hAnsi="Times New Roman" w:cs="Times New Roman"/>
          <w:color w:val="000000" w:themeColor="text1"/>
          <w:sz w:val="28"/>
          <w:szCs w:val="28"/>
          <w:lang w:eastAsia="ru-RU"/>
        </w:rPr>
        <w:t xml:space="preserve"> и др.), мы говорим о непосредственной связи его музыки с художниками-импрессионистами, о технике, которую они использовали в своих картинах</w:t>
      </w:r>
      <w:r w:rsidRPr="001861EE">
        <w:rPr>
          <w:rFonts w:ascii="Times New Roman" w:eastAsia="Times New Roman" w:hAnsi="Times New Roman" w:cs="Times New Roman"/>
          <w:color w:val="FF0000"/>
          <w:sz w:val="28"/>
          <w:szCs w:val="28"/>
          <w:lang w:eastAsia="ru-RU"/>
        </w:rPr>
        <w:t>.</w:t>
      </w:r>
      <w:r w:rsidRPr="00590B2D">
        <w:rPr>
          <w:rFonts w:ascii="Times New Roman" w:eastAsia="Times New Roman" w:hAnsi="Times New Roman" w:cs="Times New Roman"/>
          <w:color w:val="333333"/>
          <w:sz w:val="28"/>
          <w:szCs w:val="28"/>
          <w:lang w:eastAsia="ru-RU"/>
        </w:rPr>
        <w:t xml:space="preserve"> Прекрасно сказал о музыке Дебюсси </w:t>
      </w:r>
      <w:r w:rsidRPr="000F78A2">
        <w:rPr>
          <w:rFonts w:ascii="Times New Roman" w:eastAsia="Times New Roman" w:hAnsi="Times New Roman" w:cs="Times New Roman"/>
          <w:sz w:val="28"/>
          <w:szCs w:val="28"/>
          <w:lang w:eastAsia="ru-RU"/>
        </w:rPr>
        <w:t>Ж.Кокто:</w:t>
      </w:r>
      <w:r w:rsidRPr="00590B2D">
        <w:rPr>
          <w:rFonts w:ascii="Times New Roman" w:eastAsia="Times New Roman" w:hAnsi="Times New Roman" w:cs="Times New Roman"/>
          <w:color w:val="333333"/>
          <w:sz w:val="28"/>
          <w:szCs w:val="28"/>
          <w:lang w:eastAsia="ru-RU"/>
        </w:rPr>
        <w:t xml:space="preserve"> «Его музыка – это архитектура, которая, отражаясь колышется в воде, облака, которые нагромождаются и распадаются, засыпающие ветви, дождь на листьях, сливы, которые падают, разбиваются и истекают золотом.…Тысяча неуловимых чудес природы нашли, наконец, того, кто смог их выразить».</w:t>
      </w:r>
      <w:r w:rsidR="00DD622A">
        <w:rPr>
          <w:rFonts w:ascii="Times New Roman" w:eastAsia="Times New Roman" w:hAnsi="Times New Roman" w:cs="Times New Roman"/>
          <w:color w:val="333333"/>
          <w:sz w:val="28"/>
          <w:szCs w:val="28"/>
          <w:lang w:eastAsia="ru-RU"/>
        </w:rPr>
        <w:t xml:space="preserve"> </w:t>
      </w:r>
      <w:r w:rsidRPr="00590B2D">
        <w:rPr>
          <w:rFonts w:ascii="Times New Roman" w:eastAsia="Times New Roman" w:hAnsi="Times New Roman" w:cs="Times New Roman"/>
          <w:color w:val="333333"/>
          <w:sz w:val="28"/>
          <w:szCs w:val="28"/>
          <w:lang w:eastAsia="ru-RU"/>
        </w:rPr>
        <w:t>В период изучения произведений И.С.Баха, говорим об эпохе, в которую он жил, об инструментах, для которых были написаны его гениальные произведения. Учащиеся слушают дома произведения для клавесина, органа, а затем на уроке анализируется исполняемая ими музыка совместно с педагогом. Обращаемся к символизму баховской музыки, к скрытому смыслу его музыкальной тематики.</w:t>
      </w:r>
      <w:r w:rsidRPr="00590B2D">
        <w:rPr>
          <w:rFonts w:ascii="Times New Roman" w:eastAsia="Times New Roman" w:hAnsi="Times New Roman" w:cs="Times New Roman"/>
          <w:color w:val="333333"/>
          <w:sz w:val="28"/>
          <w:szCs w:val="28"/>
          <w:lang w:eastAsia="ru-RU"/>
        </w:rPr>
        <w:br/>
      </w:r>
      <w:r w:rsidR="00B635E3">
        <w:rPr>
          <w:rFonts w:ascii="Times New Roman" w:eastAsia="Times New Roman" w:hAnsi="Times New Roman" w:cs="Times New Roman"/>
          <w:color w:val="333333"/>
          <w:sz w:val="28"/>
          <w:szCs w:val="28"/>
          <w:lang w:eastAsia="ru-RU"/>
        </w:rPr>
        <w:t xml:space="preserve">         </w:t>
      </w:r>
      <w:r w:rsidRPr="00590B2D">
        <w:rPr>
          <w:rFonts w:ascii="Times New Roman" w:eastAsia="Times New Roman" w:hAnsi="Times New Roman" w:cs="Times New Roman"/>
          <w:color w:val="333333"/>
          <w:sz w:val="28"/>
          <w:szCs w:val="28"/>
          <w:lang w:eastAsia="ru-RU"/>
        </w:rPr>
        <w:t>Из выше сказанного проблемная ситуация создается на уроке, когда педагог,</w:t>
      </w:r>
      <w:r w:rsidR="00DD622A">
        <w:rPr>
          <w:rFonts w:ascii="Times New Roman" w:eastAsia="Times New Roman" w:hAnsi="Times New Roman" w:cs="Times New Roman"/>
          <w:color w:val="333333"/>
          <w:sz w:val="28"/>
          <w:szCs w:val="28"/>
          <w:lang w:eastAsia="ru-RU"/>
        </w:rPr>
        <w:t xml:space="preserve"> опираясь на известные обучающемуся</w:t>
      </w:r>
      <w:r w:rsidRPr="00590B2D">
        <w:rPr>
          <w:rFonts w:ascii="Times New Roman" w:eastAsia="Times New Roman" w:hAnsi="Times New Roman" w:cs="Times New Roman"/>
          <w:color w:val="333333"/>
          <w:sz w:val="28"/>
          <w:szCs w:val="28"/>
          <w:lang w:eastAsia="ru-RU"/>
        </w:rPr>
        <w:t xml:space="preserve"> факты, задает вопросы: «Какой палец здесь нужно поставить?», «Какие динамические оттенки ты бы здесь исполнил?» «Как тикают часы, как звенят колокольчики?», «Где кульминация музыкального произведения?», «Что такое импрессионизм?», «Какие картины импрессионистов ты знаешь?» и т.д. Эти и многие другие вопросы побуждают учащегося к самостоятельной творческой деятельности, повышают мотивацию его занятий музыкой. Педагог называет необходимую для самостоятельного изучения учащимся литературу, предлагает послушать музыку, найти информацию о композиторах и т.д</w:t>
      </w:r>
      <w:r w:rsidRPr="00DD622A">
        <w:rPr>
          <w:rFonts w:ascii="Times New Roman" w:eastAsia="Times New Roman" w:hAnsi="Times New Roman" w:cs="Times New Roman"/>
          <w:b/>
          <w:color w:val="333333"/>
          <w:sz w:val="28"/>
          <w:szCs w:val="28"/>
          <w:lang w:eastAsia="ru-RU"/>
        </w:rPr>
        <w:t>.  </w:t>
      </w:r>
      <w:r w:rsidRPr="00184E36">
        <w:rPr>
          <w:rFonts w:ascii="Times New Roman" w:eastAsia="Times New Roman" w:hAnsi="Times New Roman" w:cs="Times New Roman"/>
          <w:b/>
          <w:i/>
          <w:color w:val="333333"/>
          <w:sz w:val="28"/>
          <w:szCs w:val="28"/>
          <w:lang w:eastAsia="ru-RU"/>
        </w:rPr>
        <w:t>Здесь включаются три уровня проблемности, о которых говорилось ранее (исследовательский метод, метод эвристического диалога, метод проблемного изложения)</w:t>
      </w:r>
      <w:r w:rsidRPr="00184E36">
        <w:rPr>
          <w:rFonts w:ascii="Times New Roman" w:eastAsia="Times New Roman" w:hAnsi="Times New Roman" w:cs="Times New Roman"/>
          <w:i/>
          <w:color w:val="333333"/>
          <w:sz w:val="28"/>
          <w:szCs w:val="28"/>
          <w:lang w:eastAsia="ru-RU"/>
        </w:rPr>
        <w:t>.</w:t>
      </w:r>
      <w:r w:rsidR="000F2367">
        <w:rPr>
          <w:rFonts w:ascii="Times New Roman" w:eastAsia="Times New Roman" w:hAnsi="Times New Roman" w:cs="Times New Roman"/>
          <w:color w:val="333333"/>
          <w:sz w:val="28"/>
          <w:szCs w:val="28"/>
          <w:lang w:eastAsia="ru-RU"/>
        </w:rPr>
        <w:t xml:space="preserve">        </w:t>
      </w:r>
      <w:r w:rsidR="00EC304D">
        <w:rPr>
          <w:rFonts w:ascii="Times New Roman" w:eastAsia="Times New Roman" w:hAnsi="Times New Roman" w:cs="Times New Roman"/>
          <w:color w:val="333333"/>
          <w:sz w:val="28"/>
          <w:szCs w:val="28"/>
          <w:lang w:eastAsia="ru-RU"/>
        </w:rPr>
        <w:t xml:space="preserve">                                  </w:t>
      </w:r>
      <w:r w:rsidRPr="00590B2D">
        <w:rPr>
          <w:rFonts w:ascii="Times New Roman" w:eastAsia="Times New Roman" w:hAnsi="Times New Roman" w:cs="Times New Roman"/>
          <w:color w:val="333333"/>
          <w:sz w:val="28"/>
          <w:szCs w:val="28"/>
          <w:lang w:eastAsia="ru-RU"/>
        </w:rPr>
        <w:t>Технология проблемного обучения помогает воспитывать гармонично развитую творческую личность, способную логически мыслить, находить решения в различных проблемных ситуациях. </w:t>
      </w:r>
      <w:r w:rsidRPr="00590B2D">
        <w:rPr>
          <w:rFonts w:ascii="Times New Roman" w:eastAsia="Times New Roman" w:hAnsi="Times New Roman" w:cs="Times New Roman"/>
          <w:color w:val="333333"/>
          <w:sz w:val="28"/>
          <w:szCs w:val="28"/>
          <w:lang w:eastAsia="ru-RU"/>
        </w:rPr>
        <w:br/>
        <w:t xml:space="preserve">Эту технологию можно определить еще как «креативная» (творческая). Она (технология проблемного обучения) реализует идею «обучения через </w:t>
      </w:r>
      <w:r w:rsidR="000F2367">
        <w:rPr>
          <w:rFonts w:ascii="Times New Roman" w:eastAsia="Times New Roman" w:hAnsi="Times New Roman" w:cs="Times New Roman"/>
          <w:color w:val="333333"/>
          <w:sz w:val="28"/>
          <w:szCs w:val="28"/>
          <w:lang w:eastAsia="ru-RU"/>
        </w:rPr>
        <w:t xml:space="preserve">открытие </w:t>
      </w:r>
      <w:r w:rsidR="000F2367" w:rsidRPr="00184E36">
        <w:rPr>
          <w:rFonts w:ascii="Times New Roman" w:eastAsia="Times New Roman" w:hAnsi="Times New Roman" w:cs="Times New Roman"/>
          <w:i/>
          <w:color w:val="333333"/>
          <w:sz w:val="28"/>
          <w:szCs w:val="28"/>
          <w:lang w:eastAsia="ru-RU"/>
        </w:rPr>
        <w:t xml:space="preserve">- </w:t>
      </w:r>
      <w:r w:rsidR="000F2367" w:rsidRPr="00EC304D">
        <w:rPr>
          <w:rFonts w:ascii="Times New Roman" w:eastAsia="Times New Roman" w:hAnsi="Times New Roman" w:cs="Times New Roman"/>
          <w:color w:val="333333"/>
          <w:sz w:val="28"/>
          <w:szCs w:val="28"/>
          <w:lang w:eastAsia="ru-RU"/>
        </w:rPr>
        <w:t>нового, неизвестного</w:t>
      </w:r>
      <w:r w:rsidRPr="00EC304D">
        <w:rPr>
          <w:rFonts w:ascii="Times New Roman" w:eastAsia="Times New Roman" w:hAnsi="Times New Roman" w:cs="Times New Roman"/>
          <w:color w:val="333333"/>
          <w:sz w:val="28"/>
          <w:szCs w:val="28"/>
          <w:lang w:eastAsia="ru-RU"/>
        </w:rPr>
        <w:t>.</w:t>
      </w:r>
      <w:r w:rsidRPr="00184E36">
        <w:rPr>
          <w:rFonts w:ascii="Times New Roman" w:eastAsia="Times New Roman" w:hAnsi="Times New Roman" w:cs="Times New Roman"/>
          <w:i/>
          <w:color w:val="333333"/>
          <w:sz w:val="28"/>
          <w:szCs w:val="28"/>
          <w:lang w:eastAsia="ru-RU"/>
        </w:rPr>
        <w:br/>
      </w:r>
      <w:r w:rsidRPr="00184E36">
        <w:rPr>
          <w:rFonts w:ascii="Times New Roman" w:eastAsia="Times New Roman" w:hAnsi="Times New Roman" w:cs="Times New Roman"/>
          <w:b/>
          <w:i/>
          <w:color w:val="333333"/>
          <w:sz w:val="28"/>
          <w:szCs w:val="28"/>
          <w:lang w:eastAsia="ru-RU"/>
        </w:rPr>
        <w:t>Задача педагога</w:t>
      </w:r>
      <w:r w:rsidRPr="001861EE">
        <w:rPr>
          <w:rFonts w:ascii="Times New Roman" w:eastAsia="Times New Roman" w:hAnsi="Times New Roman" w:cs="Times New Roman"/>
          <w:b/>
          <w:color w:val="333333"/>
          <w:sz w:val="28"/>
          <w:szCs w:val="28"/>
          <w:lang w:eastAsia="ru-RU"/>
        </w:rPr>
        <w:t xml:space="preserve"> </w:t>
      </w:r>
      <w:r w:rsidRPr="00590B2D">
        <w:rPr>
          <w:rFonts w:ascii="Times New Roman" w:eastAsia="Times New Roman" w:hAnsi="Times New Roman" w:cs="Times New Roman"/>
          <w:color w:val="333333"/>
          <w:sz w:val="28"/>
          <w:szCs w:val="28"/>
          <w:lang w:eastAsia="ru-RU"/>
        </w:rPr>
        <w:t>– сделать  творческую деятельность потребностью, а искусство – необходимой частью жизни ребенка.</w:t>
      </w:r>
    </w:p>
    <w:p w:rsidR="00DA4EFA" w:rsidRPr="00DA4EFA" w:rsidRDefault="00DA4EFA" w:rsidP="00EC304D">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b/>
          <w:color w:val="333333"/>
          <w:sz w:val="28"/>
          <w:szCs w:val="28"/>
          <w:lang w:eastAsia="ru-RU"/>
        </w:rPr>
      </w:pPr>
      <w:r w:rsidRPr="00DA4EFA">
        <w:rPr>
          <w:rFonts w:ascii="Times New Roman" w:eastAsia="Times New Roman" w:hAnsi="Times New Roman" w:cs="Times New Roman"/>
          <w:b/>
          <w:color w:val="333333"/>
          <w:sz w:val="28"/>
          <w:szCs w:val="28"/>
          <w:lang w:eastAsia="ru-RU"/>
        </w:rPr>
        <w:t>Преимущества технологии проблемного обучения:</w:t>
      </w:r>
    </w:p>
    <w:p w:rsidR="00DA4EFA" w:rsidRPr="00DA4EFA" w:rsidRDefault="00DA4EFA"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color w:val="333333"/>
          <w:sz w:val="28"/>
          <w:szCs w:val="28"/>
          <w:lang w:eastAsia="ru-RU"/>
        </w:rPr>
      </w:pPr>
      <w:r w:rsidRPr="00DA4EFA">
        <w:rPr>
          <w:rFonts w:ascii="Times New Roman" w:eastAsia="Times New Roman" w:hAnsi="Times New Roman" w:cs="Times New Roman"/>
          <w:color w:val="333333"/>
          <w:sz w:val="28"/>
          <w:szCs w:val="28"/>
          <w:lang w:eastAsia="ru-RU"/>
        </w:rPr>
        <w:t xml:space="preserve">- способствует не только приобретению учащимися необходимой системы знаний, умений и навыков, но и достижению высокого уровня их умственного развития, формированию у них способности к самостоятельному добыванию знаний путем собственной творческой деятельности; </w:t>
      </w:r>
    </w:p>
    <w:p w:rsidR="00DA4EFA" w:rsidRPr="00DA4EFA" w:rsidRDefault="00DA4EFA"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color w:val="333333"/>
          <w:sz w:val="28"/>
          <w:szCs w:val="28"/>
          <w:lang w:eastAsia="ru-RU"/>
        </w:rPr>
      </w:pPr>
      <w:r w:rsidRPr="00DA4EFA">
        <w:rPr>
          <w:rFonts w:ascii="Times New Roman" w:eastAsia="Times New Roman" w:hAnsi="Times New Roman" w:cs="Times New Roman"/>
          <w:color w:val="333333"/>
          <w:sz w:val="28"/>
          <w:szCs w:val="28"/>
          <w:lang w:eastAsia="ru-RU"/>
        </w:rPr>
        <w:t>- развивает интерес к учебному труду; обеспечивает прочные результаты обучения.</w:t>
      </w:r>
    </w:p>
    <w:p w:rsidR="00DA4EFA" w:rsidRDefault="00DA4EFA"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color w:val="333333"/>
          <w:sz w:val="28"/>
          <w:szCs w:val="28"/>
          <w:lang w:eastAsia="ru-RU"/>
        </w:rPr>
      </w:pPr>
      <w:r w:rsidRPr="00DA4EFA">
        <w:rPr>
          <w:rFonts w:ascii="Times New Roman" w:eastAsia="Times New Roman" w:hAnsi="Times New Roman" w:cs="Times New Roman"/>
          <w:b/>
          <w:color w:val="333333"/>
          <w:sz w:val="28"/>
          <w:szCs w:val="28"/>
          <w:lang w:eastAsia="ru-RU"/>
        </w:rPr>
        <w:t>Недостатки:</w:t>
      </w:r>
    </w:p>
    <w:p w:rsidR="00DA4EFA" w:rsidRDefault="00DA4EFA"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DA4EFA">
        <w:rPr>
          <w:rFonts w:ascii="Times New Roman" w:eastAsia="Times New Roman" w:hAnsi="Times New Roman" w:cs="Times New Roman"/>
          <w:color w:val="333333"/>
          <w:sz w:val="28"/>
          <w:szCs w:val="28"/>
          <w:lang w:eastAsia="ru-RU"/>
        </w:rPr>
        <w:t>большие затраты времени на достиже</w:t>
      </w:r>
      <w:r>
        <w:rPr>
          <w:rFonts w:ascii="Times New Roman" w:eastAsia="Times New Roman" w:hAnsi="Times New Roman" w:cs="Times New Roman"/>
          <w:color w:val="333333"/>
          <w:sz w:val="28"/>
          <w:szCs w:val="28"/>
          <w:lang w:eastAsia="ru-RU"/>
        </w:rPr>
        <w:t>ние запланированных результатов;</w:t>
      </w:r>
      <w:r w:rsidRPr="00DA4EFA">
        <w:rPr>
          <w:rFonts w:ascii="Times New Roman" w:eastAsia="Times New Roman" w:hAnsi="Times New Roman" w:cs="Times New Roman"/>
          <w:color w:val="333333"/>
          <w:sz w:val="28"/>
          <w:szCs w:val="28"/>
          <w:lang w:eastAsia="ru-RU"/>
        </w:rPr>
        <w:t xml:space="preserve"> </w:t>
      </w:r>
    </w:p>
    <w:p w:rsidR="00DA4EFA" w:rsidRPr="00DA4EFA" w:rsidRDefault="00DA4EFA"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DA4EFA">
        <w:rPr>
          <w:rFonts w:ascii="Times New Roman" w:eastAsia="Times New Roman" w:hAnsi="Times New Roman" w:cs="Times New Roman"/>
          <w:color w:val="333333"/>
          <w:sz w:val="28"/>
          <w:szCs w:val="28"/>
          <w:lang w:eastAsia="ru-RU"/>
        </w:rPr>
        <w:t>слабая управляемость познавательной деятельностью учащихся.</w:t>
      </w:r>
    </w:p>
    <w:p w:rsidR="00DA4EFA" w:rsidRPr="00DA4EFA" w:rsidRDefault="00DA4EFA"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color w:val="333333"/>
          <w:sz w:val="28"/>
          <w:szCs w:val="28"/>
          <w:lang w:eastAsia="ru-RU"/>
        </w:rPr>
      </w:pPr>
      <w:r w:rsidRPr="00DA4EFA">
        <w:rPr>
          <w:rFonts w:ascii="Times New Roman" w:eastAsia="Times New Roman" w:hAnsi="Times New Roman" w:cs="Times New Roman"/>
          <w:color w:val="333333"/>
          <w:sz w:val="28"/>
          <w:szCs w:val="28"/>
          <w:lang w:eastAsia="ru-RU"/>
        </w:rPr>
        <w:t xml:space="preserve">         На сегодняшний день существует достаточно большое количество педагогических технологий обучения, как традиционных, так и инновационных. По моему мнению, выбор той или иной технологии зависит от многих факторов:  контингента учащихся, их возраста, уровня подготовленности, темы занятия и т.д. Исходя из всего вышесказанного, хочу сказать, что традиционные и  инновационные методы обучения должны быть в постоянной взаимосвязи и дополнять друг друга. Не стоит отказываться от старого и полностью переходить на новое. </w:t>
      </w:r>
    </w:p>
    <w:p w:rsidR="00CB3287" w:rsidRDefault="00CB3287"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b/>
          <w:color w:val="333333"/>
          <w:sz w:val="28"/>
          <w:szCs w:val="28"/>
          <w:lang w:eastAsia="ru-RU"/>
        </w:rPr>
      </w:pPr>
    </w:p>
    <w:p w:rsidR="00CB3287" w:rsidRDefault="00CB3287"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b/>
          <w:color w:val="333333"/>
          <w:sz w:val="28"/>
          <w:szCs w:val="28"/>
          <w:lang w:eastAsia="ru-RU"/>
        </w:rPr>
      </w:pPr>
    </w:p>
    <w:p w:rsidR="00DA4EFA" w:rsidRPr="00DA4EFA" w:rsidRDefault="00DA4EFA"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b/>
          <w:color w:val="333333"/>
          <w:sz w:val="28"/>
          <w:szCs w:val="28"/>
          <w:lang w:eastAsia="ru-RU"/>
        </w:rPr>
      </w:pPr>
      <w:r w:rsidRPr="00DA4EFA">
        <w:rPr>
          <w:rFonts w:ascii="Times New Roman" w:eastAsia="Times New Roman" w:hAnsi="Times New Roman" w:cs="Times New Roman"/>
          <w:b/>
          <w:color w:val="333333"/>
          <w:sz w:val="28"/>
          <w:szCs w:val="28"/>
          <w:lang w:eastAsia="ru-RU"/>
        </w:rPr>
        <w:t>Список использованной литературы:</w:t>
      </w:r>
    </w:p>
    <w:p w:rsidR="00DA4EFA" w:rsidRPr="00DA4EFA" w:rsidRDefault="00DA4EFA"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color w:val="333333"/>
          <w:sz w:val="28"/>
          <w:szCs w:val="28"/>
          <w:lang w:eastAsia="ru-RU"/>
        </w:rPr>
      </w:pPr>
      <w:r w:rsidRPr="00DA4EFA">
        <w:rPr>
          <w:rFonts w:ascii="Times New Roman" w:eastAsia="Times New Roman" w:hAnsi="Times New Roman" w:cs="Times New Roman"/>
          <w:color w:val="333333"/>
          <w:sz w:val="28"/>
          <w:szCs w:val="28"/>
          <w:lang w:eastAsia="ru-RU"/>
        </w:rPr>
        <w:t>Сальникова, Т.П. Педагогические технологии./Т.П. Сальникова. – М.: ТЦ Сфера, 2000. – 240 с.</w:t>
      </w:r>
    </w:p>
    <w:p w:rsidR="00DA4EFA" w:rsidRPr="00DA4EFA" w:rsidRDefault="00DA4EFA"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color w:val="333333"/>
          <w:sz w:val="28"/>
          <w:szCs w:val="28"/>
          <w:lang w:eastAsia="ru-RU"/>
        </w:rPr>
      </w:pPr>
      <w:r w:rsidRPr="00DA4EFA">
        <w:rPr>
          <w:rFonts w:ascii="Times New Roman" w:eastAsia="Times New Roman" w:hAnsi="Times New Roman" w:cs="Times New Roman"/>
          <w:color w:val="333333"/>
          <w:sz w:val="28"/>
          <w:szCs w:val="28"/>
          <w:lang w:eastAsia="ru-RU"/>
        </w:rPr>
        <w:t>Щапов, А.П. Фортепианный урок в музыкальной школе и училище./А.П. Щапов. – М.: Классика -  XXI, 2001. - 176 с.</w:t>
      </w:r>
    </w:p>
    <w:p w:rsidR="00DA4EFA" w:rsidRPr="00DA4EFA" w:rsidRDefault="00DA4EFA"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color w:val="333333"/>
          <w:sz w:val="28"/>
          <w:szCs w:val="28"/>
          <w:lang w:eastAsia="ru-RU"/>
        </w:rPr>
      </w:pPr>
      <w:r w:rsidRPr="00DA4EFA">
        <w:rPr>
          <w:rFonts w:ascii="Times New Roman" w:eastAsia="Times New Roman" w:hAnsi="Times New Roman" w:cs="Times New Roman"/>
          <w:color w:val="333333"/>
          <w:sz w:val="28"/>
          <w:szCs w:val="28"/>
          <w:lang w:eastAsia="ru-RU"/>
        </w:rPr>
        <w:t>Щуркова, Н.Е. Диагностика воспитанности: Педагогические технологии./Н.Е. Щуркова. – Краснодар: 1993. - 215 с.</w:t>
      </w:r>
    </w:p>
    <w:p w:rsidR="00DA4EFA" w:rsidRPr="00DA4EFA" w:rsidRDefault="00DA4EFA"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color w:val="333333"/>
          <w:sz w:val="28"/>
          <w:szCs w:val="28"/>
          <w:lang w:eastAsia="ru-RU"/>
        </w:rPr>
      </w:pPr>
      <w:r w:rsidRPr="00DA4EFA">
        <w:rPr>
          <w:rFonts w:ascii="Times New Roman" w:eastAsia="Times New Roman" w:hAnsi="Times New Roman" w:cs="Times New Roman"/>
          <w:color w:val="333333"/>
          <w:sz w:val="28"/>
          <w:szCs w:val="28"/>
          <w:lang w:eastAsia="ru-RU"/>
        </w:rPr>
        <w:t>Гаккель, А.Д. Фортепианная музыка XX века./ А.Д. Гаккель. – М.: Советский композитор, 1998. – 136 с.</w:t>
      </w:r>
    </w:p>
    <w:p w:rsidR="00DA4EFA" w:rsidRPr="00DA4EFA" w:rsidRDefault="00DA4EFA"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color w:val="333333"/>
          <w:sz w:val="28"/>
          <w:szCs w:val="28"/>
          <w:lang w:eastAsia="ru-RU"/>
        </w:rPr>
      </w:pPr>
      <w:r w:rsidRPr="00DA4EFA">
        <w:rPr>
          <w:rFonts w:ascii="Times New Roman" w:eastAsia="Times New Roman" w:hAnsi="Times New Roman" w:cs="Times New Roman"/>
          <w:color w:val="333333"/>
          <w:sz w:val="28"/>
          <w:szCs w:val="28"/>
          <w:lang w:eastAsia="ru-RU"/>
        </w:rPr>
        <w:t>Грохотов, С.В. Как научить играть на рояле./ С.В. Грохотов. – М.: издательский дом: Классика – XXI, 2005. – 216 с.</w:t>
      </w:r>
    </w:p>
    <w:p w:rsidR="00DA4EFA" w:rsidRPr="00DA4EFA" w:rsidRDefault="00DA4EFA"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color w:val="333333"/>
          <w:sz w:val="28"/>
          <w:szCs w:val="28"/>
          <w:lang w:eastAsia="ru-RU"/>
        </w:rPr>
      </w:pPr>
      <w:r w:rsidRPr="00DA4EFA">
        <w:rPr>
          <w:rFonts w:ascii="Times New Roman" w:eastAsia="Times New Roman" w:hAnsi="Times New Roman" w:cs="Times New Roman"/>
          <w:color w:val="333333"/>
          <w:sz w:val="28"/>
          <w:szCs w:val="28"/>
          <w:lang w:eastAsia="ru-RU"/>
        </w:rPr>
        <w:t>Манвелов ,С.Г. Конструирование современного урока./С.Г. Манвелов.- М.: Просвещение, 2002.</w:t>
      </w:r>
    </w:p>
    <w:p w:rsidR="00DA4EFA" w:rsidRPr="00DA4EFA" w:rsidRDefault="00DA4EFA"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color w:val="333333"/>
          <w:sz w:val="28"/>
          <w:szCs w:val="28"/>
          <w:lang w:eastAsia="ru-RU"/>
        </w:rPr>
      </w:pPr>
      <w:r w:rsidRPr="00DA4EFA">
        <w:rPr>
          <w:rFonts w:ascii="Times New Roman" w:eastAsia="Times New Roman" w:hAnsi="Times New Roman" w:cs="Times New Roman"/>
          <w:color w:val="333333"/>
          <w:sz w:val="28"/>
          <w:szCs w:val="28"/>
          <w:lang w:eastAsia="ru-RU"/>
        </w:rPr>
        <w:t>Ларина, В.П. Лекции на занятиях творческой лаборатории «Современные педагогические технологии»/ В.П. Ларина, А.А. Окунев, Е.А. Ходырева.- Киров: 1999 – 2002.</w:t>
      </w:r>
    </w:p>
    <w:p w:rsidR="00DA4EFA" w:rsidRPr="00DA4EFA" w:rsidRDefault="00DA4EFA"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color w:val="333333"/>
          <w:sz w:val="28"/>
          <w:szCs w:val="28"/>
          <w:lang w:eastAsia="ru-RU"/>
        </w:rPr>
      </w:pPr>
      <w:r w:rsidRPr="00DA4EFA">
        <w:rPr>
          <w:rFonts w:ascii="Times New Roman" w:eastAsia="Times New Roman" w:hAnsi="Times New Roman" w:cs="Times New Roman"/>
          <w:color w:val="333333"/>
          <w:sz w:val="28"/>
          <w:szCs w:val="28"/>
          <w:lang w:eastAsia="ru-RU"/>
        </w:rPr>
        <w:t>Громов, О.К. Критическое мышление- как это по-русски? Технология творчества. //БШ № 12, 2001.</w:t>
      </w:r>
    </w:p>
    <w:p w:rsidR="00DA4EFA" w:rsidRPr="006F3A98" w:rsidRDefault="00DA4EFA"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color w:val="333333"/>
          <w:sz w:val="28"/>
          <w:szCs w:val="28"/>
          <w:u w:val="single"/>
          <w:lang w:eastAsia="ru-RU"/>
        </w:rPr>
      </w:pPr>
      <w:r w:rsidRPr="006F3A98">
        <w:rPr>
          <w:rFonts w:ascii="Times New Roman" w:eastAsia="Times New Roman" w:hAnsi="Times New Roman" w:cs="Times New Roman"/>
          <w:color w:val="333333"/>
          <w:sz w:val="28"/>
          <w:szCs w:val="28"/>
          <w:u w:val="single"/>
          <w:lang w:eastAsia="ru-RU"/>
        </w:rPr>
        <w:t>Интернет - ресурсы:</w:t>
      </w:r>
    </w:p>
    <w:p w:rsidR="00DA4EFA" w:rsidRPr="00DA4EFA" w:rsidRDefault="00DA4EFA"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color w:val="333333"/>
          <w:sz w:val="28"/>
          <w:szCs w:val="28"/>
          <w:lang w:eastAsia="ru-RU"/>
        </w:rPr>
      </w:pPr>
      <w:r w:rsidRPr="00DA4EFA">
        <w:rPr>
          <w:rFonts w:ascii="Times New Roman" w:eastAsia="Times New Roman" w:hAnsi="Times New Roman" w:cs="Times New Roman"/>
          <w:color w:val="333333"/>
          <w:sz w:val="28"/>
          <w:szCs w:val="28"/>
          <w:lang w:eastAsia="ru-RU"/>
        </w:rPr>
        <w:t xml:space="preserve">http://www.moluch.ru  </w:t>
      </w:r>
    </w:p>
    <w:p w:rsidR="00DA4EFA" w:rsidRPr="00DA4EFA" w:rsidRDefault="00DA4EFA"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color w:val="333333"/>
          <w:sz w:val="28"/>
          <w:szCs w:val="28"/>
          <w:lang w:eastAsia="ru-RU"/>
        </w:rPr>
      </w:pPr>
      <w:r w:rsidRPr="00DA4EFA">
        <w:rPr>
          <w:rFonts w:ascii="Times New Roman" w:eastAsia="Times New Roman" w:hAnsi="Times New Roman" w:cs="Times New Roman"/>
          <w:color w:val="333333"/>
          <w:sz w:val="28"/>
          <w:szCs w:val="28"/>
          <w:lang w:eastAsia="ru-RU"/>
        </w:rPr>
        <w:t>http://charko.narod.ru</w:t>
      </w:r>
    </w:p>
    <w:p w:rsidR="00DA4EFA" w:rsidRPr="00DA4EFA" w:rsidRDefault="00DA4EFA" w:rsidP="00DA4EFA">
      <w:pPr>
        <w:shd w:val="clear" w:color="auto" w:fill="FFFFFF"/>
        <w:tabs>
          <w:tab w:val="left" w:pos="284"/>
          <w:tab w:val="left" w:pos="426"/>
          <w:tab w:val="left" w:pos="709"/>
        </w:tabs>
        <w:spacing w:after="0" w:line="360" w:lineRule="auto"/>
        <w:jc w:val="both"/>
        <w:outlineLvl w:val="0"/>
        <w:rPr>
          <w:rFonts w:ascii="Times New Roman" w:eastAsia="Times New Roman" w:hAnsi="Times New Roman" w:cs="Times New Roman"/>
          <w:color w:val="333333"/>
          <w:sz w:val="28"/>
          <w:szCs w:val="28"/>
          <w:lang w:eastAsia="ru-RU"/>
        </w:rPr>
      </w:pPr>
      <w:r w:rsidRPr="00DA4EFA">
        <w:rPr>
          <w:rFonts w:ascii="Times New Roman" w:eastAsia="Times New Roman" w:hAnsi="Times New Roman" w:cs="Times New Roman"/>
          <w:color w:val="333333"/>
          <w:sz w:val="28"/>
          <w:szCs w:val="28"/>
          <w:lang w:eastAsia="ru-RU"/>
        </w:rPr>
        <w:t>http://mariyakuznec.ucoz.ru</w:t>
      </w:r>
      <w:bookmarkStart w:id="0" w:name="_GoBack"/>
      <w:bookmarkEnd w:id="0"/>
    </w:p>
    <w:p w:rsidR="00BA1763" w:rsidRPr="00DA4EFA" w:rsidRDefault="004B3738" w:rsidP="00590B2D">
      <w:pPr>
        <w:spacing w:after="0" w:line="360" w:lineRule="auto"/>
        <w:jc w:val="both"/>
        <w:rPr>
          <w:rFonts w:ascii="Times New Roman" w:hAnsi="Times New Roman" w:cs="Times New Roman"/>
          <w:sz w:val="28"/>
          <w:szCs w:val="28"/>
        </w:rPr>
      </w:pPr>
    </w:p>
    <w:sectPr w:rsidR="00BA1763" w:rsidRPr="00DA4EFA" w:rsidSect="000A214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738" w:rsidRDefault="004B3738" w:rsidP="00F00ADD">
      <w:pPr>
        <w:spacing w:after="0" w:line="240" w:lineRule="auto"/>
      </w:pPr>
      <w:r>
        <w:separator/>
      </w:r>
    </w:p>
  </w:endnote>
  <w:endnote w:type="continuationSeparator" w:id="0">
    <w:p w:rsidR="004B3738" w:rsidRDefault="004B3738" w:rsidP="00F00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738" w:rsidRDefault="004B3738" w:rsidP="00F00ADD">
      <w:pPr>
        <w:spacing w:after="0" w:line="240" w:lineRule="auto"/>
      </w:pPr>
      <w:r>
        <w:separator/>
      </w:r>
    </w:p>
  </w:footnote>
  <w:footnote w:type="continuationSeparator" w:id="0">
    <w:p w:rsidR="004B3738" w:rsidRDefault="004B3738" w:rsidP="00F00A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3F0"/>
    <w:multiLevelType w:val="hybridMultilevel"/>
    <w:tmpl w:val="20D6F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3E1D6C"/>
    <w:multiLevelType w:val="hybridMultilevel"/>
    <w:tmpl w:val="2FC6451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10EB3B99"/>
    <w:multiLevelType w:val="hybridMultilevel"/>
    <w:tmpl w:val="3988A4E8"/>
    <w:lvl w:ilvl="0" w:tplc="E676DE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FA1B6A"/>
    <w:multiLevelType w:val="hybridMultilevel"/>
    <w:tmpl w:val="E61668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A7240A4"/>
    <w:multiLevelType w:val="hybridMultilevel"/>
    <w:tmpl w:val="B6FC98A0"/>
    <w:lvl w:ilvl="0" w:tplc="A24E0B3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A53868"/>
    <w:multiLevelType w:val="hybridMultilevel"/>
    <w:tmpl w:val="5846D164"/>
    <w:lvl w:ilvl="0" w:tplc="E676DE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BB3905"/>
    <w:multiLevelType w:val="hybridMultilevel"/>
    <w:tmpl w:val="24B8EB20"/>
    <w:lvl w:ilvl="0" w:tplc="E676DE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013505"/>
    <w:multiLevelType w:val="hybridMultilevel"/>
    <w:tmpl w:val="62801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9F79BB"/>
    <w:multiLevelType w:val="hybridMultilevel"/>
    <w:tmpl w:val="938A7E36"/>
    <w:lvl w:ilvl="0" w:tplc="74928494">
      <w:start w:val="3"/>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DDE055E"/>
    <w:multiLevelType w:val="hybridMultilevel"/>
    <w:tmpl w:val="605C2F32"/>
    <w:lvl w:ilvl="0" w:tplc="E676DE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F50F51"/>
    <w:multiLevelType w:val="hybridMultilevel"/>
    <w:tmpl w:val="4AF03EF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462DEB"/>
    <w:multiLevelType w:val="hybridMultilevel"/>
    <w:tmpl w:val="B804E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60D4D97"/>
    <w:multiLevelType w:val="hybridMultilevel"/>
    <w:tmpl w:val="B3123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EA86D9E"/>
    <w:multiLevelType w:val="hybridMultilevel"/>
    <w:tmpl w:val="5B8C720A"/>
    <w:lvl w:ilvl="0" w:tplc="A24E0B3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B25BC4"/>
    <w:multiLevelType w:val="hybridMultilevel"/>
    <w:tmpl w:val="F9C230FE"/>
    <w:lvl w:ilvl="0" w:tplc="A24E0B3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5"/>
  </w:num>
  <w:num w:numId="5">
    <w:abstractNumId w:val="2"/>
  </w:num>
  <w:num w:numId="6">
    <w:abstractNumId w:val="1"/>
  </w:num>
  <w:num w:numId="7">
    <w:abstractNumId w:val="13"/>
  </w:num>
  <w:num w:numId="8">
    <w:abstractNumId w:val="8"/>
  </w:num>
  <w:num w:numId="9">
    <w:abstractNumId w:val="4"/>
  </w:num>
  <w:num w:numId="10">
    <w:abstractNumId w:val="14"/>
  </w:num>
  <w:num w:numId="11">
    <w:abstractNumId w:val="10"/>
  </w:num>
  <w:num w:numId="12">
    <w:abstractNumId w:val="12"/>
  </w:num>
  <w:num w:numId="13">
    <w:abstractNumId w:val="3"/>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72B83"/>
    <w:rsid w:val="0001097B"/>
    <w:rsid w:val="00040886"/>
    <w:rsid w:val="000A214C"/>
    <w:rsid w:val="000A7F9A"/>
    <w:rsid w:val="000F2367"/>
    <w:rsid w:val="000F78A2"/>
    <w:rsid w:val="00112515"/>
    <w:rsid w:val="00144771"/>
    <w:rsid w:val="0016206C"/>
    <w:rsid w:val="00172B83"/>
    <w:rsid w:val="00172D5E"/>
    <w:rsid w:val="00184E36"/>
    <w:rsid w:val="001861EE"/>
    <w:rsid w:val="0019370C"/>
    <w:rsid w:val="001937D2"/>
    <w:rsid w:val="00193E12"/>
    <w:rsid w:val="00196A2B"/>
    <w:rsid w:val="001A4F74"/>
    <w:rsid w:val="001A5C56"/>
    <w:rsid w:val="001B236F"/>
    <w:rsid w:val="001B469D"/>
    <w:rsid w:val="001D4A41"/>
    <w:rsid w:val="001D58DC"/>
    <w:rsid w:val="001D7ABC"/>
    <w:rsid w:val="001E7F28"/>
    <w:rsid w:val="001F4D65"/>
    <w:rsid w:val="00222ED8"/>
    <w:rsid w:val="002277B4"/>
    <w:rsid w:val="00276623"/>
    <w:rsid w:val="002B3AEC"/>
    <w:rsid w:val="002B72C6"/>
    <w:rsid w:val="002C23FA"/>
    <w:rsid w:val="00317EB1"/>
    <w:rsid w:val="00325B10"/>
    <w:rsid w:val="00345F67"/>
    <w:rsid w:val="00361B67"/>
    <w:rsid w:val="003653D4"/>
    <w:rsid w:val="00390019"/>
    <w:rsid w:val="003B3B30"/>
    <w:rsid w:val="003C2749"/>
    <w:rsid w:val="003D5027"/>
    <w:rsid w:val="003F56A9"/>
    <w:rsid w:val="004064AC"/>
    <w:rsid w:val="004308B6"/>
    <w:rsid w:val="00436DC7"/>
    <w:rsid w:val="00452EEC"/>
    <w:rsid w:val="00461B04"/>
    <w:rsid w:val="00463134"/>
    <w:rsid w:val="004A3DFF"/>
    <w:rsid w:val="004B3738"/>
    <w:rsid w:val="00544DDA"/>
    <w:rsid w:val="00590B2D"/>
    <w:rsid w:val="005D0A99"/>
    <w:rsid w:val="005E2D7D"/>
    <w:rsid w:val="005E4FB5"/>
    <w:rsid w:val="005E6767"/>
    <w:rsid w:val="00602592"/>
    <w:rsid w:val="00610331"/>
    <w:rsid w:val="006109F6"/>
    <w:rsid w:val="00627CB9"/>
    <w:rsid w:val="0064396F"/>
    <w:rsid w:val="00657909"/>
    <w:rsid w:val="00697882"/>
    <w:rsid w:val="006D5306"/>
    <w:rsid w:val="006D670B"/>
    <w:rsid w:val="006D6B2E"/>
    <w:rsid w:val="006F3A98"/>
    <w:rsid w:val="007255DC"/>
    <w:rsid w:val="00731DD4"/>
    <w:rsid w:val="00733CA4"/>
    <w:rsid w:val="007548EF"/>
    <w:rsid w:val="007743FE"/>
    <w:rsid w:val="007A136F"/>
    <w:rsid w:val="007A5774"/>
    <w:rsid w:val="007B6FFE"/>
    <w:rsid w:val="007C192F"/>
    <w:rsid w:val="007D5C6B"/>
    <w:rsid w:val="007F4BB6"/>
    <w:rsid w:val="00815673"/>
    <w:rsid w:val="00842379"/>
    <w:rsid w:val="008431F1"/>
    <w:rsid w:val="00855C9A"/>
    <w:rsid w:val="008813FF"/>
    <w:rsid w:val="008927FF"/>
    <w:rsid w:val="008C465E"/>
    <w:rsid w:val="00962F35"/>
    <w:rsid w:val="00995A9D"/>
    <w:rsid w:val="009F25BF"/>
    <w:rsid w:val="00A15EAB"/>
    <w:rsid w:val="00A47D7F"/>
    <w:rsid w:val="00A5230F"/>
    <w:rsid w:val="00A81C54"/>
    <w:rsid w:val="00AC31BC"/>
    <w:rsid w:val="00AC6547"/>
    <w:rsid w:val="00AF682C"/>
    <w:rsid w:val="00B07AC7"/>
    <w:rsid w:val="00B12976"/>
    <w:rsid w:val="00B33028"/>
    <w:rsid w:val="00B451BC"/>
    <w:rsid w:val="00B52A0C"/>
    <w:rsid w:val="00B635E3"/>
    <w:rsid w:val="00B800AA"/>
    <w:rsid w:val="00BA2BAE"/>
    <w:rsid w:val="00BC42B0"/>
    <w:rsid w:val="00BC649B"/>
    <w:rsid w:val="00BD639B"/>
    <w:rsid w:val="00BF2E92"/>
    <w:rsid w:val="00C06777"/>
    <w:rsid w:val="00C77963"/>
    <w:rsid w:val="00CB3287"/>
    <w:rsid w:val="00CC2DB4"/>
    <w:rsid w:val="00D615A8"/>
    <w:rsid w:val="00DA4EFA"/>
    <w:rsid w:val="00DA5F0E"/>
    <w:rsid w:val="00DA78C1"/>
    <w:rsid w:val="00DC3FAD"/>
    <w:rsid w:val="00DD622A"/>
    <w:rsid w:val="00DE3D15"/>
    <w:rsid w:val="00DE5ABF"/>
    <w:rsid w:val="00DF6F9C"/>
    <w:rsid w:val="00E4469B"/>
    <w:rsid w:val="00E95FD0"/>
    <w:rsid w:val="00EB3742"/>
    <w:rsid w:val="00EC304D"/>
    <w:rsid w:val="00F00ADD"/>
    <w:rsid w:val="00F0702C"/>
    <w:rsid w:val="00F21CAA"/>
    <w:rsid w:val="00F74908"/>
    <w:rsid w:val="00F87E71"/>
    <w:rsid w:val="00F87F32"/>
    <w:rsid w:val="00FB5BB6"/>
    <w:rsid w:val="00FC29A0"/>
    <w:rsid w:val="00FE3D3C"/>
    <w:rsid w:val="00FF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DFF"/>
  </w:style>
  <w:style w:type="paragraph" w:styleId="1">
    <w:name w:val="heading 1"/>
    <w:basedOn w:val="a"/>
    <w:link w:val="10"/>
    <w:uiPriority w:val="9"/>
    <w:qFormat/>
    <w:rsid w:val="00172B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72B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2B8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72B83"/>
    <w:rPr>
      <w:rFonts w:ascii="Times New Roman" w:eastAsia="Times New Roman" w:hAnsi="Times New Roman" w:cs="Times New Roman"/>
      <w:b/>
      <w:bCs/>
      <w:sz w:val="27"/>
      <w:szCs w:val="27"/>
      <w:lang w:eastAsia="ru-RU"/>
    </w:rPr>
  </w:style>
  <w:style w:type="character" w:customStyle="1" w:styleId="news-date-time">
    <w:name w:val="news-date-time"/>
    <w:basedOn w:val="a0"/>
    <w:rsid w:val="00172B83"/>
  </w:style>
  <w:style w:type="character" w:customStyle="1" w:styleId="apple-converted-space">
    <w:name w:val="apple-converted-space"/>
    <w:basedOn w:val="a0"/>
    <w:rsid w:val="00172B83"/>
  </w:style>
  <w:style w:type="paragraph" w:styleId="a3">
    <w:name w:val="List Paragraph"/>
    <w:basedOn w:val="a"/>
    <w:uiPriority w:val="34"/>
    <w:qFormat/>
    <w:rsid w:val="00697882"/>
    <w:pPr>
      <w:ind w:left="720"/>
      <w:contextualSpacing/>
    </w:pPr>
  </w:style>
  <w:style w:type="paragraph" w:customStyle="1" w:styleId="Default">
    <w:name w:val="Default"/>
    <w:rsid w:val="00E4469B"/>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C067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777"/>
    <w:rPr>
      <w:rFonts w:ascii="Tahoma" w:hAnsi="Tahoma" w:cs="Tahoma"/>
      <w:sz w:val="16"/>
      <w:szCs w:val="16"/>
    </w:rPr>
  </w:style>
  <w:style w:type="paragraph" w:styleId="a6">
    <w:name w:val="header"/>
    <w:basedOn w:val="a"/>
    <w:link w:val="a7"/>
    <w:uiPriority w:val="99"/>
    <w:unhideWhenUsed/>
    <w:rsid w:val="00F00AD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0ADD"/>
  </w:style>
  <w:style w:type="paragraph" w:styleId="a8">
    <w:name w:val="footer"/>
    <w:basedOn w:val="a"/>
    <w:link w:val="a9"/>
    <w:uiPriority w:val="99"/>
    <w:unhideWhenUsed/>
    <w:rsid w:val="00F00A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0ADD"/>
  </w:style>
  <w:style w:type="table" w:styleId="aa">
    <w:name w:val="Table Grid"/>
    <w:basedOn w:val="a1"/>
    <w:uiPriority w:val="59"/>
    <w:rsid w:val="00657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684473">
      <w:bodyDiv w:val="1"/>
      <w:marLeft w:val="0"/>
      <w:marRight w:val="0"/>
      <w:marTop w:val="0"/>
      <w:marBottom w:val="0"/>
      <w:divBdr>
        <w:top w:val="none" w:sz="0" w:space="0" w:color="auto"/>
        <w:left w:val="none" w:sz="0" w:space="0" w:color="auto"/>
        <w:bottom w:val="none" w:sz="0" w:space="0" w:color="auto"/>
        <w:right w:val="none" w:sz="0" w:space="0" w:color="auto"/>
      </w:divBdr>
      <w:divsChild>
        <w:div w:id="1986540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12</Pages>
  <Words>3080</Words>
  <Characters>17561</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«Некоторые вопросы внедрения инновационных педагогических технологий в процесс т</vt:lpstr>
      <vt:lpstr/>
      <vt:lpstr>Бородий Елена Михайловна, преподаватель высшей категории МБУДО</vt:lpstr>
      <vt:lpstr>ДШИ №8 имени Д. С. Русишвили города Смоленска.</vt:lpstr>
      <vt:lpstr>Особенность федеральных государственных образовательных стандартов общ</vt:lpstr>
      <vt:lpstr>Необходимость изучения педагогических технологий педагогами дополнитель</vt:lpstr>
      <vt:lpstr>Что такое педагогическая технология?  На этот вопрос имеется множество</vt:lpstr>
      <vt:lpstr>Для достижения эффективных результатов поставленных целей и задач в музыкально-п</vt:lpstr>
      <vt:lpstr>Информационно – коммуникационная технология</vt:lpstr>
      <vt:lpstr>•    формирование основ музыкальной культуры учащихся, как части их духовной кул</vt:lpstr>
      <vt:lpstr>•    стимулирование внутренней мотивации обучения; •    повышение познавательног</vt:lpstr>
      <vt:lpstr>Технология обучения – это способ реализации содержания обучения, предус</vt:lpstr>
      <vt:lpstr>Таблица №1</vt:lpstr>
      <vt:lpstr>В чем отличие педагогической технологии от методики?</vt:lpstr>
      <vt:lpstr/>
      <vt:lpstr/>
      <vt:lpstr>Технологией может являться только то, что поддается точному описанию и</vt:lpstr>
      <vt:lpstr>Таким образом, педагогическая технология, обозначаемая понятием «пробле</vt:lpstr>
      <vt:lpstr>Таблица №2.</vt:lpstr>
      <vt:lpstr>Уровни овладения педагогическими технологиями</vt:lpstr>
    </vt:vector>
  </TitlesOfParts>
  <Company/>
  <LinksUpToDate>false</LinksUpToDate>
  <CharactersWithSpaces>20600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Никита Никифоров</cp:lastModifiedBy>
  <cp:revision>107</cp:revision>
  <cp:lastPrinted>2018-11-16T04:38:00Z</cp:lastPrinted>
  <dcterms:created xsi:type="dcterms:W3CDTF">2015-12-07T12:54:00Z</dcterms:created>
  <dcterms:modified xsi:type="dcterms:W3CDTF">2019-11-07T18:13:00Z</dcterms:modified>
</cp:coreProperties>
</file>