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0A2" w:rsidRDefault="0085080C" w:rsidP="00BB5ECB">
      <w:pPr>
        <w:rPr>
          <w:rFonts w:ascii="Times New Roman" w:hAnsi="Times New Roman" w:cs="Times New Roman"/>
          <w:sz w:val="28"/>
          <w:szCs w:val="28"/>
        </w:rPr>
      </w:pPr>
      <w:r w:rsidRPr="0085080C">
        <w:rPr>
          <w:noProof/>
          <w:lang w:eastAsia="ru-RU"/>
        </w:rPr>
        <w:pict>
          <v:shapetype id="_x0000_t202" coordsize="21600,21600" o:spt="202" path="m,l,21600r21600,l21600,xe">
            <v:stroke joinstyle="miter"/>
            <v:path gradientshapeok="t" o:connecttype="rect"/>
          </v:shapetype>
          <v:shape id="_x0000_s1034" type="#_x0000_t202" style="position:absolute;margin-left:48pt;margin-top:60.75pt;width:516pt;height:495pt;z-index:251664384" fillcolor="#b6dde8 [1304]" stroked="f">
            <v:textbox>
              <w:txbxContent>
                <w:p w:rsidR="004A1B81" w:rsidRDefault="004A1B81" w:rsidP="004A1B81">
                  <w:pPr>
                    <w:pStyle w:val="1"/>
                    <w:pBdr>
                      <w:bottom w:val="single" w:sz="6" w:space="0" w:color="D6DDB9"/>
                    </w:pBdr>
                    <w:shd w:val="clear" w:color="auto" w:fill="B6DDE8" w:themeFill="accent5" w:themeFillTint="66"/>
                    <w:spacing w:before="120" w:beforeAutospacing="0" w:after="0" w:afterAutospacing="0" w:line="276" w:lineRule="auto"/>
                    <w:ind w:left="150" w:right="150"/>
                    <w:jc w:val="center"/>
                    <w:rPr>
                      <w:color w:val="000000"/>
                      <w:sz w:val="28"/>
                      <w:szCs w:val="28"/>
                    </w:rPr>
                  </w:pPr>
                </w:p>
                <w:p w:rsidR="004A1B81" w:rsidRDefault="004A1B81" w:rsidP="004A1B81">
                  <w:pPr>
                    <w:pStyle w:val="1"/>
                    <w:pBdr>
                      <w:bottom w:val="single" w:sz="6" w:space="0" w:color="D6DDB9"/>
                    </w:pBdr>
                    <w:shd w:val="clear" w:color="auto" w:fill="B6DDE8" w:themeFill="accent5" w:themeFillTint="66"/>
                    <w:spacing w:before="120" w:beforeAutospacing="0" w:after="0" w:afterAutospacing="0" w:line="276" w:lineRule="auto"/>
                    <w:ind w:left="150" w:right="150"/>
                    <w:jc w:val="center"/>
                    <w:rPr>
                      <w:color w:val="000000"/>
                      <w:sz w:val="28"/>
                      <w:szCs w:val="28"/>
                    </w:rPr>
                  </w:pPr>
                </w:p>
                <w:p w:rsidR="00E30B08" w:rsidRDefault="00E30B08" w:rsidP="004A1B81">
                  <w:pPr>
                    <w:pStyle w:val="1"/>
                    <w:pBdr>
                      <w:bottom w:val="single" w:sz="6" w:space="0" w:color="D6DDB9"/>
                    </w:pBdr>
                    <w:shd w:val="clear" w:color="auto" w:fill="B6DDE8" w:themeFill="accent5" w:themeFillTint="66"/>
                    <w:spacing w:before="120" w:beforeAutospacing="0" w:after="0" w:afterAutospacing="0" w:line="276" w:lineRule="auto"/>
                    <w:ind w:left="150" w:right="150"/>
                    <w:jc w:val="center"/>
                    <w:rPr>
                      <w:color w:val="444444"/>
                      <w:sz w:val="28"/>
                      <w:szCs w:val="28"/>
                    </w:rPr>
                  </w:pPr>
                  <w:r w:rsidRPr="00E30B08">
                    <w:rPr>
                      <w:color w:val="000000"/>
                      <w:sz w:val="28"/>
                      <w:szCs w:val="28"/>
                    </w:rPr>
                    <w:t xml:space="preserve"> </w:t>
                  </w:r>
                  <w:r w:rsidRPr="00E30B08">
                    <w:rPr>
                      <w:color w:val="444444"/>
                      <w:sz w:val="28"/>
                      <w:szCs w:val="28"/>
                    </w:rPr>
                    <w:t>"</w:t>
                  </w:r>
                  <w:r w:rsidRPr="00EB227D">
                    <w:rPr>
                      <w:color w:val="002060"/>
                      <w:sz w:val="28"/>
                      <w:szCs w:val="28"/>
                    </w:rPr>
                    <w:t>Влияние мультфильмов на развитие детей дошкольного возраста"</w:t>
                  </w:r>
                </w:p>
                <w:p w:rsidR="004A1B81" w:rsidRDefault="004A1B81" w:rsidP="004A1B81">
                  <w:pPr>
                    <w:pStyle w:val="1"/>
                    <w:pBdr>
                      <w:bottom w:val="single" w:sz="6" w:space="0" w:color="D6DDB9"/>
                    </w:pBdr>
                    <w:shd w:val="clear" w:color="auto" w:fill="B6DDE8" w:themeFill="accent5" w:themeFillTint="66"/>
                    <w:spacing w:before="120" w:beforeAutospacing="0" w:after="0" w:afterAutospacing="0" w:line="396" w:lineRule="atLeast"/>
                    <w:ind w:left="150" w:right="150"/>
                    <w:jc w:val="center"/>
                    <w:rPr>
                      <w:color w:val="444444"/>
                      <w:sz w:val="28"/>
                      <w:szCs w:val="28"/>
                    </w:rPr>
                  </w:pPr>
                </w:p>
                <w:p w:rsidR="004A1B81" w:rsidRDefault="004A1B81" w:rsidP="004A1B81">
                  <w:pPr>
                    <w:pStyle w:val="1"/>
                    <w:pBdr>
                      <w:bottom w:val="single" w:sz="6" w:space="0" w:color="D6DDB9"/>
                    </w:pBdr>
                    <w:shd w:val="clear" w:color="auto" w:fill="B6DDE8" w:themeFill="accent5" w:themeFillTint="66"/>
                    <w:spacing w:before="120" w:beforeAutospacing="0" w:after="0" w:afterAutospacing="0" w:line="396" w:lineRule="atLeast"/>
                    <w:ind w:left="150" w:right="150"/>
                    <w:jc w:val="center"/>
                    <w:rPr>
                      <w:color w:val="444444"/>
                      <w:sz w:val="28"/>
                      <w:szCs w:val="28"/>
                    </w:rPr>
                  </w:pPr>
                </w:p>
                <w:p w:rsidR="002E0005" w:rsidRPr="004A1B81" w:rsidRDefault="004A1B81" w:rsidP="004A1B81">
                  <w:pPr>
                    <w:jc w:val="center"/>
                    <w:rPr>
                      <w:rFonts w:ascii="Times New Roman" w:hAnsi="Times New Roman" w:cs="Times New Roman"/>
                      <w:sz w:val="28"/>
                      <w:szCs w:val="28"/>
                    </w:rPr>
                  </w:pPr>
                  <w:r w:rsidRPr="004A1B81">
                    <w:rPr>
                      <w:rFonts w:ascii="Times New Roman" w:hAnsi="Times New Roman" w:cs="Times New Roman"/>
                      <w:sz w:val="28"/>
                      <w:szCs w:val="28"/>
                    </w:rPr>
                    <w:t>Цель: Повышение компетентности родителей в вопросах организации просмотра мультфильмов</w:t>
                  </w:r>
                  <w:r w:rsidR="00EB227D">
                    <w:rPr>
                      <w:rFonts w:ascii="Times New Roman" w:hAnsi="Times New Roman" w:cs="Times New Roman"/>
                      <w:sz w:val="28"/>
                      <w:szCs w:val="28"/>
                    </w:rPr>
                    <w:t xml:space="preserve"> детей дошкольного возраста</w:t>
                  </w:r>
                  <w:r w:rsidRPr="004A1B81">
                    <w:rPr>
                      <w:rFonts w:ascii="Times New Roman" w:hAnsi="Times New Roman" w:cs="Times New Roman"/>
                      <w:sz w:val="28"/>
                      <w:szCs w:val="28"/>
                    </w:rPr>
                    <w:t>.</w:t>
                  </w:r>
                </w:p>
                <w:p w:rsidR="004A1B81" w:rsidRPr="004A1B81" w:rsidRDefault="004A1B81" w:rsidP="004A1B81">
                  <w:pPr>
                    <w:pStyle w:val="a7"/>
                    <w:rPr>
                      <w:rFonts w:ascii="Times New Roman" w:hAnsi="Times New Roman" w:cs="Times New Roman"/>
                      <w:sz w:val="28"/>
                      <w:szCs w:val="28"/>
                    </w:rPr>
                  </w:pPr>
                  <w:r w:rsidRPr="004A1B81">
                    <w:rPr>
                      <w:rFonts w:ascii="Times New Roman" w:hAnsi="Times New Roman" w:cs="Times New Roman"/>
                      <w:sz w:val="28"/>
                      <w:szCs w:val="28"/>
                    </w:rPr>
                    <w:t>Задачи:  Разъяснить родителям физиологические  особенности детей.</w:t>
                  </w:r>
                </w:p>
                <w:p w:rsidR="004A1B81" w:rsidRPr="004A1B81" w:rsidRDefault="004A1B81" w:rsidP="004A1B81">
                  <w:pPr>
                    <w:pStyle w:val="a7"/>
                    <w:numPr>
                      <w:ilvl w:val="0"/>
                      <w:numId w:val="5"/>
                    </w:numPr>
                    <w:jc w:val="center"/>
                    <w:rPr>
                      <w:rFonts w:ascii="Times New Roman" w:hAnsi="Times New Roman" w:cs="Times New Roman"/>
                      <w:sz w:val="28"/>
                      <w:szCs w:val="28"/>
                    </w:rPr>
                  </w:pPr>
                  <w:r w:rsidRPr="004A1B81">
                    <w:rPr>
                      <w:rFonts w:ascii="Times New Roman" w:hAnsi="Times New Roman" w:cs="Times New Roman"/>
                      <w:sz w:val="28"/>
                      <w:szCs w:val="28"/>
                    </w:rPr>
                    <w:t>Раскрыть роль мультфильмов в развитие психических процессов.</w:t>
                  </w:r>
                </w:p>
                <w:p w:rsidR="004A1B81" w:rsidRPr="004A1B81" w:rsidRDefault="004A1B81" w:rsidP="004A1B81">
                  <w:pPr>
                    <w:pStyle w:val="a7"/>
                    <w:numPr>
                      <w:ilvl w:val="0"/>
                      <w:numId w:val="5"/>
                    </w:numPr>
                    <w:jc w:val="center"/>
                    <w:rPr>
                      <w:rFonts w:ascii="Times New Roman" w:hAnsi="Times New Roman" w:cs="Times New Roman"/>
                      <w:sz w:val="28"/>
                      <w:szCs w:val="28"/>
                    </w:rPr>
                  </w:pPr>
                  <w:r w:rsidRPr="004A1B81">
                    <w:rPr>
                      <w:rFonts w:ascii="Times New Roman" w:hAnsi="Times New Roman" w:cs="Times New Roman"/>
                      <w:sz w:val="28"/>
                      <w:szCs w:val="28"/>
                    </w:rPr>
                    <w:t>Дать организации просмотра мультфильмов в домашних условиях.</w:t>
                  </w:r>
                </w:p>
                <w:p w:rsidR="004A1B81" w:rsidRDefault="004A1B81" w:rsidP="004A1B81">
                  <w:pPr>
                    <w:pStyle w:val="a7"/>
                    <w:numPr>
                      <w:ilvl w:val="0"/>
                      <w:numId w:val="5"/>
                    </w:numPr>
                    <w:jc w:val="center"/>
                  </w:pPr>
                  <w:r w:rsidRPr="004A1B81">
                    <w:rPr>
                      <w:rFonts w:ascii="Times New Roman" w:hAnsi="Times New Roman" w:cs="Times New Roman"/>
                      <w:sz w:val="28"/>
                      <w:szCs w:val="28"/>
                    </w:rPr>
                    <w:t>Способствовать взаимодействию ДОУ с родителями по вопросам воспитания и образования ребенка</w:t>
                  </w:r>
                  <w:r>
                    <w:t>.</w:t>
                  </w:r>
                </w:p>
                <w:p w:rsidR="004A1B81" w:rsidRPr="004A1B81" w:rsidRDefault="004A1B81" w:rsidP="004A1B81">
                  <w:pPr>
                    <w:jc w:val="center"/>
                    <w:rPr>
                      <w:rFonts w:ascii="Times New Roman" w:hAnsi="Times New Roman" w:cs="Times New Roman"/>
                      <w:sz w:val="28"/>
                      <w:szCs w:val="28"/>
                    </w:rPr>
                  </w:pPr>
                  <w:r w:rsidRPr="004A1B81">
                    <w:rPr>
                      <w:rFonts w:ascii="Times New Roman" w:hAnsi="Times New Roman" w:cs="Times New Roman"/>
                      <w:sz w:val="28"/>
                      <w:szCs w:val="28"/>
                    </w:rPr>
                    <w:t xml:space="preserve">Предварительная работа: Проведение анкетирования </w:t>
                  </w:r>
                </w:p>
                <w:p w:rsidR="004A1B81" w:rsidRPr="00DF1076" w:rsidRDefault="004A1B81" w:rsidP="004A1B81">
                  <w:pPr>
                    <w:pStyle w:val="c11"/>
                    <w:shd w:val="clear" w:color="auto" w:fill="B6DDE8" w:themeFill="accent5" w:themeFillTint="66"/>
                    <w:spacing w:before="0" w:beforeAutospacing="0" w:after="0" w:afterAutospacing="0" w:line="276" w:lineRule="auto"/>
                    <w:jc w:val="center"/>
                    <w:rPr>
                      <w:color w:val="000000"/>
                      <w:sz w:val="28"/>
                      <w:szCs w:val="28"/>
                    </w:rPr>
                  </w:pPr>
                  <w:r w:rsidRPr="00DF1076">
                    <w:rPr>
                      <w:rStyle w:val="c0"/>
                      <w:color w:val="000000"/>
                      <w:sz w:val="28"/>
                      <w:szCs w:val="28"/>
                    </w:rPr>
                    <w:t>«Роль мультфильмов  в жизни моего ребенка».</w:t>
                  </w:r>
                </w:p>
                <w:p w:rsidR="004A1B81" w:rsidRPr="004A1B81" w:rsidRDefault="004A1B81" w:rsidP="004A1B81">
                  <w:pPr>
                    <w:jc w:val="center"/>
                    <w:rPr>
                      <w:rFonts w:ascii="Times New Roman" w:hAnsi="Times New Roman" w:cs="Times New Roman"/>
                      <w:sz w:val="28"/>
                      <w:szCs w:val="28"/>
                    </w:rPr>
                  </w:pPr>
                  <w:proofErr w:type="gramStart"/>
                  <w:r w:rsidRPr="004A1B81">
                    <w:rPr>
                      <w:rFonts w:ascii="Times New Roman" w:hAnsi="Times New Roman" w:cs="Times New Roman"/>
                      <w:sz w:val="28"/>
                      <w:szCs w:val="28"/>
                    </w:rPr>
                    <w:t>См</w:t>
                  </w:r>
                  <w:proofErr w:type="gramEnd"/>
                  <w:r w:rsidRPr="004A1B81">
                    <w:rPr>
                      <w:rFonts w:ascii="Times New Roman" w:hAnsi="Times New Roman" w:cs="Times New Roman"/>
                      <w:sz w:val="28"/>
                      <w:szCs w:val="28"/>
                    </w:rPr>
                    <w:t xml:space="preserve"> приложение №1</w:t>
                  </w:r>
                </w:p>
              </w:txbxContent>
            </v:textbox>
          </v:shape>
        </w:pict>
      </w:r>
      <w:r w:rsidR="002E0005">
        <w:rPr>
          <w:noProof/>
          <w:lang w:eastAsia="ru-RU"/>
        </w:rPr>
        <w:drawing>
          <wp:inline distT="0" distB="0" distL="0" distR="0">
            <wp:extent cx="7552267" cy="10534650"/>
            <wp:effectExtent l="19050" t="0" r="0" b="0"/>
            <wp:docPr id="20" name="Рисунок 20" descr="http://www.99wallpaper.com/images/1h_1867/Android_4.4_wallpape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99wallpaper.com/images/1h_1867/Android_4.4_wallpaper_20.jpg"/>
                    <pic:cNvPicPr>
                      <a:picLocks noChangeAspect="1" noChangeArrowheads="1"/>
                    </pic:cNvPicPr>
                  </pic:nvPicPr>
                  <pic:blipFill>
                    <a:blip r:embed="rId5"/>
                    <a:srcRect/>
                    <a:stretch>
                      <a:fillRect/>
                    </a:stretch>
                  </pic:blipFill>
                  <pic:spPr bwMode="auto">
                    <a:xfrm>
                      <a:off x="0" y="0"/>
                      <a:ext cx="7560310" cy="10545869"/>
                    </a:xfrm>
                    <a:prstGeom prst="rect">
                      <a:avLst/>
                    </a:prstGeom>
                    <a:noFill/>
                    <a:ln w="9525">
                      <a:noFill/>
                      <a:miter lim="800000"/>
                      <a:headEnd/>
                      <a:tailEnd/>
                    </a:ln>
                  </pic:spPr>
                </pic:pic>
              </a:graphicData>
            </a:graphic>
          </wp:inline>
        </w:drawing>
      </w:r>
    </w:p>
    <w:p w:rsidR="00AB749E" w:rsidRDefault="0085080C" w:rsidP="00BB5ECB">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42" type="#_x0000_t202" style="position:absolute;margin-left:345.75pt;margin-top:27.75pt;width:206.25pt;height:197.25pt;z-index:251671552" fillcolor="#daeef3 [664]" stroked="f">
            <v:textbox>
              <w:txbxContent>
                <w:p w:rsidR="00E30B08" w:rsidRPr="002E0005" w:rsidRDefault="00E30B08" w:rsidP="00E30B08">
                  <w:pPr>
                    <w:spacing w:after="0"/>
                    <w:jc w:val="center"/>
                    <w:rPr>
                      <w:rFonts w:ascii="Arial Black" w:hAnsi="Arial Black"/>
                      <w:color w:val="0070C0"/>
                      <w:sz w:val="36"/>
                      <w:szCs w:val="36"/>
                    </w:rPr>
                  </w:pPr>
                  <w:r w:rsidRPr="002E0005">
                    <w:rPr>
                      <w:rFonts w:ascii="Arial Black" w:hAnsi="Arial Black"/>
                      <w:color w:val="0070C0"/>
                      <w:sz w:val="36"/>
                      <w:szCs w:val="36"/>
                    </w:rPr>
                    <w:t>Родителям на заметку!</w:t>
                  </w:r>
                </w:p>
                <w:p w:rsidR="00E30B08" w:rsidRDefault="00E30B08" w:rsidP="00E30B08">
                  <w:pPr>
                    <w:pStyle w:val="1"/>
                    <w:pBdr>
                      <w:bottom w:val="single" w:sz="6" w:space="0" w:color="D6DDB9"/>
                    </w:pBdr>
                    <w:shd w:val="clear" w:color="auto" w:fill="F4F4F4"/>
                    <w:spacing w:before="120" w:beforeAutospacing="0" w:after="0" w:afterAutospacing="0" w:line="396" w:lineRule="atLeast"/>
                    <w:ind w:left="150" w:right="150"/>
                    <w:jc w:val="center"/>
                    <w:rPr>
                      <w:rFonts w:ascii="Trebuchet MS" w:hAnsi="Trebuchet MS"/>
                      <w:color w:val="444444"/>
                      <w:sz w:val="33"/>
                      <w:szCs w:val="33"/>
                    </w:rPr>
                  </w:pPr>
                  <w:r>
                    <w:rPr>
                      <w:rFonts w:ascii="Trebuchet MS" w:hAnsi="Trebuchet MS"/>
                      <w:color w:val="444444"/>
                      <w:sz w:val="33"/>
                      <w:szCs w:val="33"/>
                    </w:rPr>
                    <w:t>"Влияние мультфильмов на развитие детей дошкольного возраста"</w:t>
                  </w:r>
                </w:p>
                <w:p w:rsidR="00E30B08" w:rsidRDefault="00E30B08"/>
              </w:txbxContent>
            </v:textbox>
          </v:shape>
        </w:pict>
      </w:r>
      <w:r>
        <w:rPr>
          <w:rFonts w:ascii="Times New Roman" w:hAnsi="Times New Roman" w:cs="Times New Roman"/>
          <w:noProof/>
          <w:sz w:val="28"/>
          <w:szCs w:val="28"/>
          <w:lang w:eastAsia="ru-RU"/>
        </w:rPr>
        <w:pict>
          <v:shape id="_x0000_s1035" type="#_x0000_t202" style="position:absolute;margin-left:54pt;margin-top:21pt;width:513.75pt;height:781.5pt;z-index:251665408" fillcolor="#b6dde8 [1304]" stroked="f" strokecolor="#b6dde8 [1304]">
            <v:textbox>
              <w:txbxContent>
                <w:p w:rsidR="00D36A3C" w:rsidRDefault="00E30B08" w:rsidP="00BA7924">
                  <w:pPr>
                    <w:shd w:val="clear" w:color="auto" w:fill="B6DDE8" w:themeFill="accent5" w:themeFillTint="66"/>
                  </w:pPr>
                  <w:r>
                    <w:rPr>
                      <w:noProof/>
                      <w:lang w:eastAsia="ru-RU"/>
                    </w:rPr>
                    <w:drawing>
                      <wp:inline distT="0" distB="0" distL="0" distR="0">
                        <wp:extent cx="6341745" cy="2571725"/>
                        <wp:effectExtent l="19050" t="0" r="190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341745" cy="2571725"/>
                                </a:xfrm>
                                <a:prstGeom prst="rect">
                                  <a:avLst/>
                                </a:prstGeom>
                                <a:noFill/>
                                <a:ln w="9525">
                                  <a:noFill/>
                                  <a:miter lim="800000"/>
                                  <a:headEnd/>
                                  <a:tailEnd/>
                                </a:ln>
                              </pic:spPr>
                            </pic:pic>
                          </a:graphicData>
                        </a:graphic>
                      </wp:inline>
                    </w:drawing>
                  </w:r>
                </w:p>
                <w:p w:rsidR="00E30B08" w:rsidRPr="000436F8" w:rsidRDefault="00E30B08" w:rsidP="00E30B08">
                  <w:pPr>
                    <w:pStyle w:val="c3"/>
                    <w:shd w:val="clear" w:color="auto" w:fill="B6DDE8" w:themeFill="accent5" w:themeFillTint="66"/>
                    <w:spacing w:before="0" w:beforeAutospacing="0" w:after="0" w:afterAutospacing="0"/>
                    <w:jc w:val="both"/>
                    <w:rPr>
                      <w:color w:val="000000" w:themeColor="text1"/>
                      <w:sz w:val="28"/>
                      <w:szCs w:val="28"/>
                    </w:rPr>
                  </w:pPr>
                  <w:r w:rsidRPr="000436F8">
                    <w:rPr>
                      <w:rStyle w:val="c0"/>
                      <w:color w:val="000000" w:themeColor="text1"/>
                      <w:sz w:val="28"/>
                      <w:szCs w:val="28"/>
                    </w:rPr>
                    <w:t>Все родители признают  ценность мультфильмов,  считают, что мультфильмы нужны для</w:t>
                  </w:r>
                  <w:r>
                    <w:rPr>
                      <w:rStyle w:val="c0"/>
                      <w:color w:val="000000" w:themeColor="text1"/>
                      <w:sz w:val="28"/>
                      <w:szCs w:val="28"/>
                    </w:rPr>
                    <w:t xml:space="preserve"> </w:t>
                  </w:r>
                  <w:r w:rsidRPr="000436F8">
                    <w:rPr>
                      <w:rStyle w:val="c0"/>
                      <w:color w:val="000000" w:themeColor="text1"/>
                      <w:sz w:val="28"/>
                      <w:szCs w:val="28"/>
                    </w:rPr>
                    <w:t>развития и воспитания детей, что мультфильмы способствуют развитию таких положительных качеств, как  дружба, смелость, доброта, щедрость, сопереживание, любовь. Мультфильмы развивают речь, память, внимание, интеллект, дают образцы правильного поведения.</w:t>
                  </w:r>
                </w:p>
                <w:p w:rsidR="00E30B08" w:rsidRPr="000436F8" w:rsidRDefault="00E30B08" w:rsidP="00E30B08">
                  <w:pPr>
                    <w:pStyle w:val="c3"/>
                    <w:shd w:val="clear" w:color="auto" w:fill="B6DDE8" w:themeFill="accent5" w:themeFillTint="66"/>
                    <w:spacing w:before="0" w:beforeAutospacing="0" w:after="0" w:afterAutospacing="0"/>
                    <w:jc w:val="both"/>
                    <w:rPr>
                      <w:color w:val="000000" w:themeColor="text1"/>
                      <w:sz w:val="22"/>
                      <w:szCs w:val="22"/>
                    </w:rPr>
                  </w:pPr>
                  <w:r w:rsidRPr="000436F8">
                    <w:rPr>
                      <w:rStyle w:val="c0"/>
                      <w:color w:val="000000" w:themeColor="text1"/>
                      <w:sz w:val="28"/>
                      <w:szCs w:val="28"/>
                    </w:rPr>
                    <w:t> Обратимся к мнению специалистов. В работах российских психологов отмечено, что правильно подобранные  мультфильмы способны:</w:t>
                  </w:r>
                </w:p>
                <w:p w:rsidR="00E30B08" w:rsidRPr="000436F8" w:rsidRDefault="00E30B08" w:rsidP="00E30B08">
                  <w:pPr>
                    <w:numPr>
                      <w:ilvl w:val="0"/>
                      <w:numId w:val="1"/>
                    </w:numPr>
                    <w:shd w:val="clear" w:color="auto" w:fill="B6DDE8" w:themeFill="accent5" w:themeFillTint="66"/>
                    <w:spacing w:after="0" w:line="240" w:lineRule="auto"/>
                    <w:jc w:val="both"/>
                    <w:rPr>
                      <w:rFonts w:ascii="Times New Roman" w:hAnsi="Times New Roman" w:cs="Times New Roman"/>
                      <w:color w:val="000000" w:themeColor="text1"/>
                    </w:rPr>
                  </w:pPr>
                  <w:r w:rsidRPr="000436F8">
                    <w:rPr>
                      <w:rStyle w:val="c0"/>
                      <w:rFonts w:ascii="Times New Roman" w:hAnsi="Times New Roman" w:cs="Times New Roman"/>
                      <w:color w:val="000000" w:themeColor="text1"/>
                      <w:sz w:val="28"/>
                      <w:szCs w:val="28"/>
                    </w:rPr>
                    <w:t>Развивать речь. Слушая грамотную и красивую речь героев мультфильмов, дети пополняют словарный запас и могут использовать в повседневной речи интересные фразы.</w:t>
                  </w:r>
                </w:p>
                <w:p w:rsidR="00E30B08" w:rsidRPr="000436F8" w:rsidRDefault="00E30B08" w:rsidP="00E30B08">
                  <w:pPr>
                    <w:numPr>
                      <w:ilvl w:val="0"/>
                      <w:numId w:val="1"/>
                    </w:numPr>
                    <w:shd w:val="clear" w:color="auto" w:fill="B6DDE8" w:themeFill="accent5" w:themeFillTint="66"/>
                    <w:spacing w:after="0" w:line="240" w:lineRule="auto"/>
                    <w:jc w:val="both"/>
                    <w:rPr>
                      <w:rFonts w:ascii="Times New Roman" w:hAnsi="Times New Roman" w:cs="Times New Roman"/>
                      <w:color w:val="000000" w:themeColor="text1"/>
                    </w:rPr>
                  </w:pPr>
                  <w:r w:rsidRPr="000436F8">
                    <w:rPr>
                      <w:rStyle w:val="c0"/>
                      <w:rFonts w:ascii="Times New Roman" w:hAnsi="Times New Roman" w:cs="Times New Roman"/>
                      <w:color w:val="000000" w:themeColor="text1"/>
                      <w:sz w:val="28"/>
                      <w:szCs w:val="28"/>
                    </w:rPr>
                    <w:t>Развивать мышление и память. Ребенок учится анализировать содержание мультфильма, сравнивать, обобщать, устанавливать причинно-следственные связи.</w:t>
                  </w:r>
                </w:p>
                <w:p w:rsidR="00E30B08" w:rsidRPr="000436F8" w:rsidRDefault="00E30B08" w:rsidP="00E30B08">
                  <w:pPr>
                    <w:numPr>
                      <w:ilvl w:val="0"/>
                      <w:numId w:val="1"/>
                    </w:numPr>
                    <w:shd w:val="clear" w:color="auto" w:fill="B6DDE8" w:themeFill="accent5" w:themeFillTint="66"/>
                    <w:spacing w:after="0" w:line="240" w:lineRule="auto"/>
                    <w:jc w:val="both"/>
                    <w:rPr>
                      <w:rFonts w:ascii="Times New Roman" w:hAnsi="Times New Roman" w:cs="Times New Roman"/>
                      <w:color w:val="000000" w:themeColor="text1"/>
                    </w:rPr>
                  </w:pPr>
                  <w:r w:rsidRPr="000436F8">
                    <w:rPr>
                      <w:rStyle w:val="c0"/>
                      <w:rFonts w:ascii="Times New Roman" w:hAnsi="Times New Roman" w:cs="Times New Roman"/>
                      <w:color w:val="000000" w:themeColor="text1"/>
                      <w:sz w:val="28"/>
                      <w:szCs w:val="28"/>
                    </w:rPr>
                    <w:t>Обучать, расширять кругозор. Мультфильмы рассказывают об окружающем мире, с их помощью ребенок может научиться считать, читать, говорить на иностранном языке, изучать геометрические фигуры, цвета и получать различные энциклопедические знания.</w:t>
                  </w:r>
                </w:p>
                <w:p w:rsidR="00E30B08" w:rsidRPr="000436F8" w:rsidRDefault="00E30B08" w:rsidP="00E30B08">
                  <w:pPr>
                    <w:numPr>
                      <w:ilvl w:val="0"/>
                      <w:numId w:val="1"/>
                    </w:numPr>
                    <w:shd w:val="clear" w:color="auto" w:fill="B6DDE8" w:themeFill="accent5" w:themeFillTint="66"/>
                    <w:spacing w:after="0" w:line="240" w:lineRule="auto"/>
                    <w:jc w:val="both"/>
                    <w:rPr>
                      <w:rFonts w:ascii="Times New Roman" w:hAnsi="Times New Roman" w:cs="Times New Roman"/>
                      <w:color w:val="000000" w:themeColor="text1"/>
                    </w:rPr>
                  </w:pPr>
                  <w:r w:rsidRPr="000436F8">
                    <w:rPr>
                      <w:rStyle w:val="c0"/>
                      <w:rFonts w:ascii="Times New Roman" w:hAnsi="Times New Roman" w:cs="Times New Roman"/>
                      <w:color w:val="000000" w:themeColor="text1"/>
                      <w:sz w:val="28"/>
                      <w:szCs w:val="28"/>
                    </w:rPr>
                    <w:t>Развивать творческие способности, воображение. Мультфильм заставляет ребенка фантазировать,  могут стать началом творчества.</w:t>
                  </w:r>
                </w:p>
                <w:p w:rsidR="00E30B08" w:rsidRPr="000436F8" w:rsidRDefault="00E30B08" w:rsidP="00E30B08">
                  <w:pPr>
                    <w:numPr>
                      <w:ilvl w:val="0"/>
                      <w:numId w:val="1"/>
                    </w:numPr>
                    <w:shd w:val="clear" w:color="auto" w:fill="B6DDE8" w:themeFill="accent5" w:themeFillTint="66"/>
                    <w:spacing w:after="0" w:line="240" w:lineRule="auto"/>
                    <w:jc w:val="both"/>
                    <w:rPr>
                      <w:rStyle w:val="c0"/>
                      <w:rFonts w:ascii="Times New Roman" w:hAnsi="Times New Roman" w:cs="Times New Roman"/>
                      <w:color w:val="000000" w:themeColor="text1"/>
                    </w:rPr>
                  </w:pPr>
                  <w:r w:rsidRPr="000436F8">
                    <w:rPr>
                      <w:rStyle w:val="c0"/>
                      <w:rFonts w:ascii="Times New Roman" w:hAnsi="Times New Roman" w:cs="Times New Roman"/>
                      <w:color w:val="000000" w:themeColor="text1"/>
                      <w:sz w:val="28"/>
                      <w:szCs w:val="28"/>
                    </w:rPr>
                    <w:t>Воспитывать и социализировать. Герои мультфильмов показывают детям разные возможности взаимодействия с миром, примеры хорошего и плохого поведения, формируют у них способность к сопереживанию, разрешению конфликтов, получают представления о добре и зле, учат справляться с трудностями и страхами, усваивать социальную информацию, развивают самооценку.</w:t>
                  </w:r>
                </w:p>
                <w:p w:rsidR="00E30B08" w:rsidRPr="000436F8" w:rsidRDefault="00E30B08" w:rsidP="00E30B08">
                  <w:pPr>
                    <w:pStyle w:val="c3"/>
                    <w:shd w:val="clear" w:color="auto" w:fill="B6DDE8" w:themeFill="accent5" w:themeFillTint="66"/>
                    <w:spacing w:before="0" w:beforeAutospacing="0" w:after="0" w:afterAutospacing="0"/>
                    <w:ind w:left="360"/>
                    <w:jc w:val="both"/>
                    <w:rPr>
                      <w:rFonts w:ascii="Calibri" w:hAnsi="Calibri" w:cs="Arial"/>
                      <w:color w:val="000000" w:themeColor="text1"/>
                      <w:sz w:val="22"/>
                      <w:szCs w:val="22"/>
                    </w:rPr>
                  </w:pPr>
                  <w:r w:rsidRPr="000436F8">
                    <w:rPr>
                      <w:rStyle w:val="c0"/>
                      <w:color w:val="000000" w:themeColor="text1"/>
                      <w:sz w:val="28"/>
                      <w:szCs w:val="28"/>
                    </w:rPr>
                    <w:t>Однако</w:t>
                  </w:r>
                  <w:proofErr w:type="gramStart"/>
                  <w:r w:rsidRPr="000436F8">
                    <w:rPr>
                      <w:rStyle w:val="c0"/>
                      <w:color w:val="000000" w:themeColor="text1"/>
                      <w:sz w:val="28"/>
                      <w:szCs w:val="28"/>
                    </w:rPr>
                    <w:t>,</w:t>
                  </w:r>
                  <w:proofErr w:type="gramEnd"/>
                  <w:r w:rsidRPr="000436F8">
                    <w:rPr>
                      <w:rStyle w:val="c0"/>
                      <w:color w:val="000000" w:themeColor="text1"/>
                      <w:sz w:val="28"/>
                      <w:szCs w:val="28"/>
                    </w:rPr>
                    <w:t xml:space="preserve"> психологи утверждают, что далеко не все мультики полезны для детской психики. Просмотр мультфильмов может оказаться опасным, так как дети не всегда могут  критически оценить поступающую информацию.</w:t>
                  </w:r>
                </w:p>
                <w:p w:rsidR="00E30B08" w:rsidRPr="000436F8" w:rsidRDefault="00E30B08" w:rsidP="00E30B08">
                  <w:pPr>
                    <w:pStyle w:val="c3"/>
                    <w:shd w:val="clear" w:color="auto" w:fill="B6DDE8" w:themeFill="accent5" w:themeFillTint="66"/>
                    <w:spacing w:before="0" w:beforeAutospacing="0" w:after="0" w:afterAutospacing="0"/>
                    <w:ind w:left="360"/>
                    <w:jc w:val="both"/>
                    <w:rPr>
                      <w:rFonts w:ascii="Calibri" w:hAnsi="Calibri" w:cs="Arial"/>
                      <w:b/>
                      <w:color w:val="000000" w:themeColor="text1"/>
                      <w:sz w:val="22"/>
                      <w:szCs w:val="22"/>
                    </w:rPr>
                  </w:pPr>
                  <w:r w:rsidRPr="000436F8">
                    <w:rPr>
                      <w:rStyle w:val="c0"/>
                      <w:color w:val="000000" w:themeColor="text1"/>
                      <w:sz w:val="28"/>
                      <w:szCs w:val="28"/>
                    </w:rPr>
                    <w:t xml:space="preserve">Какие же отрицательные качества в развитии ребенка, сформированные под воздействием мультипликации? </w:t>
                  </w:r>
                  <w:r w:rsidRPr="000436F8">
                    <w:rPr>
                      <w:rStyle w:val="c0"/>
                      <w:b/>
                      <w:color w:val="000000" w:themeColor="text1"/>
                      <w:sz w:val="28"/>
                      <w:szCs w:val="28"/>
                    </w:rPr>
                    <w:t>Это- агрессия, возбужденность, перенос негативного поведения в жизненные ситуации,  жестокость, страхи, раздражительность.</w:t>
                  </w:r>
                </w:p>
                <w:p w:rsidR="00E30B08" w:rsidRDefault="00E30B08" w:rsidP="00BA7924">
                  <w:pPr>
                    <w:shd w:val="clear" w:color="auto" w:fill="B6DDE8" w:themeFill="accent5" w:themeFillTint="66"/>
                  </w:pPr>
                </w:p>
              </w:txbxContent>
            </v:textbox>
          </v:shape>
        </w:pict>
      </w:r>
      <w:r w:rsidR="00D36A3C" w:rsidRPr="00D36A3C">
        <w:rPr>
          <w:rFonts w:ascii="Times New Roman" w:hAnsi="Times New Roman" w:cs="Times New Roman"/>
          <w:noProof/>
          <w:sz w:val="28"/>
          <w:szCs w:val="28"/>
          <w:lang w:eastAsia="ru-RU"/>
        </w:rPr>
        <w:drawing>
          <wp:inline distT="0" distB="0" distL="0" distR="0">
            <wp:extent cx="7552267" cy="10534650"/>
            <wp:effectExtent l="19050" t="0" r="0" b="0"/>
            <wp:docPr id="13" name="Рисунок 20" descr="http://www.99wallpaper.com/images/1h_1867/Android_4.4_wallpape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99wallpaper.com/images/1h_1867/Android_4.4_wallpaper_20.jpg"/>
                    <pic:cNvPicPr>
                      <a:picLocks noChangeAspect="1" noChangeArrowheads="1"/>
                    </pic:cNvPicPr>
                  </pic:nvPicPr>
                  <pic:blipFill>
                    <a:blip r:embed="rId5"/>
                    <a:srcRect/>
                    <a:stretch>
                      <a:fillRect/>
                    </a:stretch>
                  </pic:blipFill>
                  <pic:spPr bwMode="auto">
                    <a:xfrm>
                      <a:off x="0" y="0"/>
                      <a:ext cx="7560310" cy="10545869"/>
                    </a:xfrm>
                    <a:prstGeom prst="rect">
                      <a:avLst/>
                    </a:prstGeom>
                    <a:noFill/>
                    <a:ln w="9525">
                      <a:noFill/>
                      <a:miter lim="800000"/>
                      <a:headEnd/>
                      <a:tailEnd/>
                    </a:ln>
                  </pic:spPr>
                </pic:pic>
              </a:graphicData>
            </a:graphic>
          </wp:inline>
        </w:drawing>
      </w:r>
    </w:p>
    <w:p w:rsidR="00AB749E" w:rsidRDefault="0085080C" w:rsidP="00BB5ECB">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6" type="#_x0000_t202" style="position:absolute;margin-left:48pt;margin-top:30.75pt;width:519pt;height:776.25pt;z-index:251666432" fillcolor="#b6dde8 [1304]" stroked="f">
            <v:textbox>
              <w:txbxContent>
                <w:p w:rsidR="00E30B08" w:rsidRDefault="00E30B08" w:rsidP="00E30B08">
                  <w:pPr>
                    <w:pStyle w:val="c3"/>
                    <w:shd w:val="clear" w:color="auto" w:fill="B6DDE8" w:themeFill="accent5" w:themeFillTint="66"/>
                    <w:spacing w:before="0" w:beforeAutospacing="0" w:after="0" w:afterAutospacing="0"/>
                    <w:jc w:val="both"/>
                    <w:rPr>
                      <w:rFonts w:ascii="Calibri" w:hAnsi="Calibri" w:cs="Arial"/>
                      <w:color w:val="000000"/>
                      <w:sz w:val="22"/>
                      <w:szCs w:val="22"/>
                    </w:rPr>
                  </w:pPr>
                  <w:r>
                    <w:rPr>
                      <w:rStyle w:val="c0"/>
                      <w:color w:val="000000"/>
                      <w:sz w:val="28"/>
                      <w:szCs w:val="28"/>
                    </w:rPr>
                    <w:t>Следует отметить, что у дошкольника чрезвычайно развито подражание, а через подражание развиваются важнейшие механизмы поведения. В связи с этим дети подражают поведению героев мультфильмов.  Известный детский психолог В.С.Мухина отмечает, что «некоторые дети (особенно мальчики) в дошкольном возрасте внутренне ориентируются на отрицательный  эталон в поведении». Так вот,  у нас наблюдается каждодневная битва за первенство, поведенческая и вербальная  агрессия, дикие выкрики, неприличные высказывания.</w:t>
                  </w:r>
                </w:p>
                <w:p w:rsidR="00E30B08" w:rsidRPr="000436F8" w:rsidRDefault="00E30B08" w:rsidP="00E30B08">
                  <w:pPr>
                    <w:pStyle w:val="c3"/>
                    <w:shd w:val="clear" w:color="auto" w:fill="B6DDE8" w:themeFill="accent5" w:themeFillTint="66"/>
                    <w:spacing w:before="0" w:beforeAutospacing="0" w:after="0" w:afterAutospacing="0"/>
                    <w:jc w:val="center"/>
                    <w:rPr>
                      <w:rStyle w:val="c0"/>
                      <w:b/>
                      <w:color w:val="000000"/>
                      <w:sz w:val="28"/>
                      <w:szCs w:val="28"/>
                    </w:rPr>
                  </w:pPr>
                  <w:r>
                    <w:rPr>
                      <w:rStyle w:val="c0"/>
                      <w:b/>
                      <w:color w:val="000000"/>
                      <w:sz w:val="28"/>
                      <w:szCs w:val="28"/>
                    </w:rPr>
                    <w:t>К</w:t>
                  </w:r>
                  <w:r w:rsidRPr="000436F8">
                    <w:rPr>
                      <w:rStyle w:val="c0"/>
                      <w:b/>
                      <w:color w:val="000000"/>
                      <w:sz w:val="28"/>
                      <w:szCs w:val="28"/>
                    </w:rPr>
                    <w:t>акие  мультфильмы  не стоит  смотреть нашим детям?</w:t>
                  </w:r>
                </w:p>
                <w:p w:rsidR="00E30B08" w:rsidRDefault="00E30B08" w:rsidP="00E30B08">
                  <w:pPr>
                    <w:pStyle w:val="c3"/>
                    <w:shd w:val="clear" w:color="auto" w:fill="B6DDE8" w:themeFill="accent5" w:themeFillTint="66"/>
                    <w:spacing w:before="0" w:beforeAutospacing="0" w:after="0" w:afterAutospacing="0"/>
                    <w:jc w:val="both"/>
                    <w:rPr>
                      <w:rStyle w:val="c0"/>
                      <w:color w:val="000000"/>
                      <w:sz w:val="28"/>
                      <w:szCs w:val="28"/>
                    </w:rPr>
                  </w:pPr>
                  <w:r>
                    <w:rPr>
                      <w:rStyle w:val="c0"/>
                      <w:color w:val="000000"/>
                      <w:sz w:val="28"/>
                      <w:szCs w:val="28"/>
                    </w:rPr>
                    <w:t> Итак, не стоит смотреть мультфильмы, в которых:</w:t>
                  </w:r>
                </w:p>
                <w:p w:rsidR="00E30B08" w:rsidRDefault="00E30B08" w:rsidP="00E30B08">
                  <w:pPr>
                    <w:pStyle w:val="c3"/>
                    <w:shd w:val="clear" w:color="auto" w:fill="B6DDE8" w:themeFill="accent5" w:themeFillTint="66"/>
                    <w:spacing w:before="0" w:beforeAutospacing="0" w:after="0" w:afterAutospacing="0"/>
                    <w:jc w:val="center"/>
                    <w:rPr>
                      <w:rFonts w:ascii="Calibri" w:hAnsi="Calibri" w:cs="Arial"/>
                      <w:color w:val="000000"/>
                      <w:sz w:val="22"/>
                      <w:szCs w:val="22"/>
                    </w:rPr>
                  </w:pPr>
                  <w:r w:rsidRPr="000436F8">
                    <w:rPr>
                      <w:rStyle w:val="c0"/>
                      <w:noProof/>
                      <w:color w:val="000000"/>
                      <w:sz w:val="28"/>
                      <w:szCs w:val="28"/>
                    </w:rPr>
                    <w:drawing>
                      <wp:inline distT="0" distB="0" distL="0" distR="0">
                        <wp:extent cx="2351649" cy="2012981"/>
                        <wp:effectExtent l="19050" t="0" r="0" b="0"/>
                        <wp:docPr id="11" name="Рисунок 17" descr="http://m.pg11.ru/userfiles/images/image-12-2014/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pg11.ru/userfiles/images/image-12-2014/main.jpg"/>
                                <pic:cNvPicPr>
                                  <a:picLocks noChangeAspect="1" noChangeArrowheads="1"/>
                                </pic:cNvPicPr>
                              </pic:nvPicPr>
                              <pic:blipFill>
                                <a:blip r:embed="rId7"/>
                                <a:srcRect r="22140"/>
                                <a:stretch>
                                  <a:fillRect/>
                                </a:stretch>
                              </pic:blipFill>
                              <pic:spPr bwMode="auto">
                                <a:xfrm>
                                  <a:off x="0" y="0"/>
                                  <a:ext cx="2352520" cy="2013726"/>
                                </a:xfrm>
                                <a:prstGeom prst="rect">
                                  <a:avLst/>
                                </a:prstGeom>
                                <a:noFill/>
                                <a:ln w="9525">
                                  <a:noFill/>
                                  <a:miter lim="800000"/>
                                  <a:headEnd/>
                                  <a:tailEnd/>
                                </a:ln>
                              </pic:spPr>
                            </pic:pic>
                          </a:graphicData>
                        </a:graphic>
                      </wp:inline>
                    </w:drawing>
                  </w:r>
                </w:p>
                <w:p w:rsidR="00E30B08" w:rsidRPr="000436F8" w:rsidRDefault="00E30B08" w:rsidP="00E30B08">
                  <w:pPr>
                    <w:numPr>
                      <w:ilvl w:val="0"/>
                      <w:numId w:val="2"/>
                    </w:numPr>
                    <w:shd w:val="clear" w:color="auto" w:fill="B6DDE8" w:themeFill="accent5" w:themeFillTint="66"/>
                    <w:spacing w:after="0" w:line="240" w:lineRule="auto"/>
                    <w:jc w:val="both"/>
                    <w:rPr>
                      <w:rStyle w:val="c0"/>
                      <w:rFonts w:ascii="Times New Roman" w:hAnsi="Times New Roman" w:cs="Times New Roman"/>
                      <w:color w:val="000000"/>
                      <w:sz w:val="28"/>
                      <w:szCs w:val="28"/>
                    </w:rPr>
                  </w:pPr>
                  <w:r w:rsidRPr="000436F8">
                    <w:rPr>
                      <w:rStyle w:val="c0"/>
                      <w:rFonts w:ascii="Times New Roman" w:hAnsi="Times New Roman" w:cs="Times New Roman"/>
                      <w:color w:val="000000"/>
                      <w:sz w:val="28"/>
                      <w:szCs w:val="28"/>
                    </w:rPr>
                    <w:t>Выражена  агрессия.  Разумные родители не разрешат смотреть ребенку кадры, где все  дерутся, наносят вред друг другу, и показывают предметы смерти (орудия убийств или кровь). Смотреть мультфильмы, где явно выражена агрессия можно только тогда, если она подана в смешном виде. Например, всем известный мультфильм "Кот Леопольд".</w:t>
                  </w:r>
                </w:p>
                <w:p w:rsidR="00E30B08" w:rsidRPr="000436F8" w:rsidRDefault="00E30B08" w:rsidP="00E30B08">
                  <w:pPr>
                    <w:numPr>
                      <w:ilvl w:val="0"/>
                      <w:numId w:val="2"/>
                    </w:numPr>
                    <w:shd w:val="clear" w:color="auto" w:fill="B6DDE8" w:themeFill="accent5" w:themeFillTint="66"/>
                    <w:spacing w:after="0" w:line="240" w:lineRule="auto"/>
                    <w:jc w:val="both"/>
                    <w:rPr>
                      <w:rFonts w:ascii="Times New Roman" w:hAnsi="Times New Roman" w:cs="Times New Roman"/>
                      <w:color w:val="000000"/>
                      <w:sz w:val="28"/>
                      <w:szCs w:val="28"/>
                    </w:rPr>
                  </w:pPr>
                  <w:r w:rsidRPr="000436F8">
                    <w:rPr>
                      <w:rStyle w:val="c0"/>
                      <w:rFonts w:ascii="Times New Roman" w:hAnsi="Times New Roman" w:cs="Times New Roman"/>
                      <w:color w:val="000000"/>
                      <w:sz w:val="28"/>
                      <w:szCs w:val="28"/>
                    </w:rPr>
                    <w:t> негативное поведение героев мультфильма никем не наказывается. В мультике герои могут обижать, грабить, убивать. Персонажа, нарушающего общепринятые правила, никто не осуждает, не ставит в угол, не говорит, что так делать нельзя.  У маленького телезрителя закрепляется представление о допустимости  неприемлемых форм поведения, вседозволенности;</w:t>
                  </w:r>
                </w:p>
                <w:p w:rsidR="00E30B08" w:rsidRPr="000436F8" w:rsidRDefault="00E30B08" w:rsidP="00E30B08">
                  <w:pPr>
                    <w:numPr>
                      <w:ilvl w:val="0"/>
                      <w:numId w:val="2"/>
                    </w:numPr>
                    <w:shd w:val="clear" w:color="auto" w:fill="B6DDE8" w:themeFill="accent5" w:themeFillTint="66"/>
                    <w:spacing w:after="0" w:line="240" w:lineRule="auto"/>
                    <w:jc w:val="both"/>
                    <w:rPr>
                      <w:rFonts w:ascii="Times New Roman" w:hAnsi="Times New Roman" w:cs="Times New Roman"/>
                      <w:color w:val="000000"/>
                    </w:rPr>
                  </w:pPr>
                  <w:r w:rsidRPr="000436F8">
                    <w:rPr>
                      <w:rStyle w:val="c0"/>
                      <w:rFonts w:ascii="Times New Roman" w:hAnsi="Times New Roman" w:cs="Times New Roman"/>
                      <w:color w:val="000000"/>
                      <w:sz w:val="28"/>
                      <w:szCs w:val="28"/>
                    </w:rPr>
                    <w:t>демонстрируется опасное для жизни поведение.</w:t>
                  </w:r>
                  <w:r w:rsidRPr="000436F8">
                    <w:rPr>
                      <w:rStyle w:val="c9"/>
                      <w:rFonts w:ascii="Times New Roman" w:hAnsi="Times New Roman" w:cs="Times New Roman"/>
                      <w:color w:val="000000"/>
                    </w:rPr>
                    <w:t> </w:t>
                  </w:r>
                  <w:r w:rsidRPr="000436F8">
                    <w:rPr>
                      <w:rStyle w:val="c0"/>
                      <w:rFonts w:ascii="Times New Roman" w:hAnsi="Times New Roman" w:cs="Times New Roman"/>
                      <w:color w:val="000000"/>
                      <w:sz w:val="28"/>
                      <w:szCs w:val="28"/>
                    </w:rPr>
                    <w:t>Мультики, где персонажи лихачат, прыгают с крыш, бегают по проезжей части, подвергают опасности свою жизнь, оказывают негативное влияние на инстинкт самосохранения у детей. Склонность к  подражанию любимым героям может обернуться травмами и страшной бедой для семьи;            </w:t>
                  </w:r>
                </w:p>
                <w:p w:rsidR="00E30B08" w:rsidRPr="000436F8" w:rsidRDefault="00E30B08" w:rsidP="00E30B08">
                  <w:pPr>
                    <w:numPr>
                      <w:ilvl w:val="0"/>
                      <w:numId w:val="2"/>
                    </w:numPr>
                    <w:shd w:val="clear" w:color="auto" w:fill="B6DDE8" w:themeFill="accent5" w:themeFillTint="66"/>
                    <w:spacing w:after="0" w:line="240" w:lineRule="auto"/>
                    <w:jc w:val="both"/>
                    <w:rPr>
                      <w:rFonts w:ascii="Times New Roman" w:hAnsi="Times New Roman" w:cs="Times New Roman"/>
                      <w:color w:val="000000"/>
                    </w:rPr>
                  </w:pPr>
                  <w:r w:rsidRPr="000436F8">
                    <w:rPr>
                      <w:rStyle w:val="c0"/>
                      <w:rFonts w:ascii="Times New Roman" w:hAnsi="Times New Roman" w:cs="Times New Roman"/>
                      <w:color w:val="000000"/>
                      <w:sz w:val="28"/>
                      <w:szCs w:val="28"/>
                    </w:rPr>
                    <w:t> главные герои выглядят уродливо.</w:t>
                  </w:r>
                  <w:r w:rsidRPr="000436F8">
                    <w:rPr>
                      <w:rStyle w:val="c9"/>
                      <w:rFonts w:ascii="Times New Roman" w:hAnsi="Times New Roman" w:cs="Times New Roman"/>
                      <w:color w:val="000000"/>
                    </w:rPr>
                    <w:t> </w:t>
                  </w:r>
                  <w:r w:rsidRPr="000436F8">
                    <w:rPr>
                      <w:rStyle w:val="c0"/>
                      <w:rFonts w:ascii="Times New Roman" w:hAnsi="Times New Roman" w:cs="Times New Roman"/>
                      <w:color w:val="000000"/>
                      <w:sz w:val="28"/>
                      <w:szCs w:val="28"/>
                    </w:rPr>
                    <w:t>Если ребенок видит на экранах чудовищ, монстров, уродливых героев, то страдает его внутренний мир, самоощущение. Резкие угловатые супергерои</w:t>
                  </w:r>
                  <w:r>
                    <w:rPr>
                      <w:rStyle w:val="c0"/>
                      <w:rFonts w:ascii="Times New Roman" w:hAnsi="Times New Roman" w:cs="Times New Roman"/>
                      <w:color w:val="000000"/>
                      <w:sz w:val="28"/>
                      <w:szCs w:val="28"/>
                    </w:rPr>
                    <w:t>,</w:t>
                  </w:r>
                  <w:r w:rsidRPr="000436F8">
                    <w:rPr>
                      <w:rStyle w:val="c0"/>
                      <w:rFonts w:ascii="Times New Roman" w:hAnsi="Times New Roman" w:cs="Times New Roman"/>
                      <w:color w:val="000000"/>
                      <w:sz w:val="28"/>
                      <w:szCs w:val="28"/>
                    </w:rPr>
                    <w:t xml:space="preserve"> могут восприниматься девочками как образец будущего мужчины, а большеглазые таинственные и загадочные героини – как идеал для мальчиков;</w:t>
                  </w:r>
                </w:p>
                <w:p w:rsidR="00E30B08" w:rsidRPr="000436F8" w:rsidRDefault="00E30B08" w:rsidP="00E30B08">
                  <w:pPr>
                    <w:numPr>
                      <w:ilvl w:val="0"/>
                      <w:numId w:val="2"/>
                    </w:numPr>
                    <w:shd w:val="clear" w:color="auto" w:fill="B6DDE8" w:themeFill="accent5" w:themeFillTint="66"/>
                    <w:spacing w:after="0" w:line="240" w:lineRule="auto"/>
                    <w:jc w:val="both"/>
                    <w:rPr>
                      <w:rFonts w:ascii="Times New Roman" w:hAnsi="Times New Roman" w:cs="Times New Roman"/>
                      <w:color w:val="000000"/>
                    </w:rPr>
                  </w:pPr>
                  <w:r w:rsidRPr="000436F8">
                    <w:rPr>
                      <w:rStyle w:val="c0"/>
                      <w:rFonts w:ascii="Times New Roman" w:hAnsi="Times New Roman" w:cs="Times New Roman"/>
                      <w:color w:val="000000"/>
                      <w:sz w:val="28"/>
                      <w:szCs w:val="28"/>
                    </w:rPr>
                    <w:t> присутствует нецензурная лексика, где герои показывают неприличные жесты, иначе все эти нехорошие слова и жесты вы увидите в собственном доме в исполнении вашего ребенка;</w:t>
                  </w:r>
                </w:p>
                <w:p w:rsidR="00E30B08" w:rsidRPr="000436F8" w:rsidRDefault="00E30B08" w:rsidP="00E30B08">
                  <w:pPr>
                    <w:numPr>
                      <w:ilvl w:val="0"/>
                      <w:numId w:val="2"/>
                    </w:numPr>
                    <w:shd w:val="clear" w:color="auto" w:fill="B6DDE8" w:themeFill="accent5" w:themeFillTint="66"/>
                    <w:spacing w:after="0" w:line="240" w:lineRule="auto"/>
                    <w:jc w:val="both"/>
                    <w:rPr>
                      <w:rFonts w:ascii="Times New Roman" w:hAnsi="Times New Roman" w:cs="Times New Roman"/>
                      <w:color w:val="000000"/>
                    </w:rPr>
                  </w:pPr>
                  <w:r w:rsidRPr="000436F8">
                    <w:rPr>
                      <w:rStyle w:val="c0"/>
                      <w:rFonts w:ascii="Times New Roman" w:hAnsi="Times New Roman" w:cs="Times New Roman"/>
                      <w:color w:val="000000"/>
                      <w:sz w:val="28"/>
                      <w:szCs w:val="28"/>
                    </w:rPr>
                    <w:t> кричащие   цвета с яркими вспышками света и громкими звуками. Для вечернего просмотра такие мультфильмы не подходят вовсе. В противном случае у малыша будет не ночной сон, а ночное бодрствование. Яркие мультфильмы могут негативно отразиться на зрении ребенка, а громкие звук</w:t>
                  </w:r>
                  <w:proofErr w:type="gramStart"/>
                  <w:r w:rsidRPr="000436F8">
                    <w:rPr>
                      <w:rStyle w:val="c0"/>
                      <w:rFonts w:ascii="Times New Roman" w:hAnsi="Times New Roman" w:cs="Times New Roman"/>
                      <w:color w:val="000000"/>
                      <w:sz w:val="28"/>
                      <w:szCs w:val="28"/>
                    </w:rPr>
                    <w:t>и-</w:t>
                  </w:r>
                  <w:proofErr w:type="gramEnd"/>
                  <w:r w:rsidRPr="000436F8">
                    <w:rPr>
                      <w:rStyle w:val="c0"/>
                      <w:rFonts w:ascii="Times New Roman" w:hAnsi="Times New Roman" w:cs="Times New Roman"/>
                      <w:color w:val="000000"/>
                      <w:sz w:val="28"/>
                      <w:szCs w:val="28"/>
                    </w:rPr>
                    <w:t xml:space="preserve"> вызвать головную</w:t>
                  </w:r>
                  <w:r>
                    <w:rPr>
                      <w:rStyle w:val="c0"/>
                      <w:rFonts w:ascii="Times New Roman" w:hAnsi="Times New Roman" w:cs="Times New Roman"/>
                      <w:color w:val="000000"/>
                      <w:sz w:val="28"/>
                      <w:szCs w:val="28"/>
                    </w:rPr>
                    <w:t xml:space="preserve"> боль и повышенную тревожность.</w:t>
                  </w:r>
                </w:p>
                <w:p w:rsidR="00E30B08" w:rsidRDefault="00E30B08" w:rsidP="00E30B08">
                  <w:pPr>
                    <w:shd w:val="clear" w:color="auto" w:fill="B6DDE8" w:themeFill="accent5" w:themeFillTint="66"/>
                  </w:pPr>
                </w:p>
                <w:p w:rsidR="000436F8" w:rsidRDefault="000436F8"/>
              </w:txbxContent>
            </v:textbox>
          </v:shape>
        </w:pict>
      </w:r>
      <w:r w:rsidR="000436F8" w:rsidRPr="000436F8">
        <w:rPr>
          <w:rFonts w:ascii="Times New Roman" w:hAnsi="Times New Roman" w:cs="Times New Roman"/>
          <w:noProof/>
          <w:sz w:val="28"/>
          <w:szCs w:val="28"/>
          <w:lang w:eastAsia="ru-RU"/>
        </w:rPr>
        <w:drawing>
          <wp:inline distT="0" distB="0" distL="0" distR="0">
            <wp:extent cx="7552267" cy="10534650"/>
            <wp:effectExtent l="19050" t="0" r="0" b="0"/>
            <wp:docPr id="22" name="Рисунок 20" descr="http://www.99wallpaper.com/images/1h_1867/Android_4.4_wallpape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99wallpaper.com/images/1h_1867/Android_4.4_wallpaper_20.jpg"/>
                    <pic:cNvPicPr>
                      <a:picLocks noChangeAspect="1" noChangeArrowheads="1"/>
                    </pic:cNvPicPr>
                  </pic:nvPicPr>
                  <pic:blipFill>
                    <a:blip r:embed="rId5"/>
                    <a:srcRect/>
                    <a:stretch>
                      <a:fillRect/>
                    </a:stretch>
                  </pic:blipFill>
                  <pic:spPr bwMode="auto">
                    <a:xfrm>
                      <a:off x="0" y="0"/>
                      <a:ext cx="7560310" cy="10545869"/>
                    </a:xfrm>
                    <a:prstGeom prst="rect">
                      <a:avLst/>
                    </a:prstGeom>
                    <a:noFill/>
                    <a:ln w="9525">
                      <a:noFill/>
                      <a:miter lim="800000"/>
                      <a:headEnd/>
                      <a:tailEnd/>
                    </a:ln>
                  </pic:spPr>
                </pic:pic>
              </a:graphicData>
            </a:graphic>
          </wp:inline>
        </w:drawing>
      </w:r>
    </w:p>
    <w:p w:rsidR="00AB749E" w:rsidRDefault="0085080C" w:rsidP="002E000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7" type="#_x0000_t202" style="position:absolute;left:0;text-align:left;margin-left:45pt;margin-top:33.75pt;width:504.75pt;height:753pt;z-index:251667456" fillcolor="#b6dde8 [1304]" stroked="f">
            <v:textbox>
              <w:txbxContent>
                <w:p w:rsidR="00BA7924" w:rsidRPr="00520A47" w:rsidRDefault="00BA7924" w:rsidP="00520A47">
                  <w:pPr>
                    <w:pStyle w:val="c3"/>
                    <w:shd w:val="clear" w:color="auto" w:fill="B6DDE8" w:themeFill="accent5" w:themeFillTint="66"/>
                    <w:spacing w:before="0" w:beforeAutospacing="0" w:after="0" w:afterAutospacing="0"/>
                    <w:jc w:val="both"/>
                    <w:rPr>
                      <w:rStyle w:val="c0"/>
                      <w:color w:val="000000"/>
                    </w:rPr>
                  </w:pPr>
                </w:p>
                <w:p w:rsidR="00E30B08" w:rsidRPr="000436F8" w:rsidRDefault="00E30B08" w:rsidP="00E30B08">
                  <w:pPr>
                    <w:pStyle w:val="c3"/>
                    <w:shd w:val="clear" w:color="auto" w:fill="B6DDE8" w:themeFill="accent5" w:themeFillTint="66"/>
                    <w:spacing w:before="0" w:beforeAutospacing="0" w:after="0" w:afterAutospacing="0"/>
                    <w:jc w:val="center"/>
                    <w:rPr>
                      <w:rFonts w:ascii="Calibri" w:hAnsi="Calibri" w:cs="Arial"/>
                      <w:b/>
                      <w:color w:val="000000"/>
                      <w:sz w:val="22"/>
                      <w:szCs w:val="22"/>
                    </w:rPr>
                  </w:pPr>
                  <w:r w:rsidRPr="000436F8">
                    <w:rPr>
                      <w:rStyle w:val="c0"/>
                      <w:b/>
                      <w:color w:val="000000"/>
                      <w:sz w:val="28"/>
                      <w:szCs w:val="28"/>
                    </w:rPr>
                    <w:t>Как  сделать так, чтобы мультфильм был  эффективным средством воспитания?</w:t>
                  </w:r>
                </w:p>
                <w:p w:rsidR="00E30B08" w:rsidRDefault="00E30B08" w:rsidP="00E30B08">
                  <w:pPr>
                    <w:pStyle w:val="c3"/>
                    <w:shd w:val="clear" w:color="auto" w:fill="B6DDE8" w:themeFill="accent5" w:themeFillTint="66"/>
                    <w:spacing w:before="0" w:beforeAutospacing="0" w:after="0" w:afterAutospacing="0"/>
                    <w:jc w:val="both"/>
                    <w:rPr>
                      <w:rFonts w:ascii="Calibri" w:hAnsi="Calibri" w:cs="Arial"/>
                      <w:color w:val="000000"/>
                      <w:sz w:val="22"/>
                      <w:szCs w:val="22"/>
                    </w:rPr>
                  </w:pPr>
                  <w:r w:rsidRPr="00520A47">
                    <w:rPr>
                      <w:rStyle w:val="c0"/>
                      <w:color w:val="000000"/>
                      <w:sz w:val="28"/>
                      <w:szCs w:val="28"/>
                      <w:u w:val="single"/>
                    </w:rPr>
                    <w:t>Во-первых,</w:t>
                  </w:r>
                  <w:r>
                    <w:rPr>
                      <w:rStyle w:val="c0"/>
                      <w:color w:val="000000"/>
                      <w:sz w:val="28"/>
                      <w:szCs w:val="28"/>
                    </w:rPr>
                    <w:t xml:space="preserve"> просмотр мультфильмов  не должен превышать 30-40 минут в день. Целесообразно ограничить просмотр телевизора ребёнком после перенесения тяжелой болезни, детям, пережившим стресс, невротически ослабленным, впечатлительным и внушаемым.</w:t>
                  </w:r>
                </w:p>
                <w:p w:rsidR="00E30B08" w:rsidRDefault="00E30B08" w:rsidP="00E30B08">
                  <w:pPr>
                    <w:pStyle w:val="c3"/>
                    <w:shd w:val="clear" w:color="auto" w:fill="B6DDE8" w:themeFill="accent5" w:themeFillTint="66"/>
                    <w:spacing w:before="0" w:beforeAutospacing="0" w:after="0" w:afterAutospacing="0"/>
                    <w:jc w:val="both"/>
                    <w:rPr>
                      <w:rFonts w:ascii="Calibri" w:hAnsi="Calibri" w:cs="Arial"/>
                      <w:color w:val="000000"/>
                      <w:sz w:val="22"/>
                      <w:szCs w:val="22"/>
                    </w:rPr>
                  </w:pPr>
                  <w:r w:rsidRPr="00520A47">
                    <w:rPr>
                      <w:rStyle w:val="c0"/>
                      <w:color w:val="000000"/>
                      <w:sz w:val="28"/>
                      <w:szCs w:val="28"/>
                      <w:u w:val="single"/>
                    </w:rPr>
                    <w:t>Во-вторых</w:t>
                  </w:r>
                  <w:r>
                    <w:rPr>
                      <w:rStyle w:val="c0"/>
                      <w:color w:val="000000"/>
                      <w:sz w:val="28"/>
                      <w:szCs w:val="28"/>
                    </w:rPr>
                    <w:t xml:space="preserve">, сначала читаем, потом смотрим. Чтение произведения предшествует просмотру мультфильма по нему. Книга –  первоисточник (за исключением книг по мультфильмам). Мультфильмы не всегда прямо следуют тексту, </w:t>
                  </w:r>
                  <w:proofErr w:type="gramStart"/>
                  <w:r>
                    <w:rPr>
                      <w:rStyle w:val="c0"/>
                      <w:color w:val="000000"/>
                      <w:sz w:val="28"/>
                      <w:szCs w:val="28"/>
                    </w:rPr>
                    <w:t>поэтому</w:t>
                  </w:r>
                  <w:proofErr w:type="gramEnd"/>
                  <w:r>
                    <w:rPr>
                      <w:rStyle w:val="c0"/>
                      <w:color w:val="000000"/>
                      <w:sz w:val="28"/>
                      <w:szCs w:val="28"/>
                    </w:rPr>
                    <w:t xml:space="preserve">  сначала  лучше ознакомиться с оригиналом, а затем с его интерпретацией. При чтении книги с опорой на картинки у ребенка работает воображение, тогда как мультфильм предлагает готовый видеоряд, и работа воображения блокируется. Поэтому лучше, дать ребенку возможность самому представить себе героев и сюжет книги, а затем предложить мультипликационный вариант.</w:t>
                  </w:r>
                </w:p>
                <w:p w:rsidR="00E30B08" w:rsidRDefault="00E30B08" w:rsidP="00E30B08">
                  <w:pPr>
                    <w:pStyle w:val="c3"/>
                    <w:shd w:val="clear" w:color="auto" w:fill="B6DDE8" w:themeFill="accent5" w:themeFillTint="66"/>
                    <w:spacing w:before="0" w:beforeAutospacing="0" w:after="0" w:afterAutospacing="0"/>
                    <w:jc w:val="both"/>
                    <w:rPr>
                      <w:rFonts w:ascii="Calibri" w:hAnsi="Calibri" w:cs="Arial"/>
                      <w:color w:val="000000"/>
                      <w:sz w:val="22"/>
                      <w:szCs w:val="22"/>
                    </w:rPr>
                  </w:pPr>
                  <w:r>
                    <w:rPr>
                      <w:rStyle w:val="c0"/>
                      <w:color w:val="000000"/>
                      <w:sz w:val="28"/>
                      <w:szCs w:val="28"/>
                    </w:rPr>
                    <w:t> </w:t>
                  </w:r>
                  <w:r w:rsidRPr="00520A47">
                    <w:rPr>
                      <w:rStyle w:val="c0"/>
                      <w:color w:val="000000"/>
                      <w:sz w:val="28"/>
                      <w:szCs w:val="28"/>
                      <w:u w:val="single"/>
                    </w:rPr>
                    <w:t>В-третьих,</w:t>
                  </w:r>
                  <w:r>
                    <w:rPr>
                      <w:rStyle w:val="c0"/>
                      <w:color w:val="000000"/>
                      <w:sz w:val="28"/>
                      <w:szCs w:val="28"/>
                    </w:rPr>
                    <w:t xml:space="preserve"> с детьми нужно обязательно обсуждать содержание просмотренных фильмов, тогда  у ребёнка складывается более ясная и цельная картинка происходящего.</w:t>
                  </w:r>
                </w:p>
                <w:p w:rsidR="00E30B08" w:rsidRDefault="00E30B08" w:rsidP="00E30B08">
                  <w:pPr>
                    <w:pStyle w:val="c3"/>
                    <w:shd w:val="clear" w:color="auto" w:fill="B6DDE8" w:themeFill="accent5" w:themeFillTint="66"/>
                    <w:spacing w:before="0" w:beforeAutospacing="0" w:after="0" w:afterAutospacing="0"/>
                    <w:jc w:val="both"/>
                    <w:rPr>
                      <w:rFonts w:ascii="Calibri" w:hAnsi="Calibri" w:cs="Arial"/>
                      <w:color w:val="000000"/>
                      <w:sz w:val="22"/>
                      <w:szCs w:val="22"/>
                    </w:rPr>
                  </w:pPr>
                  <w:r>
                    <w:rPr>
                      <w:rStyle w:val="c0"/>
                      <w:color w:val="000000"/>
                      <w:sz w:val="28"/>
                      <w:szCs w:val="28"/>
                    </w:rPr>
                    <w:t> </w:t>
                  </w:r>
                  <w:r w:rsidRPr="00520A47">
                    <w:rPr>
                      <w:rStyle w:val="c0"/>
                      <w:color w:val="000000"/>
                      <w:sz w:val="28"/>
                      <w:szCs w:val="28"/>
                      <w:u w:val="single"/>
                    </w:rPr>
                    <w:t>В-четвертых</w:t>
                  </w:r>
                  <w:r>
                    <w:rPr>
                      <w:rStyle w:val="c0"/>
                      <w:color w:val="000000"/>
                      <w:sz w:val="28"/>
                      <w:szCs w:val="28"/>
                    </w:rPr>
                    <w:t>, не надо «перекармливать» детей никакими мультфильмами — хороший мультфильм должен быть наградой, праздником. Не стоит использовать «мультики» вместо няньки, повышать их привлекательность, отказывая в их просмотре в качестве наказания.</w:t>
                  </w:r>
                </w:p>
                <w:p w:rsidR="00BA7924" w:rsidRDefault="00E30B08" w:rsidP="00E30B08">
                  <w:pPr>
                    <w:pStyle w:val="c3"/>
                    <w:shd w:val="clear" w:color="auto" w:fill="B6DDE8" w:themeFill="accent5" w:themeFillTint="66"/>
                    <w:spacing w:before="0" w:beforeAutospacing="0" w:after="0" w:afterAutospacing="0"/>
                    <w:jc w:val="both"/>
                    <w:rPr>
                      <w:rFonts w:ascii="Calibri" w:hAnsi="Calibri" w:cs="Arial"/>
                      <w:color w:val="000000"/>
                      <w:sz w:val="22"/>
                      <w:szCs w:val="22"/>
                    </w:rPr>
                  </w:pPr>
                  <w:r w:rsidRPr="00520A47">
                    <w:rPr>
                      <w:rStyle w:val="c0"/>
                      <w:color w:val="000000"/>
                      <w:sz w:val="28"/>
                      <w:szCs w:val="28"/>
                      <w:u w:val="single"/>
                    </w:rPr>
                    <w:t>В-пятых</w:t>
                  </w:r>
                  <w:r>
                    <w:rPr>
                      <w:rStyle w:val="c0"/>
                      <w:color w:val="000000"/>
                      <w:sz w:val="28"/>
                      <w:szCs w:val="28"/>
                    </w:rPr>
                    <w:t>, выбор мультфильмов.</w:t>
                  </w:r>
                  <w:r>
                    <w:rPr>
                      <w:rStyle w:val="c8"/>
                      <w:color w:val="000000"/>
                    </w:rPr>
                    <w:t> </w:t>
                  </w:r>
                  <w:r>
                    <w:rPr>
                      <w:rStyle w:val="c0"/>
                      <w:color w:val="000000"/>
                      <w:sz w:val="28"/>
                      <w:szCs w:val="28"/>
                    </w:rPr>
                    <w:t xml:space="preserve">В первую очередь старые отечественные мультфильмы. </w:t>
                  </w:r>
                  <w:proofErr w:type="gramStart"/>
                  <w:r>
                    <w:rPr>
                      <w:rStyle w:val="c0"/>
                      <w:color w:val="000000"/>
                      <w:sz w:val="28"/>
                      <w:szCs w:val="28"/>
                    </w:rPr>
                    <w:t>Преимущества их  очевидны: хороший сюжет (экранизирована классика сказок и не очень известные, но хорошие произведения), качественное  изображение (тщательная прорисовка деталей, реальные цвета, реалистичные животные), красивая музыка (часто симфоническая), правильная речь героев, нравственные (ценностями являются доброта, верность, смелость, дружба, любовь).</w:t>
                  </w:r>
                  <w:proofErr w:type="gramEnd"/>
                </w:p>
                <w:p w:rsidR="00BA7924" w:rsidRDefault="00BA7924" w:rsidP="00520A47">
                  <w:pPr>
                    <w:pStyle w:val="c16"/>
                    <w:shd w:val="clear" w:color="auto" w:fill="B6DDE8" w:themeFill="accent5" w:themeFillTint="66"/>
                    <w:spacing w:before="0" w:beforeAutospacing="0" w:after="0" w:afterAutospacing="0"/>
                    <w:jc w:val="right"/>
                    <w:rPr>
                      <w:rFonts w:ascii="Calibri" w:hAnsi="Calibri" w:cs="Arial"/>
                      <w:color w:val="000000"/>
                      <w:sz w:val="22"/>
                      <w:szCs w:val="22"/>
                    </w:rPr>
                  </w:pPr>
                </w:p>
                <w:p w:rsidR="000436F8" w:rsidRDefault="00E30B08" w:rsidP="00E30B08">
                  <w:pPr>
                    <w:jc w:val="center"/>
                  </w:pPr>
                  <w:r w:rsidRPr="00E30B08">
                    <w:rPr>
                      <w:noProof/>
                      <w:lang w:eastAsia="ru-RU"/>
                    </w:rPr>
                    <w:drawing>
                      <wp:inline distT="0" distB="0" distL="0" distR="0">
                        <wp:extent cx="6227445" cy="3819154"/>
                        <wp:effectExtent l="19050" t="0" r="1905" b="0"/>
                        <wp:docPr id="10" name="Рисунок 23" descr="https://simkl.in/fanart/65/651752eba6779c8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mkl.in/fanart/65/651752eba6779c87_0.jpg"/>
                                <pic:cNvPicPr>
                                  <a:picLocks noChangeAspect="1" noChangeArrowheads="1"/>
                                </pic:cNvPicPr>
                              </pic:nvPicPr>
                              <pic:blipFill>
                                <a:blip r:embed="rId8"/>
                                <a:srcRect/>
                                <a:stretch>
                                  <a:fillRect/>
                                </a:stretch>
                              </pic:blipFill>
                              <pic:spPr bwMode="auto">
                                <a:xfrm>
                                  <a:off x="0" y="0"/>
                                  <a:ext cx="6227445" cy="3819154"/>
                                </a:xfrm>
                                <a:prstGeom prst="rect">
                                  <a:avLst/>
                                </a:prstGeom>
                                <a:noFill/>
                                <a:ln w="9525">
                                  <a:noFill/>
                                  <a:miter lim="800000"/>
                                  <a:headEnd/>
                                  <a:tailEnd/>
                                </a:ln>
                              </pic:spPr>
                            </pic:pic>
                          </a:graphicData>
                        </a:graphic>
                      </wp:inline>
                    </w:drawing>
                  </w:r>
                </w:p>
              </w:txbxContent>
            </v:textbox>
          </v:shape>
        </w:pict>
      </w:r>
      <w:r w:rsidR="000436F8" w:rsidRPr="000436F8">
        <w:rPr>
          <w:rFonts w:ascii="Times New Roman" w:hAnsi="Times New Roman" w:cs="Times New Roman"/>
          <w:noProof/>
          <w:sz w:val="28"/>
          <w:szCs w:val="28"/>
          <w:lang w:eastAsia="ru-RU"/>
        </w:rPr>
        <w:drawing>
          <wp:inline distT="0" distB="0" distL="0" distR="0">
            <wp:extent cx="7552267" cy="10534650"/>
            <wp:effectExtent l="19050" t="0" r="0" b="0"/>
            <wp:docPr id="23" name="Рисунок 20" descr="http://www.99wallpaper.com/images/1h_1867/Android_4.4_wallpape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99wallpaper.com/images/1h_1867/Android_4.4_wallpaper_20.jpg"/>
                    <pic:cNvPicPr>
                      <a:picLocks noChangeAspect="1" noChangeArrowheads="1"/>
                    </pic:cNvPicPr>
                  </pic:nvPicPr>
                  <pic:blipFill>
                    <a:blip r:embed="rId5"/>
                    <a:srcRect/>
                    <a:stretch>
                      <a:fillRect/>
                    </a:stretch>
                  </pic:blipFill>
                  <pic:spPr bwMode="auto">
                    <a:xfrm>
                      <a:off x="0" y="0"/>
                      <a:ext cx="7560310" cy="10545869"/>
                    </a:xfrm>
                    <a:prstGeom prst="rect">
                      <a:avLst/>
                    </a:prstGeom>
                    <a:noFill/>
                    <a:ln w="9525">
                      <a:noFill/>
                      <a:miter lim="800000"/>
                      <a:headEnd/>
                      <a:tailEnd/>
                    </a:ln>
                  </pic:spPr>
                </pic:pic>
              </a:graphicData>
            </a:graphic>
          </wp:inline>
        </w:drawing>
      </w:r>
    </w:p>
    <w:p w:rsidR="00AB749E" w:rsidRDefault="0085080C" w:rsidP="00BB5ECB">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41" type="#_x0000_t202" style="position:absolute;margin-left:56.25pt;margin-top:21pt;width:489.75pt;height:730.5pt;z-index:251670528" fillcolor="#b6dde8 [1304]" stroked="f">
            <v:textbox>
              <w:txbxContent>
                <w:p w:rsidR="00DF1076" w:rsidRDefault="00DF1076" w:rsidP="00DF1076">
                  <w:pPr>
                    <w:pStyle w:val="c3"/>
                    <w:shd w:val="clear" w:color="auto" w:fill="B6DDE8" w:themeFill="accent5" w:themeFillTint="66"/>
                    <w:spacing w:before="0" w:beforeAutospacing="0" w:after="0" w:afterAutospacing="0"/>
                    <w:jc w:val="both"/>
                    <w:rPr>
                      <w:rStyle w:val="c0"/>
                      <w:color w:val="000000"/>
                      <w:sz w:val="28"/>
                      <w:szCs w:val="28"/>
                      <w:u w:val="single"/>
                    </w:rPr>
                  </w:pPr>
                </w:p>
                <w:p w:rsidR="00DF1076" w:rsidRDefault="00DF1076" w:rsidP="00DF1076">
                  <w:pPr>
                    <w:pStyle w:val="c3"/>
                    <w:shd w:val="clear" w:color="auto" w:fill="B6DDE8" w:themeFill="accent5" w:themeFillTint="66"/>
                    <w:spacing w:before="0" w:beforeAutospacing="0" w:after="0" w:afterAutospacing="0"/>
                    <w:jc w:val="both"/>
                    <w:rPr>
                      <w:rStyle w:val="c0"/>
                      <w:color w:val="000000"/>
                      <w:sz w:val="28"/>
                      <w:szCs w:val="28"/>
                      <w:u w:val="single"/>
                    </w:rPr>
                  </w:pPr>
                </w:p>
                <w:p w:rsidR="00DF1076" w:rsidRDefault="00DF1076" w:rsidP="00DF1076">
                  <w:pPr>
                    <w:pStyle w:val="c3"/>
                    <w:shd w:val="clear" w:color="auto" w:fill="B6DDE8" w:themeFill="accent5" w:themeFillTint="66"/>
                    <w:spacing w:before="0" w:beforeAutospacing="0" w:after="0" w:afterAutospacing="0" w:line="276" w:lineRule="auto"/>
                    <w:jc w:val="both"/>
                    <w:rPr>
                      <w:rFonts w:ascii="Calibri" w:hAnsi="Calibri" w:cs="Arial"/>
                      <w:color w:val="000000"/>
                      <w:sz w:val="22"/>
                      <w:szCs w:val="22"/>
                    </w:rPr>
                  </w:pPr>
                  <w:r w:rsidRPr="00520A47">
                    <w:rPr>
                      <w:rStyle w:val="c0"/>
                      <w:color w:val="000000"/>
                      <w:sz w:val="28"/>
                      <w:szCs w:val="28"/>
                      <w:u w:val="single"/>
                    </w:rPr>
                    <w:t>В-шестых</w:t>
                  </w:r>
                  <w:r>
                    <w:rPr>
                      <w:rStyle w:val="c0"/>
                      <w:color w:val="000000"/>
                      <w:sz w:val="28"/>
                      <w:szCs w:val="28"/>
                    </w:rPr>
                    <w:t>,</w:t>
                  </w:r>
                  <w:r>
                    <w:rPr>
                      <w:rStyle w:val="c8"/>
                      <w:color w:val="000000"/>
                    </w:rPr>
                    <w:t> </w:t>
                  </w:r>
                  <w:r>
                    <w:rPr>
                      <w:rStyle w:val="c0"/>
                      <w:color w:val="000000"/>
                      <w:sz w:val="28"/>
                      <w:szCs w:val="28"/>
                    </w:rPr>
                    <w:t>при выборе мультфильма, не стоит забывать о возрасте вашего ребенка, потому как «всему свое время». Да, дети могут многое смотреть, но при этом не понимать, что происходит на экране. Поэтому лучше, показывать мультфильмы по возрасту, чтобы ребенок понимал то, что смотрит, проживал вместе с героями перипетии сюжета.</w:t>
                  </w:r>
                </w:p>
                <w:p w:rsidR="00DF1076" w:rsidRDefault="00DF1076" w:rsidP="00DF1076">
                  <w:pPr>
                    <w:pStyle w:val="c3"/>
                    <w:shd w:val="clear" w:color="auto" w:fill="B6DDE8" w:themeFill="accent5" w:themeFillTint="66"/>
                    <w:spacing w:before="0" w:beforeAutospacing="0" w:after="0" w:afterAutospacing="0" w:line="276" w:lineRule="auto"/>
                    <w:jc w:val="both"/>
                    <w:rPr>
                      <w:rFonts w:ascii="Calibri" w:hAnsi="Calibri" w:cs="Arial"/>
                      <w:color w:val="000000"/>
                      <w:sz w:val="22"/>
                      <w:szCs w:val="22"/>
                    </w:rPr>
                  </w:pPr>
                  <w:r>
                    <w:rPr>
                      <w:rStyle w:val="c0"/>
                      <w:color w:val="000000"/>
                      <w:sz w:val="28"/>
                      <w:szCs w:val="28"/>
                    </w:rPr>
                    <w:t>И последнее, никакой мультфильм не заменит живого общения ребёнка с взрослым, в котором он так нуждается. Давайте отложим дела, и уделим ребенку немного нашего внимания!</w:t>
                  </w:r>
                </w:p>
                <w:p w:rsidR="00DF1076" w:rsidRDefault="00DF1076" w:rsidP="00DF1076">
                  <w:pPr>
                    <w:pStyle w:val="c3"/>
                    <w:shd w:val="clear" w:color="auto" w:fill="B6DDE8" w:themeFill="accent5" w:themeFillTint="66"/>
                    <w:spacing w:before="0" w:beforeAutospacing="0" w:after="0" w:afterAutospacing="0" w:line="276" w:lineRule="auto"/>
                    <w:jc w:val="both"/>
                    <w:rPr>
                      <w:rStyle w:val="c0"/>
                      <w:color w:val="000000"/>
                      <w:sz w:val="28"/>
                      <w:szCs w:val="28"/>
                    </w:rPr>
                  </w:pPr>
                  <w:r>
                    <w:rPr>
                      <w:rStyle w:val="c0"/>
                      <w:color w:val="000000"/>
                      <w:sz w:val="28"/>
                      <w:szCs w:val="28"/>
                    </w:rPr>
                    <w:t>В заключении хотелось бы отметить, что мультфильм сам по себе не плох и не хорош; то, что ребенок вынесет из просмотра  мультфильма, какой опыт он получит,  зависит от взрослых. В наших рук</w:t>
                  </w:r>
                  <w:r w:rsidR="00EB227D">
                    <w:rPr>
                      <w:rStyle w:val="c0"/>
                      <w:color w:val="000000"/>
                      <w:sz w:val="28"/>
                      <w:szCs w:val="28"/>
                    </w:rPr>
                    <w:t xml:space="preserve">ах вырастить детей </w:t>
                  </w:r>
                  <w:proofErr w:type="gramStart"/>
                  <w:r w:rsidR="00EB227D">
                    <w:rPr>
                      <w:rStyle w:val="c0"/>
                      <w:color w:val="000000"/>
                      <w:sz w:val="28"/>
                      <w:szCs w:val="28"/>
                    </w:rPr>
                    <w:t>воспитанными</w:t>
                  </w:r>
                  <w:proofErr w:type="gramEnd"/>
                  <w:r w:rsidR="00EB227D">
                    <w:rPr>
                      <w:rStyle w:val="c0"/>
                      <w:color w:val="000000"/>
                      <w:sz w:val="28"/>
                      <w:szCs w:val="28"/>
                    </w:rPr>
                    <w:t xml:space="preserve">  </w:t>
                  </w:r>
                  <w:r>
                    <w:rPr>
                      <w:rStyle w:val="c0"/>
                      <w:color w:val="000000"/>
                      <w:sz w:val="28"/>
                      <w:szCs w:val="28"/>
                    </w:rPr>
                    <w:t xml:space="preserve"> образованными, любящими и почитающими родителей.</w:t>
                  </w:r>
                  <w:r>
                    <w:rPr>
                      <w:rStyle w:val="c2"/>
                      <w:rFonts w:ascii="Georgia" w:hAnsi="Georgia" w:cs="Arial"/>
                      <w:b/>
                      <w:bCs/>
                      <w:i/>
                      <w:iCs/>
                      <w:color w:val="FF0000"/>
                      <w:sz w:val="28"/>
                      <w:szCs w:val="28"/>
                    </w:rPr>
                    <w:t> </w:t>
                  </w:r>
                  <w:r>
                    <w:rPr>
                      <w:rStyle w:val="c0"/>
                      <w:color w:val="000000"/>
                      <w:sz w:val="28"/>
                      <w:szCs w:val="28"/>
                    </w:rPr>
                    <w:t>Чтобы избежать негативных последствий, пользуйтесь нашими рекомендациями.</w:t>
                  </w:r>
                </w:p>
                <w:p w:rsidR="00DF1076" w:rsidRPr="00520A47" w:rsidRDefault="00DF1076" w:rsidP="00DF1076">
                  <w:pPr>
                    <w:pStyle w:val="c3"/>
                    <w:shd w:val="clear" w:color="auto" w:fill="B6DDE8" w:themeFill="accent5" w:themeFillTint="66"/>
                    <w:spacing w:before="0" w:beforeAutospacing="0" w:after="0" w:afterAutospacing="0"/>
                    <w:jc w:val="both"/>
                    <w:rPr>
                      <w:rStyle w:val="c0"/>
                      <w:color w:val="000000"/>
                    </w:rPr>
                  </w:pPr>
                </w:p>
                <w:p w:rsidR="00DF1076" w:rsidRDefault="00DF1076" w:rsidP="00DF1076">
                  <w:pPr>
                    <w:pStyle w:val="c3"/>
                    <w:shd w:val="clear" w:color="auto" w:fill="B6DDE8" w:themeFill="accent5" w:themeFillTint="66"/>
                    <w:spacing w:before="0" w:beforeAutospacing="0" w:after="0" w:afterAutospacing="0"/>
                    <w:jc w:val="both"/>
                    <w:rPr>
                      <w:rFonts w:ascii="Calibri" w:hAnsi="Calibri" w:cs="Arial"/>
                      <w:color w:val="000000"/>
                      <w:sz w:val="22"/>
                      <w:szCs w:val="22"/>
                    </w:rPr>
                  </w:pPr>
                </w:p>
                <w:p w:rsidR="00DF1076" w:rsidRDefault="00DF1076" w:rsidP="00DF1076">
                  <w:pPr>
                    <w:pStyle w:val="c16"/>
                    <w:shd w:val="clear" w:color="auto" w:fill="B6DDE8" w:themeFill="accent5" w:themeFillTint="66"/>
                    <w:spacing w:before="0" w:beforeAutospacing="0" w:after="0" w:afterAutospacing="0"/>
                    <w:jc w:val="right"/>
                    <w:rPr>
                      <w:rFonts w:ascii="Calibri" w:hAnsi="Calibri" w:cs="Arial"/>
                      <w:color w:val="000000"/>
                      <w:sz w:val="22"/>
                      <w:szCs w:val="22"/>
                    </w:rPr>
                  </w:pPr>
                </w:p>
                <w:p w:rsidR="00DF1076" w:rsidRDefault="00DF1076" w:rsidP="00DF1076">
                  <w:pPr>
                    <w:jc w:val="center"/>
                  </w:pPr>
                  <w:r w:rsidRPr="00DF1076">
                    <w:rPr>
                      <w:noProof/>
                      <w:lang w:eastAsia="ru-RU"/>
                    </w:rPr>
                    <w:drawing>
                      <wp:inline distT="0" distB="0" distL="0" distR="0">
                        <wp:extent cx="5550237" cy="3390900"/>
                        <wp:effectExtent l="19050" t="0" r="0" b="0"/>
                        <wp:docPr id="7" name="Рисунок 14" descr="http://hdwallpapersfit.com/wp-content/uploads/2015/02/masha-and-the-bear-wall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dwallpapersfit.com/wp-content/uploads/2015/02/masha-and-the-bear-wallpaper.png"/>
                                <pic:cNvPicPr>
                                  <a:picLocks noChangeAspect="1" noChangeArrowheads="1"/>
                                </pic:cNvPicPr>
                              </pic:nvPicPr>
                              <pic:blipFill>
                                <a:blip r:embed="rId9"/>
                                <a:srcRect/>
                                <a:stretch>
                                  <a:fillRect/>
                                </a:stretch>
                              </pic:blipFill>
                              <pic:spPr bwMode="auto">
                                <a:xfrm>
                                  <a:off x="0" y="0"/>
                                  <a:ext cx="5550237" cy="3390900"/>
                                </a:xfrm>
                                <a:prstGeom prst="rect">
                                  <a:avLst/>
                                </a:prstGeom>
                                <a:noFill/>
                                <a:ln w="9525">
                                  <a:noFill/>
                                  <a:miter lim="800000"/>
                                  <a:headEnd/>
                                  <a:tailEnd/>
                                </a:ln>
                              </pic:spPr>
                            </pic:pic>
                          </a:graphicData>
                        </a:graphic>
                      </wp:inline>
                    </w:drawing>
                  </w:r>
                </w:p>
              </w:txbxContent>
            </v:textbox>
          </v:shape>
        </w:pict>
      </w:r>
      <w:r w:rsidR="00DF1076" w:rsidRPr="00DF1076">
        <w:rPr>
          <w:rFonts w:ascii="Times New Roman" w:hAnsi="Times New Roman" w:cs="Times New Roman"/>
          <w:noProof/>
          <w:sz w:val="28"/>
          <w:szCs w:val="28"/>
          <w:lang w:eastAsia="ru-RU"/>
        </w:rPr>
        <w:drawing>
          <wp:inline distT="0" distB="0" distL="0" distR="0">
            <wp:extent cx="7552267" cy="10534650"/>
            <wp:effectExtent l="19050" t="0" r="0" b="0"/>
            <wp:docPr id="1" name="Рисунок 20" descr="http://www.99wallpaper.com/images/1h_1867/Android_4.4_wallpape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99wallpaper.com/images/1h_1867/Android_4.4_wallpaper_20.jpg"/>
                    <pic:cNvPicPr>
                      <a:picLocks noChangeAspect="1" noChangeArrowheads="1"/>
                    </pic:cNvPicPr>
                  </pic:nvPicPr>
                  <pic:blipFill>
                    <a:blip r:embed="rId5"/>
                    <a:srcRect/>
                    <a:stretch>
                      <a:fillRect/>
                    </a:stretch>
                  </pic:blipFill>
                  <pic:spPr bwMode="auto">
                    <a:xfrm>
                      <a:off x="0" y="0"/>
                      <a:ext cx="7560310" cy="10545869"/>
                    </a:xfrm>
                    <a:prstGeom prst="rect">
                      <a:avLst/>
                    </a:prstGeom>
                    <a:noFill/>
                    <a:ln w="9525">
                      <a:noFill/>
                      <a:miter lim="800000"/>
                      <a:headEnd/>
                      <a:tailEnd/>
                    </a:ln>
                  </pic:spPr>
                </pic:pic>
              </a:graphicData>
            </a:graphic>
          </wp:inline>
        </w:drawing>
      </w:r>
    </w:p>
    <w:p w:rsidR="00AB749E" w:rsidRDefault="0085080C" w:rsidP="00BB5ECB">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40" type="#_x0000_t202" style="position:absolute;margin-left:90pt;margin-top:106.5pt;width:441.75pt;height:392.25pt;z-index:251669504" fillcolor="#b6dde8 [1304]" stroked="f">
            <v:textbox>
              <w:txbxContent>
                <w:p w:rsidR="00DF1076" w:rsidRPr="00DF1076" w:rsidRDefault="00DF1076" w:rsidP="00DF1076">
                  <w:pPr>
                    <w:pStyle w:val="c11"/>
                    <w:shd w:val="clear" w:color="auto" w:fill="B6DDE8" w:themeFill="accent5" w:themeFillTint="66"/>
                    <w:spacing w:before="0" w:beforeAutospacing="0" w:after="0" w:afterAutospacing="0" w:line="276" w:lineRule="auto"/>
                    <w:jc w:val="center"/>
                    <w:rPr>
                      <w:color w:val="000000"/>
                      <w:sz w:val="28"/>
                      <w:szCs w:val="28"/>
                    </w:rPr>
                  </w:pPr>
                  <w:r w:rsidRPr="00DF1076">
                    <w:rPr>
                      <w:rStyle w:val="c0"/>
                      <w:color w:val="000000"/>
                      <w:sz w:val="28"/>
                      <w:szCs w:val="28"/>
                    </w:rPr>
                    <w:t>Анкета для родителей</w:t>
                  </w:r>
                </w:p>
                <w:p w:rsidR="00DF1076" w:rsidRPr="00DF1076" w:rsidRDefault="00DF1076" w:rsidP="00DF1076">
                  <w:pPr>
                    <w:pStyle w:val="c11"/>
                    <w:shd w:val="clear" w:color="auto" w:fill="B6DDE8" w:themeFill="accent5" w:themeFillTint="66"/>
                    <w:spacing w:before="0" w:beforeAutospacing="0" w:after="0" w:afterAutospacing="0" w:line="276" w:lineRule="auto"/>
                    <w:jc w:val="center"/>
                    <w:rPr>
                      <w:color w:val="000000"/>
                      <w:sz w:val="28"/>
                      <w:szCs w:val="28"/>
                    </w:rPr>
                  </w:pPr>
                  <w:r w:rsidRPr="00DF1076">
                    <w:rPr>
                      <w:rStyle w:val="c0"/>
                      <w:color w:val="000000"/>
                      <w:sz w:val="28"/>
                      <w:szCs w:val="28"/>
                    </w:rPr>
                    <w:t>«Роль мультфильмов  в жизни моего ребенка».</w:t>
                  </w:r>
                </w:p>
                <w:p w:rsidR="00DF1076" w:rsidRPr="00DF1076" w:rsidRDefault="00DF1076" w:rsidP="00DF1076">
                  <w:pPr>
                    <w:pStyle w:val="c3"/>
                    <w:shd w:val="clear" w:color="auto" w:fill="B6DDE8" w:themeFill="accent5" w:themeFillTint="66"/>
                    <w:spacing w:before="0" w:beforeAutospacing="0" w:after="0" w:afterAutospacing="0" w:line="276" w:lineRule="auto"/>
                    <w:jc w:val="both"/>
                    <w:rPr>
                      <w:color w:val="000000"/>
                      <w:sz w:val="28"/>
                      <w:szCs w:val="28"/>
                    </w:rPr>
                  </w:pPr>
                  <w:r w:rsidRPr="00DF1076">
                    <w:rPr>
                      <w:rStyle w:val="c0"/>
                      <w:color w:val="000000"/>
                      <w:sz w:val="28"/>
                      <w:szCs w:val="28"/>
                    </w:rPr>
                    <w:t>Уважаемые родители! Нам интересно узнать Ваше мнение о влиянии мультфильмов на развитие ребенка. Просим ответить на следующие вопросы.</w:t>
                  </w:r>
                </w:p>
                <w:p w:rsidR="00DF1076" w:rsidRPr="00DF1076" w:rsidRDefault="00DF1076" w:rsidP="00DF1076">
                  <w:pPr>
                    <w:shd w:val="clear" w:color="auto" w:fill="B6DDE8" w:themeFill="accent5" w:themeFillTint="66"/>
                    <w:spacing w:after="0"/>
                    <w:ind w:left="360"/>
                    <w:jc w:val="both"/>
                    <w:rPr>
                      <w:rFonts w:ascii="Times New Roman" w:hAnsi="Times New Roman" w:cs="Times New Roman"/>
                      <w:color w:val="000000"/>
                      <w:sz w:val="28"/>
                      <w:szCs w:val="28"/>
                    </w:rPr>
                  </w:pPr>
                  <w:r w:rsidRPr="00DF1076">
                    <w:rPr>
                      <w:rStyle w:val="c0"/>
                      <w:rFonts w:ascii="Times New Roman" w:hAnsi="Times New Roman" w:cs="Times New Roman"/>
                      <w:color w:val="000000"/>
                      <w:sz w:val="28"/>
                      <w:szCs w:val="28"/>
                    </w:rPr>
                    <w:t>1.Считаете ли Вы, что мультфильмы необходимы для развития ребенка?</w:t>
                  </w:r>
                </w:p>
                <w:p w:rsidR="00DF1076" w:rsidRPr="00DF1076" w:rsidRDefault="00DF1076" w:rsidP="00DF1076">
                  <w:pPr>
                    <w:shd w:val="clear" w:color="auto" w:fill="B6DDE8" w:themeFill="accent5" w:themeFillTint="66"/>
                    <w:spacing w:after="0"/>
                    <w:ind w:left="360"/>
                    <w:jc w:val="both"/>
                    <w:rPr>
                      <w:rFonts w:ascii="Times New Roman" w:hAnsi="Times New Roman" w:cs="Times New Roman"/>
                      <w:color w:val="000000"/>
                      <w:sz w:val="28"/>
                      <w:szCs w:val="28"/>
                    </w:rPr>
                  </w:pPr>
                  <w:r w:rsidRPr="00DF1076">
                    <w:rPr>
                      <w:rStyle w:val="c0"/>
                      <w:rFonts w:ascii="Times New Roman" w:hAnsi="Times New Roman" w:cs="Times New Roman"/>
                      <w:color w:val="000000"/>
                      <w:sz w:val="28"/>
                      <w:szCs w:val="28"/>
                    </w:rPr>
                    <w:t>2.Развитию</w:t>
                  </w:r>
                  <w:r w:rsidR="00E30B08">
                    <w:rPr>
                      <w:rStyle w:val="c0"/>
                      <w:rFonts w:ascii="Times New Roman" w:hAnsi="Times New Roman" w:cs="Times New Roman"/>
                      <w:color w:val="000000"/>
                      <w:sz w:val="28"/>
                      <w:szCs w:val="28"/>
                    </w:rPr>
                    <w:t>,</w:t>
                  </w:r>
                  <w:r w:rsidRPr="00DF1076">
                    <w:rPr>
                      <w:rStyle w:val="c0"/>
                      <w:rFonts w:ascii="Times New Roman" w:hAnsi="Times New Roman" w:cs="Times New Roman"/>
                      <w:color w:val="000000"/>
                      <w:sz w:val="28"/>
                      <w:szCs w:val="28"/>
                    </w:rPr>
                    <w:t xml:space="preserve">  каких положительных качеств вашего ребенка способствует просмотр мультфильмов?</w:t>
                  </w:r>
                </w:p>
                <w:p w:rsidR="00DF1076" w:rsidRPr="00DF1076" w:rsidRDefault="00DF1076" w:rsidP="00DF1076">
                  <w:pPr>
                    <w:shd w:val="clear" w:color="auto" w:fill="B6DDE8" w:themeFill="accent5" w:themeFillTint="66"/>
                    <w:spacing w:after="0"/>
                    <w:ind w:left="360"/>
                    <w:jc w:val="both"/>
                    <w:rPr>
                      <w:rFonts w:ascii="Times New Roman" w:hAnsi="Times New Roman" w:cs="Times New Roman"/>
                      <w:color w:val="000000"/>
                      <w:sz w:val="28"/>
                      <w:szCs w:val="28"/>
                    </w:rPr>
                  </w:pPr>
                  <w:r w:rsidRPr="00DF1076">
                    <w:rPr>
                      <w:rStyle w:val="c0"/>
                      <w:rFonts w:ascii="Times New Roman" w:hAnsi="Times New Roman" w:cs="Times New Roman"/>
                      <w:color w:val="000000"/>
                      <w:sz w:val="28"/>
                      <w:szCs w:val="28"/>
                    </w:rPr>
                    <w:t>3.Развитию</w:t>
                  </w:r>
                  <w:r w:rsidR="00E30B08">
                    <w:rPr>
                      <w:rStyle w:val="c0"/>
                      <w:rFonts w:ascii="Times New Roman" w:hAnsi="Times New Roman" w:cs="Times New Roman"/>
                      <w:color w:val="000000"/>
                      <w:sz w:val="28"/>
                      <w:szCs w:val="28"/>
                    </w:rPr>
                    <w:t>,</w:t>
                  </w:r>
                  <w:r w:rsidRPr="00DF1076">
                    <w:rPr>
                      <w:rStyle w:val="c0"/>
                      <w:rFonts w:ascii="Times New Roman" w:hAnsi="Times New Roman" w:cs="Times New Roman"/>
                      <w:color w:val="000000"/>
                      <w:sz w:val="28"/>
                      <w:szCs w:val="28"/>
                    </w:rPr>
                    <w:t xml:space="preserve">  каких отрицательных качеств вашего ребенка способствует просмотр мультфильмов?</w:t>
                  </w:r>
                </w:p>
                <w:p w:rsidR="00DF1076" w:rsidRPr="00DF1076" w:rsidRDefault="00DF1076" w:rsidP="00DF1076">
                  <w:pPr>
                    <w:shd w:val="clear" w:color="auto" w:fill="B6DDE8" w:themeFill="accent5" w:themeFillTint="66"/>
                    <w:spacing w:after="0"/>
                    <w:ind w:left="360"/>
                    <w:jc w:val="both"/>
                    <w:rPr>
                      <w:rFonts w:ascii="Times New Roman" w:hAnsi="Times New Roman" w:cs="Times New Roman"/>
                      <w:color w:val="000000"/>
                      <w:sz w:val="28"/>
                      <w:szCs w:val="28"/>
                    </w:rPr>
                  </w:pPr>
                  <w:r w:rsidRPr="00DF1076">
                    <w:rPr>
                      <w:rStyle w:val="c0"/>
                      <w:rFonts w:ascii="Times New Roman" w:hAnsi="Times New Roman" w:cs="Times New Roman"/>
                      <w:color w:val="000000"/>
                      <w:sz w:val="28"/>
                      <w:szCs w:val="28"/>
                    </w:rPr>
                    <w:t>4.Как часто ваш ребенок смотрит мультфильмы?</w:t>
                  </w:r>
                </w:p>
                <w:p w:rsidR="00DF1076" w:rsidRPr="00DF1076" w:rsidRDefault="00DF1076" w:rsidP="00DF1076">
                  <w:pPr>
                    <w:shd w:val="clear" w:color="auto" w:fill="B6DDE8" w:themeFill="accent5" w:themeFillTint="66"/>
                    <w:spacing w:after="0"/>
                    <w:ind w:left="360"/>
                    <w:jc w:val="both"/>
                    <w:rPr>
                      <w:rFonts w:ascii="Times New Roman" w:hAnsi="Times New Roman" w:cs="Times New Roman"/>
                      <w:color w:val="000000"/>
                      <w:sz w:val="28"/>
                      <w:szCs w:val="28"/>
                    </w:rPr>
                  </w:pPr>
                  <w:r w:rsidRPr="00DF1076">
                    <w:rPr>
                      <w:rStyle w:val="c0"/>
                      <w:rFonts w:ascii="Times New Roman" w:hAnsi="Times New Roman" w:cs="Times New Roman"/>
                      <w:color w:val="000000"/>
                      <w:sz w:val="28"/>
                      <w:szCs w:val="28"/>
                    </w:rPr>
                    <w:t>5.Сколько времени  в режиме дня  отводите на просмотр мультфильмов?</w:t>
                  </w:r>
                </w:p>
                <w:p w:rsidR="00DF1076" w:rsidRPr="00DF1076" w:rsidRDefault="00DF1076" w:rsidP="00DF1076">
                  <w:pPr>
                    <w:shd w:val="clear" w:color="auto" w:fill="B6DDE8" w:themeFill="accent5" w:themeFillTint="66"/>
                    <w:spacing w:after="0"/>
                    <w:ind w:left="360"/>
                    <w:jc w:val="both"/>
                    <w:rPr>
                      <w:rFonts w:ascii="Times New Roman" w:hAnsi="Times New Roman" w:cs="Times New Roman"/>
                      <w:color w:val="000000"/>
                      <w:sz w:val="28"/>
                      <w:szCs w:val="28"/>
                    </w:rPr>
                  </w:pPr>
                  <w:r w:rsidRPr="00DF1076">
                    <w:rPr>
                      <w:rStyle w:val="c0"/>
                      <w:rFonts w:ascii="Times New Roman" w:hAnsi="Times New Roman" w:cs="Times New Roman"/>
                      <w:color w:val="000000"/>
                      <w:sz w:val="28"/>
                      <w:szCs w:val="28"/>
                    </w:rPr>
                    <w:t>6.Какими факторами Вы руководствуетесь при выборе мультфильма (смысловой нагрузкой, зрелищностью, популярностью, не задумываюсь над этим вопросом)?</w:t>
                  </w:r>
                </w:p>
                <w:p w:rsidR="00DF1076" w:rsidRPr="00DF1076" w:rsidRDefault="00DF1076" w:rsidP="00DF1076">
                  <w:pPr>
                    <w:shd w:val="clear" w:color="auto" w:fill="B6DDE8" w:themeFill="accent5" w:themeFillTint="66"/>
                    <w:spacing w:after="0"/>
                    <w:ind w:left="360"/>
                    <w:jc w:val="both"/>
                    <w:rPr>
                      <w:rFonts w:ascii="Times New Roman" w:hAnsi="Times New Roman" w:cs="Times New Roman"/>
                      <w:color w:val="000000"/>
                      <w:sz w:val="28"/>
                      <w:szCs w:val="28"/>
                    </w:rPr>
                  </w:pPr>
                  <w:r w:rsidRPr="00DF1076">
                    <w:rPr>
                      <w:rStyle w:val="c0"/>
                      <w:rFonts w:ascii="Times New Roman" w:hAnsi="Times New Roman" w:cs="Times New Roman"/>
                      <w:color w:val="000000"/>
                      <w:sz w:val="28"/>
                      <w:szCs w:val="28"/>
                    </w:rPr>
                    <w:t>7.Смотрите ли Вы мультфильмы вместе с ребенком (да, нет, иногда)?</w:t>
                  </w:r>
                </w:p>
                <w:p w:rsidR="00DF1076" w:rsidRPr="00DF1076" w:rsidRDefault="00DF1076" w:rsidP="00DF1076">
                  <w:pPr>
                    <w:shd w:val="clear" w:color="auto" w:fill="B6DDE8" w:themeFill="accent5" w:themeFillTint="66"/>
                    <w:spacing w:after="0"/>
                    <w:ind w:left="360"/>
                    <w:jc w:val="both"/>
                    <w:rPr>
                      <w:rFonts w:ascii="Times New Roman" w:hAnsi="Times New Roman" w:cs="Times New Roman"/>
                      <w:color w:val="000000"/>
                      <w:sz w:val="28"/>
                      <w:szCs w:val="28"/>
                    </w:rPr>
                  </w:pPr>
                  <w:r w:rsidRPr="00DF1076">
                    <w:rPr>
                      <w:rStyle w:val="c0"/>
                      <w:rFonts w:ascii="Times New Roman" w:hAnsi="Times New Roman" w:cs="Times New Roman"/>
                      <w:color w:val="000000"/>
                      <w:sz w:val="28"/>
                      <w:szCs w:val="28"/>
                    </w:rPr>
                    <w:t>8.Обсуждаете ли Вы с детьми просмотренные мультфильм</w:t>
                  </w:r>
                  <w:proofErr w:type="gramStart"/>
                  <w:r w:rsidRPr="00DF1076">
                    <w:rPr>
                      <w:rStyle w:val="c0"/>
                      <w:rFonts w:ascii="Times New Roman" w:hAnsi="Times New Roman" w:cs="Times New Roman"/>
                      <w:color w:val="000000"/>
                      <w:sz w:val="28"/>
                      <w:szCs w:val="28"/>
                    </w:rPr>
                    <w:t>ы(</w:t>
                  </w:r>
                  <w:proofErr w:type="gramEnd"/>
                  <w:r w:rsidRPr="00DF1076">
                    <w:rPr>
                      <w:rStyle w:val="c0"/>
                      <w:rFonts w:ascii="Times New Roman" w:hAnsi="Times New Roman" w:cs="Times New Roman"/>
                      <w:color w:val="000000"/>
                      <w:sz w:val="28"/>
                      <w:szCs w:val="28"/>
                    </w:rPr>
                    <w:t>постоянно, от случая к случаю, никогда)?</w:t>
                  </w:r>
                </w:p>
                <w:p w:rsidR="00DF1076" w:rsidRPr="00DF1076" w:rsidRDefault="00DF1076" w:rsidP="00DF1076">
                  <w:pPr>
                    <w:rPr>
                      <w:rFonts w:ascii="Times New Roman" w:hAnsi="Times New Roman" w:cs="Times New Roman"/>
                      <w:sz w:val="28"/>
                      <w:szCs w:val="28"/>
                    </w:rPr>
                  </w:pPr>
                </w:p>
              </w:txbxContent>
            </v:textbox>
          </v:shape>
        </w:pict>
      </w:r>
      <w:r>
        <w:rPr>
          <w:rFonts w:ascii="Times New Roman" w:hAnsi="Times New Roman" w:cs="Times New Roman"/>
          <w:noProof/>
          <w:sz w:val="28"/>
          <w:szCs w:val="28"/>
          <w:lang w:eastAsia="ru-RU"/>
        </w:rPr>
        <w:pict>
          <v:shape id="_x0000_s1039" type="#_x0000_t202" style="position:absolute;margin-left:435.75pt;margin-top:33pt;width:121.5pt;height:35.25pt;z-index:251668480" fillcolor="#b6dde8 [1304]" stroked="f">
            <v:textbox>
              <w:txbxContent>
                <w:p w:rsidR="00DF1076" w:rsidRPr="00DF1076" w:rsidRDefault="00DF1076" w:rsidP="00DF1076">
                  <w:pPr>
                    <w:shd w:val="clear" w:color="auto" w:fill="B6DDE8" w:themeFill="accent5" w:themeFillTint="66"/>
                    <w:jc w:val="right"/>
                    <w:rPr>
                      <w:rFonts w:ascii="Times New Roman" w:hAnsi="Times New Roman" w:cs="Times New Roman"/>
                      <w:sz w:val="28"/>
                      <w:szCs w:val="28"/>
                    </w:rPr>
                  </w:pPr>
                  <w:r w:rsidRPr="00DF1076">
                    <w:rPr>
                      <w:rFonts w:ascii="Times New Roman" w:hAnsi="Times New Roman" w:cs="Times New Roman"/>
                      <w:sz w:val="28"/>
                      <w:szCs w:val="28"/>
                    </w:rPr>
                    <w:t>Приложение №1</w:t>
                  </w:r>
                </w:p>
              </w:txbxContent>
            </v:textbox>
          </v:shape>
        </w:pict>
      </w:r>
      <w:r w:rsidR="00DF1076" w:rsidRPr="00DF1076">
        <w:rPr>
          <w:rFonts w:ascii="Times New Roman" w:hAnsi="Times New Roman" w:cs="Times New Roman"/>
          <w:noProof/>
          <w:sz w:val="28"/>
          <w:szCs w:val="28"/>
          <w:lang w:eastAsia="ru-RU"/>
        </w:rPr>
        <w:drawing>
          <wp:inline distT="0" distB="0" distL="0" distR="0">
            <wp:extent cx="7552267" cy="10534650"/>
            <wp:effectExtent l="19050" t="0" r="0" b="0"/>
            <wp:docPr id="4" name="Рисунок 20" descr="http://www.99wallpaper.com/images/1h_1867/Android_4.4_wallpape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99wallpaper.com/images/1h_1867/Android_4.4_wallpaper_20.jpg"/>
                    <pic:cNvPicPr>
                      <a:picLocks noChangeAspect="1" noChangeArrowheads="1"/>
                    </pic:cNvPicPr>
                  </pic:nvPicPr>
                  <pic:blipFill>
                    <a:blip r:embed="rId5"/>
                    <a:srcRect/>
                    <a:stretch>
                      <a:fillRect/>
                    </a:stretch>
                  </pic:blipFill>
                  <pic:spPr bwMode="auto">
                    <a:xfrm>
                      <a:off x="0" y="0"/>
                      <a:ext cx="7560310" cy="10545869"/>
                    </a:xfrm>
                    <a:prstGeom prst="rect">
                      <a:avLst/>
                    </a:prstGeom>
                    <a:noFill/>
                    <a:ln w="9525">
                      <a:noFill/>
                      <a:miter lim="800000"/>
                      <a:headEnd/>
                      <a:tailEnd/>
                    </a:ln>
                  </pic:spPr>
                </pic:pic>
              </a:graphicData>
            </a:graphic>
          </wp:inline>
        </w:drawing>
      </w:r>
    </w:p>
    <w:p w:rsidR="00AB749E" w:rsidRDefault="00DF1076" w:rsidP="00BB5ECB">
      <w:pPr>
        <w:rPr>
          <w:rFonts w:ascii="Times New Roman" w:hAnsi="Times New Roman" w:cs="Times New Roman"/>
          <w:sz w:val="28"/>
          <w:szCs w:val="28"/>
        </w:rPr>
      </w:pPr>
      <w:r w:rsidRPr="00DF1076">
        <w:rPr>
          <w:rFonts w:ascii="Times New Roman" w:hAnsi="Times New Roman" w:cs="Times New Roman"/>
          <w:noProof/>
          <w:sz w:val="28"/>
          <w:szCs w:val="28"/>
          <w:lang w:eastAsia="ru-RU"/>
        </w:rPr>
        <w:lastRenderedPageBreak/>
        <w:drawing>
          <wp:inline distT="0" distB="0" distL="0" distR="0">
            <wp:extent cx="7552267" cy="10534650"/>
            <wp:effectExtent l="19050" t="0" r="0" b="0"/>
            <wp:docPr id="3" name="Рисунок 20" descr="http://www.99wallpaper.com/images/1h_1867/Android_4.4_wallpape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99wallpaper.com/images/1h_1867/Android_4.4_wallpaper_20.jpg"/>
                    <pic:cNvPicPr>
                      <a:picLocks noChangeAspect="1" noChangeArrowheads="1"/>
                    </pic:cNvPicPr>
                  </pic:nvPicPr>
                  <pic:blipFill>
                    <a:blip r:embed="rId5"/>
                    <a:srcRect/>
                    <a:stretch>
                      <a:fillRect/>
                    </a:stretch>
                  </pic:blipFill>
                  <pic:spPr bwMode="auto">
                    <a:xfrm>
                      <a:off x="0" y="0"/>
                      <a:ext cx="7560310" cy="10545869"/>
                    </a:xfrm>
                    <a:prstGeom prst="rect">
                      <a:avLst/>
                    </a:prstGeom>
                    <a:noFill/>
                    <a:ln w="9525">
                      <a:noFill/>
                      <a:miter lim="800000"/>
                      <a:headEnd/>
                      <a:tailEnd/>
                    </a:ln>
                  </pic:spPr>
                </pic:pic>
              </a:graphicData>
            </a:graphic>
          </wp:inline>
        </w:drawing>
      </w:r>
    </w:p>
    <w:p w:rsidR="00AB749E" w:rsidRDefault="00AB749E" w:rsidP="00BB5ECB">
      <w:pPr>
        <w:rPr>
          <w:rFonts w:ascii="Times New Roman" w:hAnsi="Times New Roman" w:cs="Times New Roman"/>
          <w:sz w:val="28"/>
          <w:szCs w:val="28"/>
        </w:rPr>
      </w:pPr>
    </w:p>
    <w:p w:rsidR="00AB749E" w:rsidRDefault="00AB749E" w:rsidP="00BB5ECB">
      <w:pPr>
        <w:rPr>
          <w:rFonts w:ascii="Times New Roman" w:hAnsi="Times New Roman" w:cs="Times New Roman"/>
          <w:sz w:val="28"/>
          <w:szCs w:val="28"/>
        </w:rPr>
      </w:pPr>
    </w:p>
    <w:p w:rsidR="00AB749E" w:rsidRDefault="00AB749E" w:rsidP="00BB5ECB">
      <w:pPr>
        <w:rPr>
          <w:rFonts w:ascii="Times New Roman" w:hAnsi="Times New Roman" w:cs="Times New Roman"/>
          <w:sz w:val="28"/>
          <w:szCs w:val="28"/>
        </w:rPr>
      </w:pPr>
    </w:p>
    <w:p w:rsidR="00AB749E" w:rsidRDefault="00AB749E" w:rsidP="00BB5ECB">
      <w:pPr>
        <w:rPr>
          <w:rFonts w:ascii="Times New Roman" w:hAnsi="Times New Roman" w:cs="Times New Roman"/>
          <w:sz w:val="28"/>
          <w:szCs w:val="28"/>
        </w:rPr>
      </w:pPr>
    </w:p>
    <w:p w:rsidR="00AB749E" w:rsidRDefault="00AB749E" w:rsidP="00BB5ECB">
      <w:pPr>
        <w:rPr>
          <w:rFonts w:ascii="Times New Roman" w:hAnsi="Times New Roman" w:cs="Times New Roman"/>
          <w:sz w:val="28"/>
          <w:szCs w:val="28"/>
        </w:rPr>
      </w:pPr>
    </w:p>
    <w:p w:rsidR="00AB749E" w:rsidRDefault="00AB749E" w:rsidP="00BB5ECB">
      <w:pPr>
        <w:rPr>
          <w:rFonts w:ascii="Times New Roman" w:hAnsi="Times New Roman" w:cs="Times New Roman"/>
          <w:sz w:val="28"/>
          <w:szCs w:val="28"/>
        </w:rPr>
      </w:pPr>
    </w:p>
    <w:p w:rsidR="00AB749E" w:rsidRDefault="00AB749E" w:rsidP="00BB5ECB">
      <w:pPr>
        <w:rPr>
          <w:rFonts w:ascii="Times New Roman" w:hAnsi="Times New Roman" w:cs="Times New Roman"/>
          <w:sz w:val="28"/>
          <w:szCs w:val="28"/>
        </w:rPr>
      </w:pPr>
    </w:p>
    <w:p w:rsidR="00AB749E" w:rsidRDefault="00AB749E" w:rsidP="00BB5ECB">
      <w:pPr>
        <w:rPr>
          <w:rFonts w:ascii="Times New Roman" w:hAnsi="Times New Roman" w:cs="Times New Roman"/>
          <w:sz w:val="28"/>
          <w:szCs w:val="28"/>
        </w:rPr>
      </w:pPr>
    </w:p>
    <w:p w:rsidR="00AB749E" w:rsidRDefault="00AB749E" w:rsidP="00BB5ECB">
      <w:pPr>
        <w:rPr>
          <w:rFonts w:ascii="Times New Roman" w:hAnsi="Times New Roman" w:cs="Times New Roman"/>
          <w:sz w:val="28"/>
          <w:szCs w:val="28"/>
        </w:rPr>
      </w:pPr>
    </w:p>
    <w:p w:rsidR="00AB749E" w:rsidRDefault="00AB749E" w:rsidP="00BB5ECB">
      <w:pPr>
        <w:rPr>
          <w:rFonts w:ascii="Times New Roman" w:hAnsi="Times New Roman" w:cs="Times New Roman"/>
          <w:sz w:val="28"/>
          <w:szCs w:val="28"/>
        </w:rPr>
      </w:pPr>
    </w:p>
    <w:p w:rsidR="00AB749E" w:rsidRDefault="00AB749E" w:rsidP="00BB5ECB">
      <w:pPr>
        <w:rPr>
          <w:rFonts w:ascii="Times New Roman" w:hAnsi="Times New Roman" w:cs="Times New Roman"/>
          <w:sz w:val="28"/>
          <w:szCs w:val="28"/>
        </w:rPr>
      </w:pPr>
    </w:p>
    <w:p w:rsidR="00AB749E" w:rsidRDefault="00AB749E" w:rsidP="00961297">
      <w:pPr>
        <w:ind w:left="-284" w:firstLine="284"/>
        <w:jc w:val="center"/>
        <w:rPr>
          <w:rFonts w:ascii="Times New Roman" w:hAnsi="Times New Roman" w:cs="Times New Roman"/>
          <w:sz w:val="28"/>
          <w:szCs w:val="28"/>
        </w:rPr>
      </w:pPr>
    </w:p>
    <w:p w:rsidR="00840DFE" w:rsidRDefault="00840DFE" w:rsidP="00BB5ECB">
      <w:pPr>
        <w:rPr>
          <w:rFonts w:ascii="Times New Roman" w:hAnsi="Times New Roman" w:cs="Times New Roman"/>
          <w:sz w:val="28"/>
          <w:szCs w:val="28"/>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37654D" w:rsidRDefault="0037654D"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2F659F" w:rsidRDefault="002F659F" w:rsidP="00BB5ECB">
      <w:pPr>
        <w:rPr>
          <w:rFonts w:ascii="Times New Roman" w:hAnsi="Times New Roman" w:cs="Times New Roman"/>
          <w:noProof/>
          <w:sz w:val="28"/>
          <w:szCs w:val="28"/>
          <w:lang w:eastAsia="ru-RU"/>
        </w:rPr>
      </w:pPr>
    </w:p>
    <w:p w:rsidR="00AB749E" w:rsidRPr="00BB5ECB" w:rsidRDefault="00AB749E" w:rsidP="00BB5ECB">
      <w:pPr>
        <w:rPr>
          <w:rFonts w:ascii="Times New Roman" w:hAnsi="Times New Roman" w:cs="Times New Roman"/>
          <w:sz w:val="28"/>
          <w:szCs w:val="28"/>
        </w:rPr>
      </w:pPr>
    </w:p>
    <w:sectPr w:rsidR="00AB749E" w:rsidRPr="00BB5ECB" w:rsidSect="00961297">
      <w:pgSz w:w="11906" w:h="16838"/>
      <w:pgMar w:top="0"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FAC"/>
      </v:shape>
    </w:pict>
  </w:numPicBullet>
  <w:abstractNum w:abstractNumId="0">
    <w:nsid w:val="445C35E2"/>
    <w:multiLevelType w:val="multilevel"/>
    <w:tmpl w:val="B80A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7942FE"/>
    <w:multiLevelType w:val="multilevel"/>
    <w:tmpl w:val="95B6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761E2B"/>
    <w:multiLevelType w:val="hybridMultilevel"/>
    <w:tmpl w:val="8312C4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B7C5B51"/>
    <w:multiLevelType w:val="multilevel"/>
    <w:tmpl w:val="D200F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D7F7E7B"/>
    <w:multiLevelType w:val="multilevel"/>
    <w:tmpl w:val="245E9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280E"/>
    <w:rsid w:val="00013BF1"/>
    <w:rsid w:val="000436F8"/>
    <w:rsid w:val="000C7741"/>
    <w:rsid w:val="000F03D2"/>
    <w:rsid w:val="002E0005"/>
    <w:rsid w:val="002F659F"/>
    <w:rsid w:val="0037654D"/>
    <w:rsid w:val="003867B0"/>
    <w:rsid w:val="003F2663"/>
    <w:rsid w:val="004A1B81"/>
    <w:rsid w:val="004B4BEA"/>
    <w:rsid w:val="00520A47"/>
    <w:rsid w:val="00543C64"/>
    <w:rsid w:val="005F12B9"/>
    <w:rsid w:val="00840DFE"/>
    <w:rsid w:val="0085080C"/>
    <w:rsid w:val="008A57D3"/>
    <w:rsid w:val="008F2204"/>
    <w:rsid w:val="009375F9"/>
    <w:rsid w:val="00961297"/>
    <w:rsid w:val="009867E2"/>
    <w:rsid w:val="00A22F67"/>
    <w:rsid w:val="00A920A2"/>
    <w:rsid w:val="00AB749E"/>
    <w:rsid w:val="00BA7924"/>
    <w:rsid w:val="00BB5ECB"/>
    <w:rsid w:val="00C7280E"/>
    <w:rsid w:val="00C74853"/>
    <w:rsid w:val="00CE6D43"/>
    <w:rsid w:val="00D36A3C"/>
    <w:rsid w:val="00D637A1"/>
    <w:rsid w:val="00DB0289"/>
    <w:rsid w:val="00DF1076"/>
    <w:rsid w:val="00E30B08"/>
    <w:rsid w:val="00E60B79"/>
    <w:rsid w:val="00EB227D"/>
    <w:rsid w:val="00EF26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130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0A2"/>
  </w:style>
  <w:style w:type="paragraph" w:styleId="1">
    <w:name w:val="heading 1"/>
    <w:basedOn w:val="a"/>
    <w:link w:val="10"/>
    <w:uiPriority w:val="9"/>
    <w:qFormat/>
    <w:rsid w:val="002F65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F659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2F659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728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7280E"/>
  </w:style>
  <w:style w:type="character" w:styleId="a4">
    <w:name w:val="Hyperlink"/>
    <w:basedOn w:val="a0"/>
    <w:uiPriority w:val="99"/>
    <w:semiHidden/>
    <w:unhideWhenUsed/>
    <w:rsid w:val="00C7280E"/>
    <w:rPr>
      <w:color w:val="0000FF"/>
      <w:u w:val="single"/>
    </w:rPr>
  </w:style>
  <w:style w:type="paragraph" w:styleId="a5">
    <w:name w:val="Balloon Text"/>
    <w:basedOn w:val="a"/>
    <w:link w:val="a6"/>
    <w:uiPriority w:val="99"/>
    <w:semiHidden/>
    <w:unhideWhenUsed/>
    <w:rsid w:val="00BB5E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5ECB"/>
    <w:rPr>
      <w:rFonts w:ascii="Tahoma" w:hAnsi="Tahoma" w:cs="Tahoma"/>
      <w:sz w:val="16"/>
      <w:szCs w:val="16"/>
    </w:rPr>
  </w:style>
  <w:style w:type="character" w:customStyle="1" w:styleId="10">
    <w:name w:val="Заголовок 1 Знак"/>
    <w:basedOn w:val="a0"/>
    <w:link w:val="1"/>
    <w:uiPriority w:val="9"/>
    <w:rsid w:val="002F659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F659F"/>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2F659F"/>
    <w:rPr>
      <w:rFonts w:ascii="Times New Roman" w:eastAsia="Times New Roman" w:hAnsi="Times New Roman" w:cs="Times New Roman"/>
      <w:b/>
      <w:bCs/>
      <w:sz w:val="24"/>
      <w:szCs w:val="24"/>
      <w:lang w:eastAsia="ru-RU"/>
    </w:rPr>
  </w:style>
  <w:style w:type="character" w:customStyle="1" w:styleId="file">
    <w:name w:val="file"/>
    <w:basedOn w:val="a0"/>
    <w:rsid w:val="002F659F"/>
  </w:style>
  <w:style w:type="paragraph" w:customStyle="1" w:styleId="c3">
    <w:name w:val="c3"/>
    <w:basedOn w:val="a"/>
    <w:rsid w:val="002F65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F659F"/>
  </w:style>
  <w:style w:type="character" w:customStyle="1" w:styleId="c0">
    <w:name w:val="c0"/>
    <w:basedOn w:val="a0"/>
    <w:rsid w:val="002F659F"/>
  </w:style>
  <w:style w:type="character" w:customStyle="1" w:styleId="c9">
    <w:name w:val="c9"/>
    <w:basedOn w:val="a0"/>
    <w:rsid w:val="002F659F"/>
  </w:style>
  <w:style w:type="character" w:customStyle="1" w:styleId="c18">
    <w:name w:val="c18"/>
    <w:basedOn w:val="a0"/>
    <w:rsid w:val="002F659F"/>
  </w:style>
  <w:style w:type="character" w:customStyle="1" w:styleId="c8">
    <w:name w:val="c8"/>
    <w:basedOn w:val="a0"/>
    <w:rsid w:val="002F659F"/>
  </w:style>
  <w:style w:type="character" w:customStyle="1" w:styleId="c2">
    <w:name w:val="c2"/>
    <w:basedOn w:val="a0"/>
    <w:rsid w:val="002F659F"/>
  </w:style>
  <w:style w:type="paragraph" w:customStyle="1" w:styleId="c16">
    <w:name w:val="c16"/>
    <w:basedOn w:val="a"/>
    <w:rsid w:val="002F65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2F65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A1B81"/>
    <w:pPr>
      <w:ind w:left="720"/>
      <w:contextualSpacing/>
    </w:pPr>
  </w:style>
</w:styles>
</file>

<file path=word/webSettings.xml><?xml version="1.0" encoding="utf-8"?>
<w:webSettings xmlns:r="http://schemas.openxmlformats.org/officeDocument/2006/relationships" xmlns:w="http://schemas.openxmlformats.org/wordprocessingml/2006/main">
  <w:divs>
    <w:div w:id="462189305">
      <w:bodyDiv w:val="1"/>
      <w:marLeft w:val="0"/>
      <w:marRight w:val="0"/>
      <w:marTop w:val="0"/>
      <w:marBottom w:val="0"/>
      <w:divBdr>
        <w:top w:val="none" w:sz="0" w:space="0" w:color="auto"/>
        <w:left w:val="none" w:sz="0" w:space="0" w:color="auto"/>
        <w:bottom w:val="none" w:sz="0" w:space="0" w:color="auto"/>
        <w:right w:val="none" w:sz="0" w:space="0" w:color="auto"/>
      </w:divBdr>
      <w:divsChild>
        <w:div w:id="568930601">
          <w:marLeft w:val="0"/>
          <w:marRight w:val="0"/>
          <w:marTop w:val="0"/>
          <w:marBottom w:val="0"/>
          <w:divBdr>
            <w:top w:val="none" w:sz="0" w:space="0" w:color="auto"/>
            <w:left w:val="none" w:sz="0" w:space="0" w:color="auto"/>
            <w:bottom w:val="none" w:sz="0" w:space="0" w:color="auto"/>
            <w:right w:val="none" w:sz="0" w:space="0" w:color="auto"/>
          </w:divBdr>
          <w:divsChild>
            <w:div w:id="2131708313">
              <w:marLeft w:val="0"/>
              <w:marRight w:val="0"/>
              <w:marTop w:val="0"/>
              <w:marBottom w:val="0"/>
              <w:divBdr>
                <w:top w:val="none" w:sz="0" w:space="0" w:color="auto"/>
                <w:left w:val="none" w:sz="0" w:space="0" w:color="auto"/>
                <w:bottom w:val="none" w:sz="0" w:space="0" w:color="auto"/>
                <w:right w:val="none" w:sz="0" w:space="0" w:color="auto"/>
              </w:divBdr>
              <w:divsChild>
                <w:div w:id="1123575642">
                  <w:marLeft w:val="0"/>
                  <w:marRight w:val="0"/>
                  <w:marTop w:val="0"/>
                  <w:marBottom w:val="360"/>
                  <w:divBdr>
                    <w:top w:val="none" w:sz="0" w:space="0" w:color="auto"/>
                    <w:left w:val="none" w:sz="0" w:space="0" w:color="auto"/>
                    <w:bottom w:val="none" w:sz="0" w:space="0" w:color="auto"/>
                    <w:right w:val="none" w:sz="0" w:space="0" w:color="auto"/>
                  </w:divBdr>
                  <w:divsChild>
                    <w:div w:id="1855806168">
                      <w:marLeft w:val="150"/>
                      <w:marRight w:val="150"/>
                      <w:marTop w:val="0"/>
                      <w:marBottom w:val="0"/>
                      <w:divBdr>
                        <w:top w:val="none" w:sz="0" w:space="0" w:color="auto"/>
                        <w:left w:val="none" w:sz="0" w:space="0" w:color="auto"/>
                        <w:bottom w:val="none" w:sz="0" w:space="0" w:color="auto"/>
                        <w:right w:val="none" w:sz="0" w:space="0" w:color="auto"/>
                      </w:divBdr>
                      <w:divsChild>
                        <w:div w:id="2034332886">
                          <w:marLeft w:val="0"/>
                          <w:marRight w:val="0"/>
                          <w:marTop w:val="0"/>
                          <w:marBottom w:val="0"/>
                          <w:divBdr>
                            <w:top w:val="none" w:sz="0" w:space="0" w:color="auto"/>
                            <w:left w:val="none" w:sz="0" w:space="0" w:color="auto"/>
                            <w:bottom w:val="none" w:sz="0" w:space="0" w:color="auto"/>
                            <w:right w:val="none" w:sz="0" w:space="0" w:color="auto"/>
                          </w:divBdr>
                          <w:divsChild>
                            <w:div w:id="1301692854">
                              <w:marLeft w:val="0"/>
                              <w:marRight w:val="0"/>
                              <w:marTop w:val="0"/>
                              <w:marBottom w:val="0"/>
                              <w:divBdr>
                                <w:top w:val="none" w:sz="0" w:space="0" w:color="auto"/>
                                <w:left w:val="none" w:sz="0" w:space="0" w:color="auto"/>
                                <w:bottom w:val="none" w:sz="0" w:space="0" w:color="auto"/>
                                <w:right w:val="none" w:sz="0" w:space="0" w:color="auto"/>
                              </w:divBdr>
                              <w:divsChild>
                                <w:div w:id="705788612">
                                  <w:marLeft w:val="0"/>
                                  <w:marRight w:val="0"/>
                                  <w:marTop w:val="0"/>
                                  <w:marBottom w:val="0"/>
                                  <w:divBdr>
                                    <w:top w:val="none" w:sz="0" w:space="0" w:color="auto"/>
                                    <w:left w:val="none" w:sz="0" w:space="0" w:color="auto"/>
                                    <w:bottom w:val="none" w:sz="0" w:space="0" w:color="auto"/>
                                    <w:right w:val="none" w:sz="0" w:space="0" w:color="auto"/>
                                  </w:divBdr>
                                  <w:divsChild>
                                    <w:div w:id="108358821">
                                      <w:marLeft w:val="0"/>
                                      <w:marRight w:val="0"/>
                                      <w:marTop w:val="0"/>
                                      <w:marBottom w:val="360"/>
                                      <w:divBdr>
                                        <w:top w:val="none" w:sz="0" w:space="0" w:color="auto"/>
                                        <w:left w:val="none" w:sz="0" w:space="0" w:color="auto"/>
                                        <w:bottom w:val="none" w:sz="0" w:space="0" w:color="auto"/>
                                        <w:right w:val="none" w:sz="0" w:space="0" w:color="auto"/>
                                      </w:divBdr>
                                      <w:divsChild>
                                        <w:div w:id="1488207892">
                                          <w:marLeft w:val="60"/>
                                          <w:marRight w:val="0"/>
                                          <w:marTop w:val="0"/>
                                          <w:marBottom w:val="30"/>
                                          <w:divBdr>
                                            <w:top w:val="none" w:sz="0" w:space="0" w:color="auto"/>
                                            <w:left w:val="none" w:sz="0" w:space="0" w:color="auto"/>
                                            <w:bottom w:val="none" w:sz="0" w:space="0" w:color="auto"/>
                                            <w:right w:val="none" w:sz="0" w:space="0" w:color="auto"/>
                                          </w:divBdr>
                                        </w:div>
                                        <w:div w:id="1382553600">
                                          <w:marLeft w:val="0"/>
                                          <w:marRight w:val="0"/>
                                          <w:marTop w:val="0"/>
                                          <w:marBottom w:val="0"/>
                                          <w:divBdr>
                                            <w:top w:val="none" w:sz="0" w:space="0" w:color="auto"/>
                                            <w:left w:val="none" w:sz="0" w:space="0" w:color="auto"/>
                                            <w:bottom w:val="none" w:sz="0" w:space="0" w:color="auto"/>
                                            <w:right w:val="none" w:sz="0" w:space="0" w:color="auto"/>
                                          </w:divBdr>
                                          <w:divsChild>
                                            <w:div w:id="1695182162">
                                              <w:marLeft w:val="0"/>
                                              <w:marRight w:val="0"/>
                                              <w:marTop w:val="0"/>
                                              <w:marBottom w:val="0"/>
                                              <w:divBdr>
                                                <w:top w:val="none" w:sz="0" w:space="0" w:color="auto"/>
                                                <w:left w:val="none" w:sz="0" w:space="0" w:color="auto"/>
                                                <w:bottom w:val="none" w:sz="0" w:space="0" w:color="auto"/>
                                                <w:right w:val="none" w:sz="0" w:space="0" w:color="auto"/>
                                              </w:divBdr>
                                              <w:divsChild>
                                                <w:div w:id="290942139">
                                                  <w:marLeft w:val="0"/>
                                                  <w:marRight w:val="0"/>
                                                  <w:marTop w:val="0"/>
                                                  <w:marBottom w:val="0"/>
                                                  <w:divBdr>
                                                    <w:top w:val="none" w:sz="0" w:space="0" w:color="auto"/>
                                                    <w:left w:val="none" w:sz="0" w:space="0" w:color="auto"/>
                                                    <w:bottom w:val="none" w:sz="0" w:space="0" w:color="auto"/>
                                                    <w:right w:val="none" w:sz="0" w:space="0" w:color="auto"/>
                                                  </w:divBdr>
                                                  <w:divsChild>
                                                    <w:div w:id="12973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7637">
                                              <w:marLeft w:val="480"/>
                                              <w:marRight w:val="0"/>
                                              <w:marTop w:val="0"/>
                                              <w:marBottom w:val="0"/>
                                              <w:divBdr>
                                                <w:top w:val="none" w:sz="0" w:space="0" w:color="auto"/>
                                                <w:left w:val="none" w:sz="0" w:space="0" w:color="auto"/>
                                                <w:bottom w:val="none" w:sz="0" w:space="0" w:color="auto"/>
                                                <w:right w:val="none" w:sz="0" w:space="0" w:color="auto"/>
                                              </w:divBdr>
                                              <w:divsChild>
                                                <w:div w:id="257448967">
                                                  <w:marLeft w:val="0"/>
                                                  <w:marRight w:val="0"/>
                                                  <w:marTop w:val="0"/>
                                                  <w:marBottom w:val="0"/>
                                                  <w:divBdr>
                                                    <w:top w:val="none" w:sz="0" w:space="0" w:color="auto"/>
                                                    <w:left w:val="none" w:sz="0" w:space="0" w:color="auto"/>
                                                    <w:bottom w:val="none" w:sz="0" w:space="0" w:color="auto"/>
                                                    <w:right w:val="none" w:sz="0" w:space="0" w:color="auto"/>
                                                  </w:divBdr>
                                                  <w:divsChild>
                                                    <w:div w:id="10709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149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 w:id="195251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1</Pages>
  <Words>10</Words>
  <Characters>63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2015-11-16T13:20:00Z</dcterms:created>
  <dcterms:modified xsi:type="dcterms:W3CDTF">2016-01-10T19:11:00Z</dcterms:modified>
</cp:coreProperties>
</file>