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D90" w:rsidRDefault="00D65D90" w:rsidP="00BB1CCE">
      <w:pPr>
        <w:jc w:val="center"/>
        <w:rPr>
          <w:rFonts w:ascii="Arial" w:eastAsia="Times New Roman" w:hAnsi="Arial" w:cs="Arial"/>
          <w:b/>
          <w:bCs/>
          <w:color w:val="FF7200"/>
          <w:sz w:val="40"/>
          <w:szCs w:val="40"/>
          <w:lang w:eastAsia="ru-RU"/>
        </w:rPr>
      </w:pPr>
    </w:p>
    <w:p w:rsidR="00D65D90" w:rsidRDefault="00D65D90" w:rsidP="00BB1CCE">
      <w:pPr>
        <w:jc w:val="center"/>
        <w:rPr>
          <w:rFonts w:ascii="Arial" w:eastAsia="Times New Roman" w:hAnsi="Arial" w:cs="Arial"/>
          <w:b/>
          <w:bCs/>
          <w:color w:val="FF7200"/>
          <w:sz w:val="40"/>
          <w:szCs w:val="40"/>
          <w:lang w:eastAsia="ru-RU"/>
        </w:rPr>
      </w:pPr>
    </w:p>
    <w:p w:rsidR="00D65D90" w:rsidRDefault="00D65D90" w:rsidP="00BB1CCE">
      <w:pPr>
        <w:jc w:val="center"/>
        <w:rPr>
          <w:rFonts w:ascii="Arial" w:eastAsia="Times New Roman" w:hAnsi="Arial" w:cs="Arial"/>
          <w:b/>
          <w:bCs/>
          <w:color w:val="FF7200"/>
          <w:sz w:val="40"/>
          <w:szCs w:val="40"/>
          <w:lang w:eastAsia="ru-RU"/>
        </w:rPr>
      </w:pPr>
    </w:p>
    <w:p w:rsidR="00D65D90" w:rsidRDefault="00D65D90" w:rsidP="00BB1CCE">
      <w:pPr>
        <w:jc w:val="center"/>
        <w:rPr>
          <w:rFonts w:ascii="Arial" w:eastAsia="Times New Roman" w:hAnsi="Arial" w:cs="Arial"/>
          <w:b/>
          <w:bCs/>
          <w:color w:val="FF7200"/>
          <w:sz w:val="40"/>
          <w:szCs w:val="40"/>
          <w:lang w:eastAsia="ru-RU"/>
        </w:rPr>
      </w:pPr>
    </w:p>
    <w:p w:rsidR="00D65D90" w:rsidRDefault="00D65D90" w:rsidP="00BB1CCE">
      <w:pPr>
        <w:jc w:val="center"/>
        <w:rPr>
          <w:rFonts w:ascii="Arial" w:eastAsia="Times New Roman" w:hAnsi="Arial" w:cs="Arial"/>
          <w:b/>
          <w:bCs/>
          <w:color w:val="FF7200"/>
          <w:sz w:val="40"/>
          <w:szCs w:val="40"/>
          <w:lang w:eastAsia="ru-RU"/>
        </w:rPr>
      </w:pPr>
    </w:p>
    <w:p w:rsidR="00D65D90" w:rsidRPr="00D65D90" w:rsidRDefault="00D65D90" w:rsidP="00D65D90">
      <w:pPr>
        <w:jc w:val="both"/>
        <w:rPr>
          <w:rFonts w:ascii="Times New Roman" w:eastAsia="Times New Roman" w:hAnsi="Times New Roman" w:cs="Times New Roman"/>
          <w:b/>
          <w:bCs/>
          <w:color w:val="FF7200"/>
          <w:sz w:val="40"/>
          <w:szCs w:val="40"/>
          <w:lang w:eastAsia="ru-RU"/>
        </w:rPr>
      </w:pPr>
    </w:p>
    <w:p w:rsidR="00D65D90" w:rsidRPr="00D65D90" w:rsidRDefault="00D65D90" w:rsidP="00D65D90">
      <w:pPr>
        <w:jc w:val="center"/>
        <w:rPr>
          <w:rFonts w:ascii="Times New Roman" w:hAnsi="Times New Roman" w:cs="Times New Roman"/>
          <w:color w:val="000000" w:themeColor="text1"/>
          <w:sz w:val="44"/>
          <w:szCs w:val="44"/>
        </w:rPr>
      </w:pPr>
      <w:r w:rsidRPr="00D65D90">
        <w:rPr>
          <w:rFonts w:ascii="Times New Roman" w:eastAsia="Times New Roman" w:hAnsi="Times New Roman" w:cs="Times New Roman"/>
          <w:bCs/>
          <w:color w:val="000000" w:themeColor="text1"/>
          <w:sz w:val="40"/>
          <w:szCs w:val="40"/>
          <w:lang w:eastAsia="ru-RU"/>
        </w:rPr>
        <w:t>Тема</w:t>
      </w:r>
      <w:r w:rsidRPr="00D65D90">
        <w:rPr>
          <w:rFonts w:ascii="Times New Roman" w:eastAsia="Times New Roman" w:hAnsi="Times New Roman" w:cs="Times New Roman"/>
          <w:bCs/>
          <w:color w:val="000000" w:themeColor="text1"/>
          <w:sz w:val="44"/>
          <w:szCs w:val="44"/>
          <w:lang w:eastAsia="ru-RU"/>
        </w:rPr>
        <w:t>:</w:t>
      </w:r>
      <w:r w:rsidRPr="00ED5626">
        <w:rPr>
          <w:rFonts w:ascii="Times New Roman" w:eastAsia="Times New Roman" w:hAnsi="Times New Roman" w:cs="Times New Roman"/>
          <w:b/>
          <w:bCs/>
          <w:color w:val="000000" w:themeColor="text1"/>
          <w:sz w:val="44"/>
          <w:szCs w:val="44"/>
          <w:lang w:eastAsia="ru-RU"/>
        </w:rPr>
        <w:t>"Формирование культуры гигиены у детей дошкольного возраста"</w:t>
      </w:r>
      <w:r w:rsidRPr="00ED5626">
        <w:rPr>
          <w:rFonts w:ascii="Times New Roman" w:eastAsia="Times New Roman" w:hAnsi="Times New Roman" w:cs="Times New Roman"/>
          <w:color w:val="000000" w:themeColor="text1"/>
          <w:sz w:val="44"/>
          <w:szCs w:val="44"/>
          <w:lang w:eastAsia="ru-RU"/>
        </w:rPr>
        <w:br/>
      </w:r>
    </w:p>
    <w:p w:rsidR="00D65D90" w:rsidRPr="00D65D90" w:rsidRDefault="00D65D90" w:rsidP="00BB1CCE">
      <w:pPr>
        <w:jc w:val="center"/>
        <w:rPr>
          <w:rFonts w:ascii="Times New Roman" w:hAnsi="Times New Roman" w:cs="Times New Roman"/>
          <w:sz w:val="44"/>
          <w:szCs w:val="44"/>
        </w:rPr>
      </w:pPr>
    </w:p>
    <w:p w:rsidR="00D65D90" w:rsidRDefault="00D65D90" w:rsidP="00BB1CCE">
      <w:pPr>
        <w:jc w:val="center"/>
        <w:rPr>
          <w:rFonts w:ascii="Times New Roman" w:hAnsi="Times New Roman" w:cs="Times New Roman"/>
          <w:sz w:val="32"/>
          <w:szCs w:val="32"/>
        </w:rPr>
      </w:pPr>
    </w:p>
    <w:p w:rsidR="00D65D90" w:rsidRDefault="00D65D90" w:rsidP="00BB1CCE">
      <w:pPr>
        <w:jc w:val="center"/>
        <w:rPr>
          <w:rFonts w:ascii="Times New Roman" w:hAnsi="Times New Roman" w:cs="Times New Roman"/>
          <w:sz w:val="32"/>
          <w:szCs w:val="32"/>
        </w:rPr>
      </w:pPr>
    </w:p>
    <w:p w:rsidR="00D65D90" w:rsidRDefault="00D65D90" w:rsidP="00BB1CCE">
      <w:pPr>
        <w:jc w:val="center"/>
        <w:rPr>
          <w:rFonts w:ascii="Times New Roman" w:hAnsi="Times New Roman" w:cs="Times New Roman"/>
          <w:sz w:val="32"/>
          <w:szCs w:val="32"/>
        </w:rPr>
      </w:pPr>
    </w:p>
    <w:p w:rsidR="00D65D90" w:rsidRDefault="00D65D90" w:rsidP="00BB1CCE">
      <w:pPr>
        <w:jc w:val="center"/>
        <w:rPr>
          <w:rFonts w:ascii="Times New Roman" w:hAnsi="Times New Roman" w:cs="Times New Roman"/>
          <w:sz w:val="32"/>
          <w:szCs w:val="32"/>
        </w:rPr>
      </w:pPr>
    </w:p>
    <w:p w:rsidR="00D65D90" w:rsidRDefault="00D65D90" w:rsidP="00BB1CCE">
      <w:pPr>
        <w:jc w:val="center"/>
        <w:rPr>
          <w:rFonts w:ascii="Times New Roman" w:hAnsi="Times New Roman" w:cs="Times New Roman"/>
          <w:sz w:val="32"/>
          <w:szCs w:val="32"/>
        </w:rPr>
      </w:pPr>
    </w:p>
    <w:p w:rsidR="00D65D90" w:rsidRDefault="00D65D90" w:rsidP="00BB1CCE">
      <w:pPr>
        <w:jc w:val="center"/>
        <w:rPr>
          <w:rFonts w:ascii="Times New Roman" w:hAnsi="Times New Roman" w:cs="Times New Roman"/>
          <w:sz w:val="32"/>
          <w:szCs w:val="32"/>
        </w:rPr>
      </w:pPr>
    </w:p>
    <w:p w:rsidR="00D65D90" w:rsidRDefault="00D65D90" w:rsidP="00BB1CCE">
      <w:pPr>
        <w:jc w:val="center"/>
        <w:rPr>
          <w:rFonts w:ascii="Times New Roman" w:hAnsi="Times New Roman" w:cs="Times New Roman"/>
          <w:sz w:val="32"/>
          <w:szCs w:val="32"/>
        </w:rPr>
      </w:pPr>
    </w:p>
    <w:p w:rsidR="00D65D90" w:rsidRPr="00D65D90" w:rsidRDefault="00D65D90" w:rsidP="00D65D9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Выполнила: воспитатель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МАДОУ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№10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Малыш Алёна Михайловна</w:t>
      </w:r>
    </w:p>
    <w:p w:rsidR="00D65D90" w:rsidRDefault="00D65D90" w:rsidP="00D65D90">
      <w:pPr>
        <w:rPr>
          <w:rFonts w:ascii="Times New Roman" w:hAnsi="Times New Roman" w:cs="Times New Roman"/>
          <w:sz w:val="32"/>
          <w:szCs w:val="32"/>
        </w:rPr>
      </w:pPr>
    </w:p>
    <w:p w:rsidR="00D65D90" w:rsidRDefault="00D65D90" w:rsidP="00BB1CCE">
      <w:pPr>
        <w:jc w:val="center"/>
        <w:rPr>
          <w:rFonts w:ascii="Times New Roman" w:hAnsi="Times New Roman" w:cs="Times New Roman"/>
          <w:sz w:val="32"/>
          <w:szCs w:val="32"/>
        </w:rPr>
      </w:pPr>
    </w:p>
    <w:p w:rsidR="00D65D90" w:rsidRDefault="00D65D90" w:rsidP="00BB1CCE">
      <w:pPr>
        <w:jc w:val="center"/>
        <w:rPr>
          <w:rFonts w:ascii="Times New Roman" w:hAnsi="Times New Roman" w:cs="Times New Roman"/>
          <w:sz w:val="32"/>
          <w:szCs w:val="32"/>
        </w:rPr>
      </w:pPr>
    </w:p>
    <w:p w:rsidR="0032018A" w:rsidRDefault="00BB1CCE" w:rsidP="00D65D90">
      <w:pPr>
        <w:spacing w:line="360" w:lineRule="auto"/>
        <w:jc w:val="center"/>
        <w:rPr>
          <w:rFonts w:ascii="Times New Roman" w:hAnsi="Times New Roman" w:cs="Times New Roman"/>
          <w:sz w:val="32"/>
          <w:szCs w:val="32"/>
        </w:rPr>
      </w:pPr>
      <w:r w:rsidRPr="00BB1CCE">
        <w:rPr>
          <w:rFonts w:ascii="Times New Roman" w:hAnsi="Times New Roman" w:cs="Times New Roman"/>
          <w:sz w:val="32"/>
          <w:szCs w:val="32"/>
        </w:rPr>
        <w:lastRenderedPageBreak/>
        <w:t>Тема: «Формирование культурно-гигиенических навыков у детей дошкольного возраста».</w:t>
      </w:r>
    </w:p>
    <w:p w:rsidR="00BB1CCE" w:rsidRPr="00BB1CCE" w:rsidRDefault="00CC20E9" w:rsidP="00D65D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1CCE" w:rsidRPr="00BB1CCE">
        <w:rPr>
          <w:rFonts w:ascii="Times New Roman" w:hAnsi="Times New Roman" w:cs="Times New Roman"/>
          <w:sz w:val="28"/>
          <w:szCs w:val="28"/>
        </w:rPr>
        <w:t>Культурно-гигиенические навыки - важная составная часть культуры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любому человеку неприятно касаться грязной руки или смотреть на неопрятную одежду. Неряшливый человек, не умеющий следить за собой, своей внешностью, поступками, как правило, небрежен в работе.</w:t>
      </w:r>
    </w:p>
    <w:p w:rsidR="00BB1CCE" w:rsidRPr="00BB1CCE" w:rsidRDefault="00BB1CCE" w:rsidP="00D65D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B1CCE">
        <w:rPr>
          <w:rFonts w:ascii="Times New Roman" w:hAnsi="Times New Roman" w:cs="Times New Roman"/>
          <w:sz w:val="28"/>
          <w:szCs w:val="28"/>
        </w:rPr>
        <w:t>Воспитание культурно-гигиенических навыков имеет значение не только для успешности социализации детей, но и для их здоровья.</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Основой полноценного физического развития ребенка младшего возраста является приобщение его к основам здорового образа жизни. В приобщении детей к здоровому образу жизни важное значение приобретает освоение дошкольниками основ культуры гигиены.</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Однако, сталкиваясь с задачей воспитания культурно-гигиенических навыков у дошкольников, воспитатель не всегда может определить направления, последовательность своей работы, четко представить результат процесса воспитания, обозначить наиболее приемлемые формы и методы воздействия, поэтому я считаю рассматриваемую тему актуальной.</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Цель моего исследования - изучение проблемы формирования культурно-гигиенических навыков у детей дошкольного возраста</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Определение понятия «культурно-гигиенические навыки». Необходимость их формирования</w:t>
      </w:r>
    </w:p>
    <w:p w:rsidR="00BB1CCE" w:rsidRPr="00BB1CCE" w:rsidRDefault="00BB1CCE" w:rsidP="00D65D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B1CCE">
        <w:rPr>
          <w:rFonts w:ascii="Times New Roman" w:hAnsi="Times New Roman" w:cs="Times New Roman"/>
          <w:sz w:val="28"/>
          <w:szCs w:val="28"/>
        </w:rPr>
        <w:t xml:space="preserve">Воспитание культурно – гигиенических навыков направлено на укрепление здоровья ребёнка. Вместе с тем оно включает важную задачу – воспитание культуры поведения. Забота о здоровье детей, их физическом развитии начинается с воспитания у них любви к чистоте, опрятности, </w:t>
      </w:r>
      <w:r w:rsidRPr="00BB1CCE">
        <w:rPr>
          <w:rFonts w:ascii="Times New Roman" w:hAnsi="Times New Roman" w:cs="Times New Roman"/>
          <w:sz w:val="28"/>
          <w:szCs w:val="28"/>
        </w:rPr>
        <w:lastRenderedPageBreak/>
        <w:t>порядку. « Одна из важнейших задач детского сада, - писала Н.К.Крупская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далее».[16, с.58]</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Все меры, которые разрабатывает дошкольная гигиена, способствуют нормальному физическому, гигиеническому развитию детей, укреплению их здоровья.</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b/>
          <w:sz w:val="28"/>
          <w:szCs w:val="28"/>
        </w:rPr>
        <w:t xml:space="preserve">Здоровье </w:t>
      </w:r>
      <w:r w:rsidRPr="00BB1CCE">
        <w:rPr>
          <w:rFonts w:ascii="Times New Roman" w:hAnsi="Times New Roman" w:cs="Times New Roman"/>
          <w:sz w:val="28"/>
          <w:szCs w:val="28"/>
        </w:rPr>
        <w:t>– более широкое понятие, под которым понимают состояние полного физического, душевного и социального благополучия - именно такое определение выдвинула Всемирная организация здравоохранения.</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 xml:space="preserve">Формирование культурно–гигиенических навыков – процесс длительный, в связи с этим одни и те же задачи могут многократно повторяться. Воспитание навыков осуществляется приемами прямого воздействия, упражнения, т. е. путем </w:t>
      </w:r>
      <w:proofErr w:type="spellStart"/>
      <w:r w:rsidRPr="00BB1CCE">
        <w:rPr>
          <w:rFonts w:ascii="Times New Roman" w:hAnsi="Times New Roman" w:cs="Times New Roman"/>
          <w:sz w:val="28"/>
          <w:szCs w:val="28"/>
        </w:rPr>
        <w:t>научения</w:t>
      </w:r>
      <w:proofErr w:type="spellEnd"/>
      <w:r w:rsidRPr="00BB1CCE">
        <w:rPr>
          <w:rFonts w:ascii="Times New Roman" w:hAnsi="Times New Roman" w:cs="Times New Roman"/>
          <w:sz w:val="28"/>
          <w:szCs w:val="28"/>
        </w:rPr>
        <w:t>, приучения, поэтому воспитание культурно – гигиенических навыков необходимо планировать в режиме дня. Наблюдения показали, что в тех детских учреждениях, где режим дня выполняется в соответствии с гигиеническими требованиями и все виды деятельности проводятся на высоком педагогическом уровне показатели работоспособности и развития детей высоки.</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А самое главное по режиму дня заметно, что время на гигиену и самообслуживание маленьким детям отводится больше, чем детям более старшего возраста, так как эти навыки у старших детей уже более сформированы. Из этого важно подчеркнуть, что возрастные особенности и индивидуальные способности детей играют важную роль в режиме дня.</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 xml:space="preserve">Ребенок с момента рождения является социальным существом, ведь уход за ним направлен на введение его в мир взрослых, хотя родители и педагоги не всегда это осознают. Одеяло, соска, пеленка и прочие предметы – объекты, с помощью которых взрослый вводит малыша в социальный мир. С помощью этих предметов происходит удовлетворение потребностей: есть ложкой, </w:t>
      </w:r>
      <w:r w:rsidRPr="00BB1CCE">
        <w:rPr>
          <w:rFonts w:ascii="Times New Roman" w:hAnsi="Times New Roman" w:cs="Times New Roman"/>
          <w:sz w:val="28"/>
          <w:szCs w:val="28"/>
        </w:rPr>
        <w:lastRenderedPageBreak/>
        <w:t>ножом, вилкой, спать в кровати, накрываться одеялом и т.д. Способом удовлетворения потребности ребенок сам не владеет и без помощи взрослого его не откроет, не обучится ему самостоятельно.</w:t>
      </w:r>
    </w:p>
    <w:p w:rsidR="00BB1CCE" w:rsidRPr="00BB1CCE" w:rsidRDefault="00BB1CCE" w:rsidP="00D65D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BB1CCE">
        <w:rPr>
          <w:rFonts w:ascii="Times New Roman" w:hAnsi="Times New Roman" w:cs="Times New Roman"/>
          <w:sz w:val="28"/>
          <w:szCs w:val="28"/>
        </w:rPr>
        <w:t>С первых дней жизни при формировании культурно–гигиенических навыков идет не простое усвоение правил, норм поведения, а чрезвычайно важный процесс социализации, очеловечивания малыша, «вхождения» его в мир взрослых.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сенситивными – наиболее благоприятными для развития. Для начального формирования культурно – гигиенических навыков сенситивный период приходится на раннее детство.</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Ребенок начинает знакомиться с миром предметов, созданных человеком, он должен освоить предметные действия, среди которых можно выделить орудийные и соотносящие. Первые предполагают овладение предметом – орудием, с помощью которого человек воздействует на другой предмет (ножом режут хлеб, ложкой едят суп, иголкой шьют). С помощью соотносящих действий предметы приводятся в соответствующие пространственные положения: малыш закрывает и открывает коробочки, кладет мыло в мыльницу, вешает за петельку на крючок, застегивает пуговицы, зашнуровывает ботинки.</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 xml:space="preserve">Режим дня,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культурно–гигиенических навыков. Эти навыки одна из составляющих культуры поведения в быту. Навык, ставший потребностью – это привычка. Навык умываться позволяет ребенку делать это ловко и быстро, а привычка умываться побуждает его делать это охотно и без принуждения. По мере усвоения культурно–гигиенические навыки обобщаются, отрываются от соответствующего им предмета и переносятся в </w:t>
      </w:r>
      <w:r w:rsidRPr="00BB1CCE">
        <w:rPr>
          <w:rFonts w:ascii="Times New Roman" w:hAnsi="Times New Roman" w:cs="Times New Roman"/>
          <w:sz w:val="28"/>
          <w:szCs w:val="28"/>
        </w:rPr>
        <w:lastRenderedPageBreak/>
        <w:t>игровую, воображаемую ситуацию, тем самым влияя на становление нового вида деятельности – игры.</w:t>
      </w:r>
    </w:p>
    <w:p w:rsidR="00BB1CCE" w:rsidRPr="00BB1CCE" w:rsidRDefault="00CC20E9" w:rsidP="00D65D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1CCE" w:rsidRPr="00BB1CCE">
        <w:rPr>
          <w:rFonts w:ascii="Times New Roman" w:hAnsi="Times New Roman" w:cs="Times New Roman"/>
          <w:sz w:val="28"/>
          <w:szCs w:val="28"/>
        </w:rPr>
        <w:t>В игре дети отражают взаимоотношения, которые складываются в ходе бытовых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предметами (ложкой, чашкой и пр.), а так же отражают правила, которые стоят за выполнением культурно – гигиенических навыков: одежду куклы надо аккуратно сложить, посуду на столе расставить красиво.</w:t>
      </w:r>
    </w:p>
    <w:p w:rsidR="00BB1CCE" w:rsidRPr="00BB1CCE" w:rsidRDefault="00CC20E9" w:rsidP="00D65D9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BB1CCE" w:rsidRPr="00BB1CCE">
        <w:rPr>
          <w:rFonts w:ascii="Times New Roman" w:hAnsi="Times New Roman" w:cs="Times New Roman"/>
          <w:b/>
          <w:sz w:val="28"/>
          <w:szCs w:val="28"/>
        </w:rPr>
        <w:t>Культурно–гигиенические</w:t>
      </w:r>
      <w:r w:rsidR="00BB1CCE" w:rsidRPr="00BB1CCE">
        <w:rPr>
          <w:rFonts w:ascii="Times New Roman" w:hAnsi="Times New Roman" w:cs="Times New Roman"/>
          <w:sz w:val="28"/>
          <w:szCs w:val="28"/>
        </w:rPr>
        <w:t xml:space="preserve"> навыки связаны не только с игрой. Они лежат в основе первого доступного ребенку вида трудовой деятельности – труда по самообслуживанию. Самообслуживание характеризуется тем, что действия ребенка не имеют общественного мотива, они направлены на самого себя. «Освоение культурно–гигиенических навыков влияет не только на игровую и трудовую деятельность, но и на взаимоотношения ребенка с взрослыми и сверстниками. Освоение культурно – гигиенических навыков дает возможность сравнить себя с другими детьми: лучше или хуже я умею это делать? Так через сравнение себя с другими складываются предпосылки для формирования самооценки, осознания своих возможностей и умений, а так же предпосылки для самоконтроля. При выполнении бытовых процессов малыш наблюдает, сравнивает, анализирует, устанавливает причинно – следственные связи. Он задумывается над тем, куда делось мыло, ведь сначала был большой кусок, а через некоторое время стал совсем маленький, почему вода смывает пену и грязь с рук, как с помощью вилки можно разделить котлету пополам, куда пропадает сахар в чае, почему высох мокрый платок и т.д.</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В период раннего детства складывается такое личностное новообразование, как сознание своего «Я». Это выражается в том, что малыш начинает называть себя в первом лице: «Я сам». За этим стоит осознание собственной активности, отделение результата своих действий от самих действий.</w:t>
      </w:r>
    </w:p>
    <w:p w:rsidR="00BB1CCE" w:rsidRPr="00BB1CCE" w:rsidRDefault="00CC20E9" w:rsidP="00D65D9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lastRenderedPageBreak/>
        <w:tab/>
      </w:r>
      <w:r w:rsidR="00BB1CCE" w:rsidRPr="00BB1CCE">
        <w:rPr>
          <w:rFonts w:ascii="Times New Roman" w:hAnsi="Times New Roman" w:cs="Times New Roman"/>
          <w:b/>
          <w:sz w:val="28"/>
          <w:szCs w:val="28"/>
        </w:rPr>
        <w:t>Культурно-гигиенические</w:t>
      </w:r>
      <w:r w:rsidR="00BB1CCE" w:rsidRPr="00BB1CCE">
        <w:rPr>
          <w:rFonts w:ascii="Times New Roman" w:hAnsi="Times New Roman" w:cs="Times New Roman"/>
          <w:sz w:val="28"/>
          <w:szCs w:val="28"/>
        </w:rPr>
        <w:t xml:space="preserve">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При одевании и умывании, ребенок, рассматривая свое отражение в зеркале, приходит к пониманию некоторых изменений, происходящих в нем самом в ходе бытового процесса: лицо из грязного превратилось в чистое, волосы из растрепанных стали красиво причесанными, ножки обулись в сапожки, на ручки надели рукавички.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То есть действия, их составляющие, совершенствуются сами собой, изменяют самого себя, а не предмет. Поэтому они формируют у малыша представление о собственном теле. Обуваясь, малыш рассматривает свои ножки, надевая перчатки – ручки, завязывая бантик или шарфик – свое лицо. При одевании, умывании ребенок видит свое отражение в зеркале, замечает происходящие в нем изменения.</w:t>
      </w:r>
    </w:p>
    <w:p w:rsidR="00BB1CCE" w:rsidRPr="00BB1CCE" w:rsidRDefault="00CC20E9" w:rsidP="00D65D9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00BB1CCE" w:rsidRPr="00BB1CCE">
        <w:rPr>
          <w:rFonts w:ascii="Times New Roman" w:hAnsi="Times New Roman" w:cs="Times New Roman"/>
          <w:b/>
          <w:sz w:val="28"/>
          <w:szCs w:val="28"/>
        </w:rPr>
        <w:t>Культурно-гигиенические</w:t>
      </w:r>
      <w:r w:rsidR="00BB1CCE" w:rsidRPr="00BB1CCE">
        <w:rPr>
          <w:rFonts w:ascii="Times New Roman" w:hAnsi="Times New Roman" w:cs="Times New Roman"/>
          <w:sz w:val="28"/>
          <w:szCs w:val="28"/>
        </w:rPr>
        <w:t xml:space="preserve"> навыки совпадают еще с одной линией психического развития – развитием воли.</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Малыш еще ничего не умеет делать. Поэтому всякое действие дается с большим трудом. И не всегда хочется доводить начатое дело до конца, особенно если ничего не получается. Если взрослые спешат прийти на помощь ребенку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 xml:space="preserve">С возрастом по мере овладения культурно – гигиеническими навыками малыш осознает правила поведения, которые их определяют. И такие правила начинают регулировать действия ребенка, управлять ими. То есть поведение ребенка становится произвольным. Он сдерживает свои непосредственные чувства и стремления, подчиняет свои действия ранее </w:t>
      </w:r>
      <w:r w:rsidRPr="00BB1CCE">
        <w:rPr>
          <w:rFonts w:ascii="Times New Roman" w:hAnsi="Times New Roman" w:cs="Times New Roman"/>
          <w:sz w:val="28"/>
          <w:szCs w:val="28"/>
        </w:rPr>
        <w:lastRenderedPageBreak/>
        <w:t>поставленной цели, может отказаться от желаемого, если этого требует общественное правило поведения.</w:t>
      </w:r>
    </w:p>
    <w:p w:rsidR="00BB1CCE" w:rsidRPr="00BB1CCE" w:rsidRDefault="00CC20E9" w:rsidP="00D65D9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B1CCE" w:rsidRPr="00BB1CCE">
        <w:rPr>
          <w:rFonts w:ascii="Times New Roman" w:hAnsi="Times New Roman" w:cs="Times New Roman"/>
          <w:sz w:val="28"/>
          <w:szCs w:val="28"/>
        </w:rPr>
        <w:t>Таким образом, освоение культурно – гигиенических навыков связано с этическим р</w:t>
      </w:r>
      <w:r w:rsidR="00BB1CCE">
        <w:rPr>
          <w:rFonts w:ascii="Times New Roman" w:hAnsi="Times New Roman" w:cs="Times New Roman"/>
          <w:sz w:val="28"/>
          <w:szCs w:val="28"/>
        </w:rPr>
        <w:t>азвитием дошкольника.»</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BB1CCE" w:rsidRPr="00BB1CCE" w:rsidRDefault="00BB1CCE" w:rsidP="00D65D90">
      <w:pPr>
        <w:spacing w:after="0" w:line="360" w:lineRule="auto"/>
        <w:jc w:val="both"/>
        <w:rPr>
          <w:rFonts w:ascii="Times New Roman" w:hAnsi="Times New Roman" w:cs="Times New Roman"/>
          <w:sz w:val="28"/>
          <w:szCs w:val="28"/>
        </w:rPr>
      </w:pPr>
      <w:r w:rsidRPr="00BB1CCE">
        <w:rPr>
          <w:rFonts w:ascii="Times New Roman" w:hAnsi="Times New Roman" w:cs="Times New Roman"/>
          <w:sz w:val="28"/>
          <w:szCs w:val="28"/>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 Дети среднего и старшего дошкольного возраста более осознано должны относиться к выполнению правил личной гигиены;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Формирование навыков личной гигиены предполагает и умение детей быть всегда опрятными, замечать неполадки в своей одежде, самостоятельно или с помощью взрослых их устранять. Гигиеническое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BB1CCE" w:rsidRPr="00BB1CCE" w:rsidRDefault="00BB1CCE" w:rsidP="00D65D90">
      <w:pPr>
        <w:spacing w:line="360" w:lineRule="auto"/>
        <w:jc w:val="both"/>
        <w:rPr>
          <w:rFonts w:ascii="Times New Roman" w:hAnsi="Times New Roman" w:cs="Times New Roman"/>
          <w:sz w:val="28"/>
          <w:szCs w:val="28"/>
        </w:rPr>
      </w:pPr>
      <w:r w:rsidRPr="00BB1CCE">
        <w:rPr>
          <w:rFonts w:ascii="Times New Roman" w:hAnsi="Times New Roman" w:cs="Times New Roman"/>
          <w:sz w:val="28"/>
          <w:szCs w:val="28"/>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sectPr w:rsidR="00BB1CCE" w:rsidRPr="00BB1CCE" w:rsidSect="00D65D90">
      <w:pgSz w:w="11906" w:h="16838"/>
      <w:pgMar w:top="1134" w:right="850" w:bottom="1134" w:left="1701" w:header="708" w:footer="708" w:gutter="0"/>
      <w:pgBorders w:offsetFrom="page">
        <w:top w:val="swirligig" w:sz="15" w:space="24" w:color="auto"/>
        <w:left w:val="swirligig" w:sz="15" w:space="24" w:color="auto"/>
        <w:bottom w:val="swirligig" w:sz="15" w:space="24" w:color="auto"/>
        <w:right w:val="swirligig" w:sz="1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BB1CCE"/>
    <w:rsid w:val="0032018A"/>
    <w:rsid w:val="00BB1CCE"/>
    <w:rsid w:val="00CC20E9"/>
    <w:rsid w:val="00D65D90"/>
    <w:rsid w:val="00DD4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363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4B2A6-8598-48D4-97EF-416FAFB1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1744</Words>
  <Characters>9941</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Алёна</dc:creator>
  <cp:lastModifiedBy>Алёна</cp:lastModifiedBy>
  <cp:revision>2</cp:revision>
  <dcterms:created xsi:type="dcterms:W3CDTF">2020-05-12T18:31:00Z</dcterms:created>
  <dcterms:modified xsi:type="dcterms:W3CDTF">2020-05-12T18:59:00Z</dcterms:modified>
</cp:coreProperties>
</file>