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80" w:rsidRPr="009C1680" w:rsidRDefault="009C1680" w:rsidP="009C168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9C1680" w:rsidRDefault="005C5937" w:rsidP="005C5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937">
        <w:rPr>
          <w:rFonts w:ascii="Times New Roman" w:eastAsia="Times New Roman" w:hAnsi="Times New Roman" w:cs="Times New Roman"/>
          <w:sz w:val="32"/>
          <w:szCs w:val="32"/>
          <w:lang w:eastAsia="ru-RU"/>
        </w:rPr>
        <w:t>Бизнес проект «Профессиональная пригодность психолога в МЧС»</w:t>
      </w:r>
    </w:p>
    <w:p w:rsidR="005C5937" w:rsidRDefault="005C5937" w:rsidP="005C5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5937" w:rsidRDefault="005C5937" w:rsidP="005C5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5937" w:rsidRDefault="005C5937" w:rsidP="005C59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5937" w:rsidRPr="005C5937" w:rsidRDefault="0082153C" w:rsidP="005C59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5C5937" w:rsidRPr="005C5937" w:rsidSect="00A57677">
          <w:headerReference w:type="default" r:id="rId6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Выполнил: педагог-психолог и магистрант НГПУ Толчина Ксения Юрьевна.</w:t>
      </w:r>
      <w:bookmarkStart w:id="0" w:name="_GoBack"/>
      <w:bookmarkEnd w:id="0"/>
    </w:p>
    <w:p w:rsidR="009C1680" w:rsidRPr="009C1680" w:rsidRDefault="009C1680" w:rsidP="009C1680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 w:rsidRPr="009C1680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lastRenderedPageBreak/>
        <w:t>Содержание</w:t>
      </w:r>
    </w:p>
    <w:p w:rsidR="009C1680" w:rsidRPr="009C1680" w:rsidRDefault="009C1680" w:rsidP="009C16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680" w:rsidRPr="009C1680" w:rsidRDefault="009C1680" w:rsidP="009C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680" w:rsidRPr="009C1680" w:rsidRDefault="009C1680" w:rsidP="009C1680">
      <w:pPr>
        <w:tabs>
          <w:tab w:val="right" w:leader="dot" w:pos="9345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482198099" w:history="1">
        <w:r w:rsidRPr="009C168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Введение</w:t>
        </w:r>
        <w:r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_Toc482198099 \h </w:instrText>
        </w:r>
        <w:r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</w:t>
        </w:r>
        <w:r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9C1680" w:rsidRPr="009C1680" w:rsidRDefault="00736322" w:rsidP="009C1680">
      <w:pPr>
        <w:tabs>
          <w:tab w:val="right" w:leader="dot" w:pos="9345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82198100" w:history="1">
        <w:r w:rsidR="009C1680" w:rsidRPr="009C168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 Диагностика профессиональной пригодности психолога в МЧС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_Toc482198100 \h </w:instrTex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9C1680" w:rsidRPr="009C1680" w:rsidRDefault="00736322" w:rsidP="009C1680">
      <w:pPr>
        <w:tabs>
          <w:tab w:val="right" w:leader="dot" w:pos="9345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82198101" w:history="1">
        <w:r w:rsidR="009C1680" w:rsidRPr="009C168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1.1 Тест возрастающей трудности Равенна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_Toc482198101 \h </w:instrTex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9C1680" w:rsidRPr="009C1680" w:rsidRDefault="00736322" w:rsidP="009C1680">
      <w:pPr>
        <w:tabs>
          <w:tab w:val="right" w:leader="dot" w:pos="9345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82198102" w:history="1">
        <w:r w:rsidR="009C1680" w:rsidRPr="009C168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1.2 Стиль мышления в адаптации Алексеева и Громовой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_Toc482198102 \h </w:instrTex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9C1680" w:rsidRPr="009C1680" w:rsidRDefault="00736322" w:rsidP="009C1680">
      <w:pPr>
        <w:tabs>
          <w:tab w:val="right" w:leader="dot" w:pos="9345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82198103" w:history="1">
        <w:r w:rsidR="009C1680" w:rsidRPr="009C168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1.3 Методика «Интеллектуальная лабильность»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_Toc482198103 \h </w:instrTex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9C1680" w:rsidRPr="009C1680" w:rsidRDefault="00736322" w:rsidP="009C1680">
      <w:pPr>
        <w:tabs>
          <w:tab w:val="right" w:leader="dot" w:pos="9345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82198104" w:history="1">
        <w:r w:rsidR="009C1680" w:rsidRPr="009C168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1.4 16-факторный опросник Кеттелла (16 PF)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_Toc482198104 \h </w:instrTex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6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9C1680" w:rsidRPr="009C1680" w:rsidRDefault="00736322" w:rsidP="009C1680">
      <w:pPr>
        <w:tabs>
          <w:tab w:val="right" w:leader="dot" w:pos="9345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82198105" w:history="1">
        <w:r w:rsidR="009C1680" w:rsidRPr="009C168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1.5 Тест «СМИЛ» по Собчик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_Toc482198105 \h </w:instrTex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12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9C1680" w:rsidRPr="009C1680" w:rsidRDefault="00736322" w:rsidP="009C1680">
      <w:pPr>
        <w:tabs>
          <w:tab w:val="right" w:leader="dot" w:pos="9345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82198106" w:history="1">
        <w:r w:rsidR="009C1680" w:rsidRPr="009C168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1.6 Коммуникативные и организаторские склонности КОС-1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_Toc482198106 \h </w:instrTex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14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9C1680" w:rsidRPr="009C1680" w:rsidRDefault="00736322" w:rsidP="009C1680">
      <w:pPr>
        <w:tabs>
          <w:tab w:val="right" w:leader="dot" w:pos="9345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82198107" w:history="1">
        <w:r w:rsidR="009C1680" w:rsidRPr="009C168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Общий вывод по методикам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_Toc482198107 \h </w:instrTex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15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9C1680" w:rsidRPr="009C1680" w:rsidRDefault="00736322" w:rsidP="009C1680">
      <w:pPr>
        <w:tabs>
          <w:tab w:val="right" w:leader="dot" w:pos="9345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82198108" w:history="1">
        <w:r w:rsidR="009C1680" w:rsidRPr="009C168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Список использованных источников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_Toc482198108 \h </w:instrTex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18</w:t>
        </w:r>
        <w:r w:rsidR="009C1680" w:rsidRPr="009C168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9C1680" w:rsidRPr="009C1680" w:rsidRDefault="009C1680" w:rsidP="009C16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C1680" w:rsidRPr="009C1680" w:rsidRDefault="009C1680" w:rsidP="009C16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1680" w:rsidRPr="009C1680" w:rsidSect="00A57677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9C1680" w:rsidRPr="009C1680" w:rsidRDefault="009C1680" w:rsidP="009C16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82198099"/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lastRenderedPageBreak/>
        <w:t>Введение</w:t>
      </w:r>
      <w:bookmarkEnd w:id="1"/>
    </w:p>
    <w:p w:rsidR="009C1680" w:rsidRPr="009C1680" w:rsidRDefault="009C1680" w:rsidP="009C16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профессиональную пригодность испытуемого для работы в МЧС.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проведение обследования личности психодиагностическими методиками.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Объект: индивидуально психологические особенности личности.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Предмет: наличие и степень выраженности индивидуально психологических особенностей личности.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методики: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Тест возрастающей трудности Равенна.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Стиль мышления в адаптации Алексеева и Громовой.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Методика «Интеллектуальная лабильность».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16-факторный опросник Кеттелла (16PF).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 «СМИЛ» по Собчик.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Коммуникативные и организаторские склонности КОС-1.</w:t>
      </w:r>
    </w:p>
    <w:p w:rsidR="009C1680" w:rsidRPr="009C1680" w:rsidRDefault="009C1680" w:rsidP="009C168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br w:type="page"/>
      </w:r>
      <w:bookmarkStart w:id="2" w:name="_Toc482198100"/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lastRenderedPageBreak/>
        <w:t>1 Диагностика профессиональной пригодности психолога в МЧС</w:t>
      </w:r>
      <w:bookmarkEnd w:id="2"/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</w:pPr>
      <w:bookmarkStart w:id="3" w:name="_Toc482198101"/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>1.1 Тест возрастающей трудности Равенна</w:t>
      </w:r>
      <w:bookmarkEnd w:id="3"/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правильных ответов: 54 (90%). 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IQ: 120. 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степень развития интеллекта: незаурядный интеллект.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хорошо рассуждает логически, ясно мыслит и понимает недосказанное, улавливает причины поступков людей. Обладает хорошей памятью, легко и быстро схватывает новый материал, восприимчив и наблюдателен.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</w:pPr>
      <w:bookmarkStart w:id="4" w:name="_Toc482198102"/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>1.2 Стиль мышления в адаптации Алексеева и Громовой</w:t>
      </w:r>
      <w:bookmarkEnd w:id="4"/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Наивысший балл испытуемый получил в идеалистическом стиле (73 балла). Это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мышление проявляется в склонности к интуитивным, глобальным оценкам без осуществления детального анализа проблем. Особенность идеалистов — повышенный интерес к целям, потребностям, человеческим ценностям, нравственным проблемам; они учитывают в своих решениях субъективные и социальные факторы, стремятся сглаживать противоречия и акцентировать сходство в различных позициях, легко, без внутреннего сопротивления воспринимают разнообразные идеи и предложения, успешно решают такие проблемы, где важными факторами являются эмоции, чувства, оценки и прочие субъективные моменты, порой утопически стремясь всех и все примирить, объединить. «Куда мы идем и почему?» — классический вопрос идеалистов.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Средний балл (61 балл) респондент показал к аналитическому стилю мышления. Это говорит о том, что испытуемый умеренно прибегает к данному стилю мышления.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Реалистичным стилем (43 балла) и прагматичным стилем (44 балла) респондент умеренно пренебрегает этими стилями.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Самый низкий балл набрал синтетический стиль мышления (30 баллов). Это говорит о том, что испытуемому совершенно чужд данный стиль.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 образом, респондент отдаёт предпочтение идеалистическому стилю мышления, также может пользоваться и аналитическим стилем.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shd w:val="clear" w:color="auto" w:fill="FFFFFF"/>
          <w:lang w:eastAsia="ru-RU"/>
        </w:rPr>
        <w:t xml:space="preserve"> </w:t>
      </w:r>
      <w:bookmarkStart w:id="5" w:name="_Toc482198103"/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shd w:val="clear" w:color="auto" w:fill="FFFFFF"/>
          <w:lang w:eastAsia="ru-RU"/>
        </w:rPr>
        <w:t>1.3 Методика «Интеллектуальная лабильность»</w:t>
      </w:r>
      <w:bookmarkEnd w:id="5"/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выполнении теста испытуемым было допущено 3 ошибки, это говорит о высокой лабильности респондента. У человека хорошая способность к обучению, он может быстро принимать решения, в стрессовых ситуациях также быстро мобилизируется.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br w:type="page"/>
      </w:r>
      <w:bookmarkStart w:id="6" w:name="_Toc482198104"/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lastRenderedPageBreak/>
        <w:t>1.4 16-факторный опросник Кеттелла (16 PF)</w:t>
      </w:r>
      <w:bookmarkEnd w:id="6"/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3038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80" w:rsidRPr="009C1680" w:rsidRDefault="009C1680" w:rsidP="009C16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(8)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изотомия (скрытый, критичный) – Аффектомия (сердечный, общительный)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высоких значении фактора характерны богатство и яркость эмоциональных проявлений, естественность, отзывчивость, непринужденность поведения, готовность к сотрудничеству, чуткое, внимательное отношение к людям, доброта и мягкосердечие. Предпочитает работать с людьми, легко включается в активные группы, щедр в личных отношениях. Не боится критики, хорошо запоминает лица, события, фамилии, имена и отчества.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(8) Низкий интеллект (несобранный, не может решать абстрактные задачи) – Высокий интеллект (сообразительный, проницательный)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хороший уровень интеллектуального развития, абстрактно и логически мыслящий. Быстро схватывает новое, имеет высокий уровень обучаемости.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(7) Слабость Я (эмоциональная неустойчивость, утомляемость) – Сила Я (эмоциональная устойчивость, реально оценивает обстановку)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эмоционально зрелый, смело смотрящий в лицо фактам, спокойный, уверенный в себе, постоянный в своих планах и привязанностях. Для него характерна высокая эмоциональная устойчивость. На вещи смотрит реалистично, хорошо осознает требования действительности. Не скрывает от себя собственные недостатки, не расстраивается из-за пустяков. Способен следовать нормам и правилам поведения. Высокий уровень фактора позволяет адаптироваться даже при психических расстройствах.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(7) Конформность (мягкий, дипломатичный) – Доминантность (властность, независимый)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Высокие оценки по фактору свидетельствуют о властности, стремлении к доминантности, самостоятельности, независимости, игнорировании социальных условностей и авторитетов. Такой человек действует смело и энергично. Отстаивает свои права на самостоятельность, требует проявления самостоятельности от окружающих. Не признаёт над собой власти. В конфликтах обвиняет других.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(5) Сдержанность (спокойный, чопорный) – Экспрессивность ( восторженный, эмоционален)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(6) Низкое супер-эго (непостоянный, ленивый) – Высокое супер-эго (сильный характер, решительный)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(6) Тректия (робокий, повышенная чувствительность к угрозе) – Пармия (смелый, склонный к риску 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(6) Харрия (суровость, практичный) – Премсия (нежный, добрый)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(6) Алаксия (доверчивый, уживчивый) – Протенсия (ревнивый, «защита» и внутреннее напряжение)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(4) Праксерния (практичный, твёрдый) – Аутия (богатое воображение, высокий творческий потенциал)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Низкие оценки свойственны лицам зрелым, уравновешенным, здравомыслящим, трезво оценивающим обстоятельства и людей. Следуют требованиям объективной реальности и общепризнанным нормам поведения.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Добросовестны. Однако в неожиданных нестандартных ситуациях им часто не хватает воображения и находчивости.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(8) Прямолинейность (наивный, бестактный в обращении) – Дипломатичность (хитрость, «срезает углы»)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с высокими оценками по фактору характеризуются искусственностью, утонченностью, расчетливостью, принципиальностью. Не поддаются эмоциональным порывам. Держатся корректно, вежливо, отстраненно, несколько амбициозно. Ко всему подходят разумно. Хитро и умело строят свое поведение. Скептически относятся к лозунгам и призывам. Склонны к интригам. В общении мягки, вежливы, следят за речью и манерами.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(8) Гипертимия (самоуверенность, хладнокровие) – Гипотомия (полон тревоги и предчувствий, находится во власти настроений)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с высокими оценками по фактору неизменно чем-нибудь озабочены, всегда подавлены, тревожны, тяготятся дурными предчувствиями. Склонны к самоупрёкам, самообличению, недооценивают свои возможности. Принижают свою компетентность. знания и способности. В обществе чувствуют себя неуверенно и неуютно. Держатся излишне скромно, замкнуто и обособленно.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(8) Консерватизм (почтенный, имеет установившиеся взгляды и идеи) – Радикализм (экспериментатор, на веру ничего не принимает)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с высокими оценками по этому фактору имеют разнообразные интеллектуальные интересы, стремятся быть хорошо информированными по поводу научных и политических проблем, но никакую информацию они не принимают на веру. Радикальны. Ко всему относятся скептически, не доверяют авторитетам. Легко меняют свою точку зрения, спокойно воспринимают новые идеи и перемены. Отличаются критичностью мышления, терпимостью к неясностям.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(8) Зависимость от группы (несамостоятельность, безынициативен) – Самодостаточность (независимость от группы, находчивость)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с высокими оценками по данному фактору самостоятельны, независимы, предпочитают все делать сами. Для них характерна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самодостаточность. Сами принимают решения, добиваются их исполнения, сами несут ответственность. Они готовы пожертвовать любыми удобствами, только бы сохранить свою независимость. В своих действиях и поступках не считаются с общественным мнением. Нельзя сказать, что они не любят людей, просто не нуждаются в их одобрении и поддержке.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(9) Низкое самомнение (небрежный, плохо контролируем) – Высокое самомнение (самолюбие, самоконтроль)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Высокие оценки свидетельствуют об организованности, умении хорошо контролировать свои эмоции и поведение. Такой человек действует планомерно и упорядоченно, не разбрасывается. Высокий самоконтроль основан на четко осознанных целях и мотивах поведения. Начатое дело доводит до конца. Хорошо осознает социальные требования и старается их выполнять. Заботится о своей репутации. Надежные руководители имеют высокие оценки по этому фактору.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(8) Низкая эго-напряжённость (расслабленный, вялый) – Высокая эго-напряжённость (собранный, энергичный)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Высокие оценки свидетельствуют о напряженности, возбуждении, неудовлетворенных стремлениях. Человек с такими показателями беспокоен, возбужден, неусидчив. Чувствует себя разбитым, усталым, но не может остаться без дела, даже в обстановке, благоприятной для отдыха. Для этого состояния характерны эмоциональная неустойчивость, пониженное настроение, раздражительность и нетерпимость. В групповой деятельности пренебрегает такими аспектами, как единство, порядок, лидерство.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Вторичные факторы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 (F1) = 7,5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не обязательно невротик (т.к. тревога может быть ситуационной), у него плохая приспособляемость (возможно), неудовлетворенность достигнутым, очень высокая тревожность обычно нарушает деятельность.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Экстраверт (F2) = 14,3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хорошо устанавливает и поддерживает социальные контакты.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Сензитивность - Реактивная уравновешенность (F3) = 5, 1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Независимость (F4) = 10,6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выражены такие качества, как агрессивность, смелость, хваткость, сообразительность, быстрота.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совместимости факторов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особенности: хороший уровень интеллектуального развития, абстрактно и логически хорошо мыслит. Быстро схватывает новое, хорошо развито воображение, особенно творческое. Человек имеет разнообразные интеллектуальные интересы, стремится быть хорошо информированным по поводу научных и политических проблем, но никакую информацию он не принимает на веру. Радикален. В неожиданных нестандартных ситуациях ему часто не хватает воображения и находчивости.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Эмоционально-волевые особенности: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зрелый человек, реалистично смотрит на вещи. Хороший самоконтроль, есть чувство ответственности и долга. Человек чувствительный, мягкий и мечтательный. Тревожен, тяготятся дурными предчувствиями, склонны к самоупрёкам. Он хорошо контролирует свои чувства и эмоции. Начатое дело доводит до конца. Раздражителен и нетерпим.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Вывод: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человека характерны богатство и яркость эмоциональных проявлений, естественность, отзывчивость, непринужденность поведения, готовность к сотрудничеству, чуткое, внимательное отношение к людям, доброта и мягкосердечие.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хороший уровень интеллектуального развития, абстрактно и логически мыслящий.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эмоционально зрелый, смело смотрящий в лицо фактам, спокойный, уверенный в себе, постоянный в своих планах и привязанностях. Для него характерна высокая эмоциональная устойчивость.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Испытуемый следуют требованиям объективной реальности и общепризнанным нормам поведения, добросовестен. Однако в неожиданных нестандартных ситуациях ему часто не хватает воображения и находчивости.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держится корректно, вежливо, отстраненно, несколько амбициозно. Ко всему подходит разумно. Хитро и умело строит свое поведение с окружающими.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склонен к самоупрёкам, неизменно чем-нибудь озабочен, всегда подавлен, тревожен, тяготится дурными предчувствиями. В обществе людей держится излишне скромно, замкнуто и обособленно.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стремится быть в курсе всех событий, достаточно радикален, независим, организован, не удовлетворён в своих стремлениях, старается достичь большего.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Испытуемый ко всему относится скептически, не доверяет авторитетам. Легко меняет свою точку зрения, спокойно воспринимает новые идеи и перемены. Отличается критичностью мышления, терпимостью к неясностям.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самостоятелен, независим, предпочитает все делать сам. Для него характерна самодостаточность. Сам принимает решения, добивается их исполнения, сам несёт ответственность. Он готов пожертвовать любыми удобствами, только бы сохранить свою независимость.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Испытуемый организован, умеет хорошо контролировать свои эмоции и поведение. Такой человек действует планомерно и упорядоченно, не разбрасывается. Высокий самоконтроль основан на четко осознанных целях и мотивах поведения. Начатое дело доводит до конца. Хорошо осознает социальные требования и старается их выполнять. Заботится о своей репутации. Надежные руководители имеют высокие оценки по этому фактору.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напряжён, неусидчив, он неудовлетворён в своих стремлениях, хочет добиться большего в жизни. В групповой деятельности пренебрегает такими аспектами, как единство, порядок, лидерство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shd w:val="clear" w:color="auto" w:fill="FFFFFF"/>
          <w:lang w:eastAsia="ru-RU"/>
        </w:rPr>
      </w:pPr>
      <w:bookmarkStart w:id="7" w:name="_Toc482198105"/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shd w:val="clear" w:color="auto" w:fill="FFFFFF"/>
          <w:lang w:eastAsia="ru-RU"/>
        </w:rPr>
        <w:t>1.5 Тест «СМИЛ» по Собчик</w:t>
      </w:r>
      <w:bookmarkEnd w:id="7"/>
    </w:p>
    <w:p w:rsidR="009C1680" w:rsidRPr="009C1680" w:rsidRDefault="009C1680" w:rsidP="009C168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Результаты по основным шкалам</w:t>
      </w:r>
    </w:p>
    <w:p w:rsidR="009C1680" w:rsidRPr="009C1680" w:rsidRDefault="009C1680" w:rsidP="009C16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4000500"/>
            <wp:effectExtent l="0" t="0" r="0" b="0"/>
            <wp:docPr id="1" name="Рисунок 1" descr="14939803671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93980367137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80" w:rsidRPr="009C1680" w:rsidRDefault="009C1680" w:rsidP="009C16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неопределенности = 0.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Шкала </w:t>
      </w:r>
      <w:r w:rsidRPr="009C1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испытуемому характерно среднее стремление показать себя с лучшей стороны, продемонстрировав строгое соблюдение социальных норм.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F – высокий показатель по данной шкале (Т 90) может поставить од сомнение достоверность результатов тестирования.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К – возможно испытуемый стремился смягчить или скрыть психопатологические явления.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1 – сверхконтроль у респондента находится ниже среднего уровня.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2 – пессимистичность у испытуемого находится ниже среднего уровня, это говорит о том, что он достаточно оптимистичен.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3 - вытеснение факторов, вызывающих тревогу находятся ниже среднего уровня, это говорит о том, что респондент чаще всего стремиться смотреть правде в глаза.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Шкала 4 – испытуемый достаточно импульсивен в своих поведениях, в каких-то ситуациях руководствуется эмоциями.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5 - у респондента присутствуют как мужские, так и женские черты характера. Это говорит о том, что в зависимости от ситуации испытуемый может показывать или женские или мужские черты характера.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6 – иногда испытуемый может застревать на своих переживаниях, склонен время от времени проявлять соперничество.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7 – тревожность у респондента находится ниже среднего уровня, это говорит о том, что он достаточно спокоен.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8 – испытуемый достаточно индивидуален, время от времени показывает своё нестандартное мышление, достаточная независимость суждений и поступков.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9 – испытуемый достаточно оптимистичный человек, но в тоже время </w:t>
      </w: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старается реалистично смотреть на происходящее вокруг.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испытуемый достаточно оптимистичный человек, не боится смотреть правде в глаза, что в зависимости от ситуации он может показывать или женские или мужские черты характера. Тревожность у респондента находится ниже среднего уровня, это говорит о том, что он достаточно спокоен. Он достаточно индивидуален, время от времени показывает своё нестандартное мышление, у него достаточная независимость суждений и поступков. 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</w:pPr>
      <w:bookmarkStart w:id="8" w:name="_Toc482198106"/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>1.6 Коммуникативные и организаторские склонности КОС-1</w:t>
      </w:r>
      <w:bookmarkEnd w:id="8"/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 коммуникативных склонностей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"/>
        <w:gridCol w:w="179"/>
        <w:gridCol w:w="179"/>
        <w:gridCol w:w="179"/>
        <w:gridCol w:w="179"/>
        <w:gridCol w:w="179"/>
        <w:gridCol w:w="179"/>
        <w:gridCol w:w="179"/>
        <w:gridCol w:w="179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6"/>
        <w:gridCol w:w="186"/>
        <w:gridCol w:w="186"/>
        <w:gridCol w:w="207"/>
        <w:gridCol w:w="207"/>
        <w:gridCol w:w="186"/>
        <w:gridCol w:w="186"/>
        <w:gridCol w:w="186"/>
        <w:gridCol w:w="207"/>
        <w:gridCol w:w="207"/>
        <w:gridCol w:w="186"/>
        <w:gridCol w:w="186"/>
        <w:gridCol w:w="186"/>
        <w:gridCol w:w="207"/>
        <w:gridCol w:w="207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437"/>
      </w:tblGrid>
      <w:tr w:rsidR="005C5937" w:rsidRPr="009C1680" w:rsidTr="00A024C2">
        <w:trPr>
          <w:tblCellSpacing w:w="7" w:type="dxa"/>
          <w:jc w:val="center"/>
        </w:trPr>
        <w:tc>
          <w:tcPr>
            <w:tcW w:w="165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5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0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90</w:t>
            </w:r>
          </w:p>
        </w:tc>
      </w:tr>
    </w:tbl>
    <w:p w:rsidR="009C1680" w:rsidRPr="009C1680" w:rsidRDefault="009C1680" w:rsidP="009C16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 = 0.9 : высокий уровень коммуникативных склонностей, оценка 5.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 организаторских склонностей</w:t>
      </w: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5"/>
        <w:gridCol w:w="175"/>
        <w:gridCol w:w="175"/>
        <w:gridCol w:w="174"/>
        <w:gridCol w:w="174"/>
        <w:gridCol w:w="174"/>
        <w:gridCol w:w="174"/>
        <w:gridCol w:w="181"/>
        <w:gridCol w:w="181"/>
        <w:gridCol w:w="181"/>
        <w:gridCol w:w="204"/>
        <w:gridCol w:w="204"/>
        <w:gridCol w:w="204"/>
        <w:gridCol w:w="204"/>
        <w:gridCol w:w="407"/>
        <w:gridCol w:w="181"/>
        <w:gridCol w:w="181"/>
        <w:gridCol w:w="181"/>
        <w:gridCol w:w="181"/>
        <w:gridCol w:w="181"/>
        <w:gridCol w:w="181"/>
        <w:gridCol w:w="174"/>
        <w:gridCol w:w="174"/>
        <w:gridCol w:w="174"/>
        <w:gridCol w:w="174"/>
        <w:gridCol w:w="174"/>
        <w:gridCol w:w="174"/>
        <w:gridCol w:w="199"/>
        <w:gridCol w:w="199"/>
        <w:gridCol w:w="199"/>
        <w:gridCol w:w="437"/>
      </w:tblGrid>
      <w:tr w:rsidR="005C5937" w:rsidRPr="009C1680" w:rsidTr="00A024C2">
        <w:trPr>
          <w:tblCellSpacing w:w="7" w:type="dxa"/>
          <w:jc w:val="center"/>
        </w:trPr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" w:type="dxa"/>
            <w:shd w:val="clear" w:color="auto" w:fill="808000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shd w:val="clear" w:color="auto" w:fill="F5F5F5"/>
            <w:tcMar>
              <w:top w:w="41" w:type="dxa"/>
              <w:left w:w="0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</w:tcPr>
          <w:p w:rsidR="009C1680" w:rsidRPr="009C1680" w:rsidRDefault="009C1680" w:rsidP="009C1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C1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</w:tbl>
    <w:p w:rsidR="009C1680" w:rsidRPr="009C1680" w:rsidRDefault="009C1680" w:rsidP="009C16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680" w:rsidRPr="009C1680" w:rsidRDefault="009C1680" w:rsidP="009C1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= 0.7 : средний уровень организаторских склонностей, оценка 3.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Испытуемый получил высшую оценку 5 по шкале коммуникативных склонностей. Он испытывают потребность в коммуникативности активно стремиться к ней, быстро ориентируется в трудных ситуациях, непринужденно ведёт себя в новом коллективе, инициативны, отстаивает своё мнение и добивается, чтобы оно было принято товарищами, могут внести оживление в незнакомую компанию. Он сами ищет такие дела, которые бы удовлетворяли его потребность в коммуникации.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Испытуемый получил среднюю оценку 3 по шкале организаторских наклонностей. К организации мероприятий, которые ему по душе – он подходит с радостью, остальные мероприятия особого энтузиазма у него не вызывают. </w:t>
      </w:r>
    </w:p>
    <w:p w:rsidR="009C1680" w:rsidRPr="009C1680" w:rsidRDefault="009C1680" w:rsidP="009C168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shd w:val="clear" w:color="auto" w:fill="FFFFFF"/>
          <w:lang w:eastAsia="ru-RU"/>
        </w:rPr>
        <w:br w:type="page"/>
      </w:r>
      <w:bookmarkStart w:id="9" w:name="_Toc482198107"/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shd w:val="clear" w:color="auto" w:fill="FFFFFF"/>
          <w:lang w:eastAsia="ru-RU"/>
        </w:rPr>
        <w:lastRenderedPageBreak/>
        <w:t>Общий вывод по методикам</w:t>
      </w:r>
      <w:bookmarkEnd w:id="9"/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хорошо рассуждает логически, ясно мыслит и понимает недосказанное, улавливает причины поступков людей. Обладает хорошей памятью, легко и быстро схватывает новый материал, восприимчив и наблюдателен.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Наивысший балл испытуемый получил в идеалистическом стиле. Это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мышление проявляется в склонности к интуитивным, глобальным оценкам без осуществления детального анализа проблем. Особенность идеалистов — повышенный интерес к целям, потребностям, человеческим ценностям, нравственным проблемам; они учитывают в своих решениях субъективные и социальные факторы, стремятся сглаживать противоречия и акцентировать сходство в различных позициях, легко, без внутреннего сопротивления воспринимают разнообразные идеи и предложения, успешно решают такие проблемы, где важными факторами являются эмоции, чувства, оценки и прочие субъективные моменты, порой утопически стремясь всех и все примирить, объединить. «Куда мы идем и почему?» — классический вопрос идеалистов.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Средний балл респондент показал к аналитическому стилю мышления. Это говорит о том, что испытуемый умеренно прибегает к данному стилю мышления.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человека хорошая способность к обучению, он может быстро принимать решения, в стрессовых ситуациях также быстро мобилизируется.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человека характерны богатство и яркость эмоциональных проявлений, естественность, отзывчивость, непринужденность поведения, готовность к сотрудничеству, чуткое, внимательное отношение к людям, доброта и мягкосердечие.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хороший уровень интеллектуального развития, абстрактно и логически мыслящий.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Человек эмоционально зрелый, смело смотрящий в лицо фактам, спокойный, уверенный в себе, постоянный в своих планах и привязанностях. Для него характерна высокая эмоциональная устойчивость.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Испытуемый следуют требованиям объективной реальности и общепризнанным нормам поведения, добросовестен. Однако в неожиданных нестандартных ситуациях ему часто не хватает воображения и находчивости.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держится корректно, вежливо, отстраненно, несколько амбициозно. Ко всему подходит разумно. Хитро и умело строит свое поведение с окружающими.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склонен к самоупрёкам, неизменно чем-нибудь озабочен, всегда подавлен, тревожен, тяготится дурными предчувствиями. В обществе людей держится излишне скромно, замкнуто и обособленно.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стремится быть в курсе всех событий, достаточно радикален, независим, организован, не удовлетворён в своих стремлениях, старается достичь большего.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Испытуемый ко всему относится скептически, не доверяет авторитетам. Легко меняет свою точку зрения, спокойно воспринимает новые идеи и перемены. Отличается критичностью мышления, терпимостью к неясностям.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самостоятелен, независим, предпочитает все делать сам. Для него характерна самодостаточность. Сам принимает решения, добивается их исполнения, сам несёт ответственность. Он готов пожертвовать любыми удобствами, только бы сохранить свою независимость.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Испытуемый организован, умеет хорошо контролировать свои эмоции и поведение. Такой человек действует планомерно и упорядоченно, не разбрасывается. Высокий самоконтроль основан на четко осознанных целях и мотивах поведения. Начатое дело доводит до конца. Хорошо осознает социальные требования и старается их выполнять. Заботится о своей репутации. Надежные руководители имеют высокие оценки по этому фактору.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Человек напряжён, неусидчив, он неудовлетворён в своих стремлениях, хочет добиться большего в жизни. В групповой деятельности пренебрегает такими аспектами, как единство, порядок, лидерство.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испытуемый достаточно оптимистичный человек, не боится смотреть правде в глаза, что в зависимости от ситуации он может показывать или женские или мужские черты характера. Тревожность у респондента находится ниже среднего уровня, это говорит о том, что он достаточно спокоен. Он достаточно индивидуален, время от времени показывает своё нестандартное мышление, у него достаточная независимость суждений и поступков.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Испытуемый очень коммуникативен и инициативен. У него средний уровень организаторских способностей. </w:t>
      </w: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организации мероприятий, которые ему по душе – он подходит с радостью, остальные мероприятия особого энтузиазма у него не вызывают.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 образом, испытуемый не сможет работать психологом в МЧС, т.к. у него слишком выражена инициативность и лидерство, поэтому лучше всего ему пойдёт руководящее должность.</w:t>
      </w:r>
    </w:p>
    <w:p w:rsidR="009C1680" w:rsidRPr="009C1680" w:rsidRDefault="009C1680" w:rsidP="009C168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shd w:val="clear" w:color="auto" w:fill="FFFFFF"/>
          <w:lang w:eastAsia="ru-RU"/>
        </w:rPr>
      </w:pPr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shd w:val="clear" w:color="auto" w:fill="FFFFFF"/>
          <w:lang w:eastAsia="ru-RU"/>
        </w:rPr>
        <w:br w:type="page"/>
      </w:r>
      <w:bookmarkStart w:id="10" w:name="_Toc482198108"/>
      <w:r w:rsidRPr="009C16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shd w:val="clear" w:color="auto" w:fill="FFFFFF"/>
          <w:lang w:eastAsia="ru-RU"/>
        </w:rPr>
        <w:lastRenderedPageBreak/>
        <w:t>Список использованных источников</w:t>
      </w:r>
      <w:bookmarkEnd w:id="10"/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4"/>
          <w:lang w:eastAsia="ru-RU"/>
        </w:rPr>
        <w:t>1. Алгоритмы организации работы специалистов психологической службы, привлекаемого к ликвидации последствий ЧС: Утв. Заместителем министра РФ по делам гражданской обороны, ЧС и ликвидации последствий стихийных бедствий П.А. Поповым от 03.02.2012г.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4"/>
          <w:lang w:eastAsia="ru-RU"/>
        </w:rPr>
        <w:t>2. Инструкция «О порядке оказания экстренной психологической помощи пострадавшему населению в зонах ЧС и при пожарах»: Утв. Приказом МЧС России от 20.11.2011 № 525.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4"/>
          <w:lang w:eastAsia="ru-RU"/>
        </w:rPr>
        <w:t>3 Абрамова Г.С. Практическая психология / Г.С. Абрамова Екатеринбург: 1999 - 200с.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4"/>
          <w:lang w:eastAsia="ru-RU"/>
        </w:rPr>
        <w:t>4. Алексеева А.А. Психометрический тест / А.А. Алексеева.: М-2000-15с.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4"/>
          <w:lang w:eastAsia="ru-RU"/>
        </w:rPr>
        <w:t>5. Бурлачук Л.Ф. Словарь-справочник по психологической диагностики / Л.Ф. Бурлачук - Киев,1989. 180 с.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4"/>
          <w:lang w:eastAsia="ru-RU"/>
        </w:rPr>
        <w:t>6. Волкова Н.А. Лучшие психологические тесты для профотбора и профориентации / Н.А. Волкова.: М- 2011-347 с.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4"/>
          <w:lang w:eastAsia="ru-RU"/>
        </w:rPr>
        <w:t>7. Ивакин В.Н. Использование методики Дж. Равена «Тест возрастающей трудности (Прогрессивные матрицы)» в практической деятельности психолога/ В.Н. Ивакин- Калуга: КФ МГЭИ, 2004.-92с.</w:t>
      </w:r>
    </w:p>
    <w:p w:rsidR="009C1680" w:rsidRPr="009C1680" w:rsidRDefault="009C1680" w:rsidP="009C1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8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Попов П.А. Алгоритмы организации работы специалиста психологической службы, привлекаемого к ликвидации последствий чрезвычайной ситуации / П.А. Попов.: М-2013-37с.</w:t>
      </w:r>
    </w:p>
    <w:p w:rsidR="00D71EEE" w:rsidRDefault="00D71EEE"/>
    <w:sectPr w:rsidR="00D71EEE" w:rsidSect="00A576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22" w:rsidRDefault="00736322">
      <w:pPr>
        <w:spacing w:after="0" w:line="240" w:lineRule="auto"/>
      </w:pPr>
      <w:r>
        <w:separator/>
      </w:r>
    </w:p>
  </w:endnote>
  <w:endnote w:type="continuationSeparator" w:id="0">
    <w:p w:rsidR="00736322" w:rsidRDefault="0073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22" w:rsidRDefault="00736322">
      <w:pPr>
        <w:spacing w:after="0" w:line="240" w:lineRule="auto"/>
      </w:pPr>
      <w:r>
        <w:separator/>
      </w:r>
    </w:p>
  </w:footnote>
  <w:footnote w:type="continuationSeparator" w:id="0">
    <w:p w:rsidR="00736322" w:rsidRDefault="0073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77" w:rsidRPr="00A57677" w:rsidRDefault="009C1680" w:rsidP="000B0DD5">
    <w:pPr>
      <w:pStyle w:val="a3"/>
      <w:jc w:val="right"/>
      <w:rPr>
        <w:sz w:val="22"/>
      </w:rPr>
    </w:pPr>
    <w:r w:rsidRPr="00A57677">
      <w:rPr>
        <w:sz w:val="22"/>
      </w:rPr>
      <w:fldChar w:fldCharType="begin"/>
    </w:r>
    <w:r w:rsidRPr="00A57677">
      <w:rPr>
        <w:sz w:val="22"/>
      </w:rPr>
      <w:instrText xml:space="preserve"> PAGE   \* MERGEFORMAT </w:instrText>
    </w:r>
    <w:r w:rsidRPr="00A57677">
      <w:rPr>
        <w:sz w:val="22"/>
      </w:rPr>
      <w:fldChar w:fldCharType="separate"/>
    </w:r>
    <w:r w:rsidR="0082153C">
      <w:rPr>
        <w:noProof/>
        <w:sz w:val="22"/>
      </w:rPr>
      <w:t>18</w:t>
    </w:r>
    <w:r w:rsidRPr="00A57677"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80"/>
    <w:rsid w:val="005C5937"/>
    <w:rsid w:val="00736322"/>
    <w:rsid w:val="0082153C"/>
    <w:rsid w:val="009C1680"/>
    <w:rsid w:val="00B2441C"/>
    <w:rsid w:val="00D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767D"/>
  <w15:docId w15:val="{32DEE372-8AD7-4807-A56E-6C97EC84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16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1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2020-05-27T11:28:00Z</dcterms:created>
  <dcterms:modified xsi:type="dcterms:W3CDTF">2020-05-27T11:29:00Z</dcterms:modified>
</cp:coreProperties>
</file>