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1" w:rsidRDefault="00E21FE1" w:rsidP="00E21FE1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A38C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Технологическая карта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занятия</w:t>
      </w:r>
    </w:p>
    <w:p w:rsidR="00E21FE1" w:rsidRPr="00FA38C1" w:rsidRDefault="00E21FE1" w:rsidP="00E21FE1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«Салют Победы»</w:t>
      </w:r>
    </w:p>
    <w:p w:rsidR="00E21FE1" w:rsidRPr="00FA38C1" w:rsidRDefault="00E21FE1" w:rsidP="00E21FE1">
      <w:pPr>
        <w:spacing w:after="0" w:line="240" w:lineRule="atLeast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FA38C1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FA38C1">
        <w:rPr>
          <w:rFonts w:eastAsia="Times New Roman" w:cs="Times New Roman"/>
          <w:color w:val="000000"/>
          <w:szCs w:val="28"/>
          <w:lang w:eastAsia="ru-RU"/>
        </w:rPr>
        <w:br/>
      </w:r>
      <w:r w:rsidRPr="00FA38C1">
        <w:rPr>
          <w:rFonts w:eastAsia="Times New Roman" w:cs="Times New Roman"/>
          <w:i/>
          <w:iCs/>
          <w:color w:val="000000"/>
          <w:szCs w:val="28"/>
          <w:lang w:eastAsia="ru-RU"/>
        </w:rPr>
        <w:t>Жарова Нина Владимировна </w:t>
      </w:r>
      <w:r w:rsidRPr="00FA38C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F4AA2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F4AA2" w:rsidRPr="009F4AA2">
        <w:rPr>
          <w:rFonts w:eastAsia="Times New Roman" w:cs="Times New Roman"/>
          <w:i/>
          <w:color w:val="000000"/>
          <w:szCs w:val="28"/>
          <w:lang w:eastAsia="ru-RU"/>
        </w:rPr>
        <w:t>педагог дополнительного образования</w:t>
      </w:r>
      <w:r w:rsidRPr="00FA38C1">
        <w:rPr>
          <w:rFonts w:eastAsia="Times New Roman" w:cs="Times New Roman"/>
          <w:color w:val="000000"/>
          <w:szCs w:val="28"/>
          <w:lang w:eastAsia="ru-RU"/>
        </w:rPr>
        <w:br/>
      </w:r>
      <w:r w:rsidRPr="00FA38C1">
        <w:rPr>
          <w:rFonts w:eastAsia="Times New Roman" w:cs="Times New Roman"/>
          <w:i/>
          <w:iCs/>
          <w:color w:val="000000"/>
          <w:szCs w:val="28"/>
          <w:lang w:eastAsia="ru-RU"/>
        </w:rPr>
        <w:t>Предмет: Изобразительное искусство</w:t>
      </w:r>
      <w:r w:rsidR="009F4AA2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     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возраст- 7-9 лет</w:t>
      </w:r>
      <w:r w:rsidRPr="00FA38C1">
        <w:rPr>
          <w:rFonts w:eastAsia="Times New Roman" w:cs="Times New Roman"/>
          <w:color w:val="000000"/>
          <w:szCs w:val="28"/>
          <w:lang w:eastAsia="ru-RU"/>
        </w:rPr>
        <w:br/>
      </w:r>
      <w:r w:rsidRPr="00FA38C1">
        <w:rPr>
          <w:rFonts w:eastAsia="Times New Roman" w:cs="Times New Roman"/>
          <w:i/>
          <w:iCs/>
          <w:color w:val="000000"/>
          <w:szCs w:val="28"/>
          <w:lang w:eastAsia="ru-RU"/>
        </w:rPr>
        <w:t>Тип урока: тематическое рисование.</w:t>
      </w:r>
    </w:p>
    <w:p w:rsidR="00E21FE1" w:rsidRPr="00FA38C1" w:rsidRDefault="00E21FE1" w:rsidP="00E21FE1">
      <w:pPr>
        <w:spacing w:after="0" w:line="240" w:lineRule="atLeast"/>
        <w:rPr>
          <w:rFonts w:eastAsia="Times New Roman" w:cs="Times New Roman"/>
          <w:color w:val="000000"/>
          <w:szCs w:val="28"/>
          <w:lang w:eastAsia="ru-RU"/>
        </w:rPr>
      </w:pPr>
      <w:r w:rsidRPr="00FA38C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Вид </w:t>
      </w:r>
      <w:r w:rsidR="009F4AA2">
        <w:rPr>
          <w:rFonts w:eastAsia="Times New Roman" w:cs="Times New Roman"/>
          <w:i/>
          <w:iCs/>
          <w:color w:val="000000"/>
          <w:szCs w:val="28"/>
          <w:lang w:eastAsia="ru-RU"/>
        </w:rPr>
        <w:t>занятия</w:t>
      </w:r>
      <w:r w:rsidRPr="00FA38C1">
        <w:rPr>
          <w:rFonts w:eastAsia="Times New Roman" w:cs="Times New Roman"/>
          <w:i/>
          <w:iCs/>
          <w:color w:val="000000"/>
          <w:szCs w:val="28"/>
          <w:lang w:eastAsia="ru-RU"/>
        </w:rPr>
        <w:t>: изучение нового материала.</w:t>
      </w:r>
    </w:p>
    <w:tbl>
      <w:tblPr>
        <w:tblW w:w="14489" w:type="dxa"/>
        <w:tblCellMar>
          <w:left w:w="0" w:type="dxa"/>
          <w:right w:w="0" w:type="dxa"/>
        </w:tblCellMar>
        <w:tblLook w:val="04A0"/>
      </w:tblPr>
      <w:tblGrid>
        <w:gridCol w:w="3028"/>
        <w:gridCol w:w="11461"/>
      </w:tblGrid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</w:t>
            </w:r>
          </w:p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« 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Салют 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Победы»</w:t>
            </w:r>
          </w:p>
        </w:tc>
      </w:tr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закрепить графические умения и навыки, активизировать творческое воображение учащихся для решения изобразительной задачи, воспитывать чувство уважения к старшему поколению, любви к родине</w:t>
            </w:r>
          </w:p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УУД</w:t>
            </w: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i/>
                <w:iCs/>
                <w:szCs w:val="28"/>
                <w:lang w:eastAsia="ru-RU"/>
              </w:rPr>
              <w:t xml:space="preserve">Личностные УУД: 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действие </w:t>
            </w:r>
            <w:proofErr w:type="spellStart"/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смыслообразования</w:t>
            </w:r>
            <w:proofErr w:type="spellEnd"/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(интерес, мотивация); 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позитивного отношения к себе и окружающему миру; 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желания выполнять учебные действия; 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фантазии, воображения при выполнении учебных действий;</w:t>
            </w:r>
          </w:p>
          <w:p w:rsidR="00E21FE1" w:rsidRPr="00FA38C1" w:rsidRDefault="00E21FE1" w:rsidP="00F606C3">
            <w:pPr>
              <w:shd w:val="clear" w:color="auto" w:fill="FFFFFF"/>
              <w:spacing w:after="0" w:line="250" w:lineRule="atLeast"/>
              <w:rPr>
                <w:rFonts w:eastAsia="Times New Roman" w:cs="Times New Roman"/>
                <w:b/>
                <w:i/>
                <w:i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FA38C1">
              <w:rPr>
                <w:rFonts w:eastAsia="Times New Roman" w:cs="Times New Roman"/>
                <w:b/>
                <w:i/>
                <w:iCs/>
                <w:szCs w:val="28"/>
                <w:lang w:eastAsia="ru-RU"/>
              </w:rPr>
              <w:t>Регулятивные УУД: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 умения составлять план и последовательность действий;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 умения предвидеть конечный результат;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FA3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целеполагания</w:t>
            </w:r>
            <w:proofErr w:type="spellEnd"/>
            <w:r w:rsidRPr="00FA3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качества работы с опорой на эталон.</w:t>
            </w:r>
          </w:p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b/>
                <w:i/>
                <w:i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i/>
                <w:iCs/>
                <w:szCs w:val="28"/>
                <w:lang w:eastAsia="ru-RU"/>
              </w:rPr>
              <w:t>Коммуникативные УУД: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 высказывание в соответствии с поставленными задачами.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умения с достаточной полнотой и точностью выражать свои мысли в соответствии с задачами и условиями коммуникации;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 с собеседником.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b/>
                <w:i/>
                <w:i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i/>
                <w:iCs/>
                <w:szCs w:val="28"/>
                <w:lang w:eastAsia="ru-RU"/>
              </w:rPr>
              <w:lastRenderedPageBreak/>
              <w:t>Познавательные УУД: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О: </w:t>
            </w: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осознанное и произвольное построение речевого высказывания в устной форме;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О: </w:t>
            </w: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З-С: </w:t>
            </w: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преобразование модели с целью выявления общих законов, определяющих данную предметную область;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З-С: </w:t>
            </w: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— преобразование объекта из чувственной формы в модель, где выделены существенные характеристики объекта пространственно-графическая или знаково-символическая;</w:t>
            </w:r>
            <w:proofErr w:type="gramEnd"/>
          </w:p>
          <w:p w:rsidR="00E21FE1" w:rsidRPr="00FA38C1" w:rsidRDefault="00E21FE1" w:rsidP="00F606C3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Л: </w:t>
            </w: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 объектов с целью выделения признаков (существенных, и несущественных);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Л: синтез — составление целого из частей, в том числе самостоятельное достраивание с восполнением недостающих компонентов.</w:t>
            </w:r>
          </w:p>
        </w:tc>
      </w:tr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Предметные:</w:t>
            </w:r>
          </w:p>
          <w:p w:rsidR="00E21FE1" w:rsidRPr="00FA38C1" w:rsidRDefault="00E21FE1" w:rsidP="00F606C3">
            <w:pPr>
              <w:numPr>
                <w:ilvl w:val="0"/>
                <w:numId w:val="1"/>
              </w:numPr>
              <w:spacing w:after="0" w:line="240" w:lineRule="atLeast"/>
              <w:ind w:left="450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Знать, что праздник 9 мая – один из самых знаменательных в жизни нашей страны </w:t>
            </w:r>
          </w:p>
          <w:p w:rsidR="00E21FE1" w:rsidRPr="00FA38C1" w:rsidRDefault="00E21FE1" w:rsidP="00F606C3">
            <w:pPr>
              <w:numPr>
                <w:ilvl w:val="0"/>
                <w:numId w:val="1"/>
              </w:numPr>
              <w:spacing w:after="0" w:line="240" w:lineRule="atLeast"/>
              <w:ind w:left="450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Уметь планировать свою работу, работать с цветом, смешивать цвета.</w:t>
            </w:r>
          </w:p>
          <w:p w:rsidR="00E21FE1" w:rsidRPr="00FA38C1" w:rsidRDefault="00E21FE1" w:rsidP="00F606C3">
            <w:pPr>
              <w:spacing w:after="0" w:line="240" w:lineRule="atLeas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38C1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Личностные:</w:t>
            </w:r>
            <w:r w:rsidRPr="00FA38C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E21FE1" w:rsidRPr="00FA38C1" w:rsidRDefault="00E21FE1" w:rsidP="00F606C3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8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воспитание чувства патриотизма к своей Родине и развитие интереса к теме войны; </w:t>
            </w:r>
          </w:p>
          <w:p w:rsidR="00E21FE1" w:rsidRDefault="00E21FE1" w:rsidP="00F606C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8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эстетического отнош</w:t>
            </w:r>
            <w:r w:rsidRPr="00FA38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ения к действительности.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A38C1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Метапредметные</w:t>
            </w:r>
            <w:proofErr w:type="spellEnd"/>
            <w:r w:rsidRPr="00FA38C1">
              <w:rPr>
                <w:rFonts w:eastAsia="Times New Roman" w:cs="Times New Roman"/>
                <w:i/>
                <w:iCs/>
                <w:szCs w:val="28"/>
                <w:lang w:eastAsia="ru-RU"/>
              </w:rPr>
              <w:t>:</w:t>
            </w:r>
            <w:r w:rsidRPr="00FA38C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музыка, литература, история.</w:t>
            </w:r>
          </w:p>
        </w:tc>
      </w:tr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Основные понятия</w:t>
            </w:r>
          </w:p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Праздник Победы, Великая отечественная война, салют.</w:t>
            </w:r>
          </w:p>
        </w:tc>
      </w:tr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Межпредметные</w:t>
            </w:r>
            <w:proofErr w:type="spellEnd"/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связи</w:t>
            </w: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Музыка, литература, история</w:t>
            </w:r>
          </w:p>
        </w:tc>
      </w:tr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Ресурсы:</w:t>
            </w: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</w:t>
            </w:r>
            <w:proofErr w:type="gramStart"/>
            <w:r w:rsidRPr="00FA38C1">
              <w:rPr>
                <w:rFonts w:eastAsia="Times New Roman" w:cs="Times New Roman"/>
                <w:szCs w:val="28"/>
                <w:lang w:eastAsia="ru-RU"/>
              </w:rPr>
              <w:t>Персональный компьютер, презентация, экран, изображения ветеранов, фотографии праздничного салюта, последовательность работы в рисунках на доске, акварельные краски, баночка для воды, кисточки беличьи, карандаш простой,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восковые карандаши,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палитра, ластик, точилка, клеёнка, доска, мел. </w:t>
            </w:r>
            <w:proofErr w:type="gramEnd"/>
          </w:p>
        </w:tc>
      </w:tr>
      <w:tr w:rsidR="00E21FE1" w:rsidRPr="00FA38C1" w:rsidTr="00F606C3"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Формы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занятия</w:t>
            </w:r>
          </w:p>
        </w:tc>
        <w:tc>
          <w:tcPr>
            <w:tcW w:w="1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Ф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>фронтальная, И – индивидуальная</w:t>
            </w:r>
          </w:p>
        </w:tc>
      </w:tr>
    </w:tbl>
    <w:tbl>
      <w:tblPr>
        <w:tblpPr w:leftFromText="180" w:rightFromText="180" w:vertAnchor="text" w:horzAnchor="margin" w:tblpY="-410"/>
        <w:tblW w:w="149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9"/>
        <w:gridCol w:w="4961"/>
        <w:gridCol w:w="5387"/>
        <w:gridCol w:w="1417"/>
      </w:tblGrid>
      <w:tr w:rsidR="00E21FE1" w:rsidRPr="00FA38C1" w:rsidTr="00F606C3">
        <w:trPr>
          <w:trHeight w:val="664"/>
        </w:trPr>
        <w:tc>
          <w:tcPr>
            <w:tcW w:w="3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 xml:space="preserve">Этапы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занятия</w:t>
            </w:r>
          </w:p>
        </w:tc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szCs w:val="28"/>
                <w:lang w:eastAsia="ru-RU"/>
              </w:rPr>
              <w:t>Содержание этапа</w:t>
            </w:r>
          </w:p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УУД</w:t>
            </w:r>
          </w:p>
        </w:tc>
      </w:tr>
      <w:tr w:rsidR="00E21FE1" w:rsidRPr="00FA38C1" w:rsidTr="00F606C3">
        <w:trPr>
          <w:trHeight w:val="483"/>
        </w:trPr>
        <w:tc>
          <w:tcPr>
            <w:tcW w:w="3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szCs w:val="28"/>
                <w:lang w:eastAsia="ru-RU"/>
              </w:rPr>
              <w:t xml:space="preserve">Деятельность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педагога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21FE1" w:rsidRPr="00FA38C1" w:rsidTr="00F606C3"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Организационный момент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br/>
              <w:t xml:space="preserve">Время: 1 мин.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- Здравствуйте, ребята. Сегодня у нас будет необычн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ое занятие 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>изобразительного искусства.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Проверьте своё рабочее место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38C1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. На этом уроке мы будем работать восковыми карандашами и акварелью.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Учащиеся </w:t>
            </w: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приветствуют 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педагога</w:t>
            </w: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>, проверяют своё рабочее место.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Л</w:t>
            </w:r>
            <w:proofErr w:type="gramStart"/>
            <w:r w:rsidRPr="00FA38C1">
              <w:rPr>
                <w:rFonts w:eastAsia="Times New Roman" w:cs="Times New Roman"/>
                <w:szCs w:val="28"/>
                <w:lang w:eastAsia="ru-RU"/>
              </w:rPr>
              <w:t>1</w:t>
            </w:r>
            <w:proofErr w:type="gramEnd"/>
            <w:r w:rsidRPr="00FA38C1">
              <w:rPr>
                <w:rFonts w:eastAsia="Times New Roman" w:cs="Times New Roman"/>
                <w:szCs w:val="28"/>
                <w:lang w:eastAsia="ru-RU"/>
              </w:rPr>
              <w:t>, Л2</w:t>
            </w:r>
          </w:p>
        </w:tc>
      </w:tr>
      <w:tr w:rsidR="00E21FE1" w:rsidRPr="00FA38C1" w:rsidTr="00F606C3">
        <w:trPr>
          <w:trHeight w:val="616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Актуализация знаний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br/>
              <w:t>Время: 6 мин.</w:t>
            </w: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 </w:t>
            </w: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 </w:t>
            </w:r>
            <w:r w:rsidR="009F4AA2" w:rsidRPr="009F4AA2">
              <w:rPr>
                <w:noProof/>
                <w:lang w:eastAsia="ru-RU"/>
              </w:rPr>
              <w:drawing>
                <wp:inline distT="0" distB="0" distL="0" distR="0">
                  <wp:extent cx="1708150" cy="1095021"/>
                  <wp:effectExtent l="19050" t="0" r="6350" b="0"/>
                  <wp:docPr id="1" name="Рисунок 1" descr="http://www.metod-kopilka.ru/images/doc/58/59460/2/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metod-kopilka.ru/images/doc/58/59460/2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4638" r="1738" b="6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18" cy="109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Default="009F4AA2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4AA2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53305" cy="1038577"/>
                  <wp:effectExtent l="19050" t="0" r="0" b="0"/>
                  <wp:docPr id="3" name="Рисунок 2" descr="http://ok-t.ru/studopediaru/baza9/125901670681.files/image0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://ok-t.ru/studopediaru/baza9/125901670681.files/image022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83" cy="1042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A2" w:rsidRDefault="009F4AA2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9F4AA2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4AA2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1809750" cy="1182953"/>
                  <wp:effectExtent l="19050" t="0" r="0" b="0"/>
                  <wp:docPr id="6" name="Рисунок 3" descr="http://i33.fastpic.ru/big/2014/0324/d2/_ab24d460e8c3dd97d28cf15dd39088d2.jpg?noht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i33.fastpic.ru/big/2014/0324/d2/_ab24d460e8c3dd97d28cf15dd39088d2.jpg?noht=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63" cy="118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 -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Какой праздник готовится отмечать вся  наша страна?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-Сегодняшний урок мы посвятим этому замечательному событию.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«В весеннем небе – салют Победы».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-Весенний праздник у нас в России отмечается 9 Мая.</w:t>
            </w: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Педагог </w:t>
            </w:r>
            <w:r w:rsidRPr="00FA38C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читает строки из песни «День Победы»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(композитора Давида </w:t>
            </w:r>
            <w:proofErr w:type="spellStart"/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Тухманова</w:t>
            </w:r>
            <w:proofErr w:type="spellEnd"/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поэта Владимира Харитонова)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 «Этот День Победы порохом пропах,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Этот праздник с сединою на висках,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Этот праздник со слезами на глазах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-Известно ли вам, в какой войне одержана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эта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победа? </w:t>
            </w: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Почему она «со слезами на глазах»? 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Что вам рассказывали об этой войне  ваши родители и близкие?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Что вы узнали о Великой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Отечественной войне  благодаря  произведениям искусства: памятникам, литературным произведениям, кинофильмам, песням военных лет?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-22 июня 1941 года без объявления войны Германия напала на нашу страну. Началась Великая Отечественная война</w:t>
            </w:r>
            <w:r w:rsidRPr="00FA38C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.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-Миллионы людей встали на защиту Родины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не только взрослые, но и дети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E21FE1" w:rsidRPr="00FA38C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Война длилась с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1941 по1945гг. и закончилась Победой, этот праздник теперь отмечают каждый год 9 мая, и во многих городах бывает праздничный салют.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38C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-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праздник Победы-9 мая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Ребята обращают внимание на экран.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 нас в России была </w:t>
            </w: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Великая Отечественная война.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-В нашей семье погиб  прадедушка на войне.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color w:val="000000"/>
                <w:szCs w:val="28"/>
                <w:lang w:eastAsia="ru-RU"/>
              </w:rPr>
              <w:t>Смотрели фильмы,  в  ней воевало много стран и погибло много миллионов людей.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lastRenderedPageBreak/>
              <w:t> Л3, Р3, П</w:t>
            </w:r>
            <w:proofErr w:type="gramStart"/>
            <w:r w:rsidRPr="00FA38C1">
              <w:rPr>
                <w:rFonts w:eastAsia="Times New Roman" w:cs="Times New Roman"/>
                <w:szCs w:val="28"/>
                <w:lang w:eastAsia="ru-RU"/>
              </w:rPr>
              <w:t>1</w:t>
            </w:r>
            <w:proofErr w:type="gramEnd"/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К1, К2, К3.</w:t>
            </w:r>
          </w:p>
        </w:tc>
      </w:tr>
      <w:tr w:rsidR="00E21FE1" w:rsidRPr="00FA38C1" w:rsidTr="00F606C3">
        <w:trPr>
          <w:trHeight w:val="2655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Изучение нового материала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br/>
              <w:t xml:space="preserve">Время: 7 мин. </w:t>
            </w:r>
          </w:p>
          <w:p w:rsidR="00E21FE1" w:rsidRDefault="009F4AA2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4AA2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95261" cy="1151300"/>
                  <wp:effectExtent l="19050" t="0" r="4939" b="0"/>
                  <wp:docPr id="7" name="Рисунок 6" descr="http://iledebeaute.ru/files/images/pub/part_1/30274/src/3.jpg?500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iledebeaute.ru/files/images/pub/part_1/30274/src/3.jpg?500_363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056" cy="115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FE1" w:rsidRDefault="009F4AA2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4AA2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32417" cy="1207170"/>
                  <wp:effectExtent l="19050" t="0" r="0" b="0"/>
                  <wp:docPr id="10" name="Рисунок 7" descr="https://avatars.yandex.net/get-music-user-playlist/105590476.1104.22745/1000x1000?144111793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avatars.yandex.net/get-music-user-playlist/105590476.1104.22745/1000x1000?1441117937129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49" cy="120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FE1" w:rsidRDefault="009F4AA2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4AA2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1437607" cy="1031837"/>
                  <wp:effectExtent l="0" t="247650" r="0" b="225463"/>
                  <wp:docPr id="11" name="Рисунок 8" descr="C:\Users\АНДРЕЙКА\Desktop\9\20151225_232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 descr="C:\Users\АНДРЕЙКА\Desktop\9\20151225_23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4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39498" cy="10331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AA2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53288" cy="1151827"/>
                  <wp:effectExtent l="0" t="247650" r="0" b="219773"/>
                  <wp:docPr id="12" name="Рисунок 9" descr="C:\Users\АНДРЕЙКА\Desktop\9\20151226_0846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АНДРЕЙКА\Desktop\9\20151226_084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0037" cy="115683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A2" w:rsidRPr="00FA38C1" w:rsidRDefault="009F4AA2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4AA2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730699" cy="1220553"/>
                  <wp:effectExtent l="0" t="304800" r="0" b="303447"/>
                  <wp:docPr id="13" name="Рисунок 10" descr="C:\Users\АНДРЕЙКА\Desktop\9\20151226_0949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Picture 3" descr="C:\Users\АНДРЕЙКА\Desktop\9\20151226_094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8114" cy="121873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eastAsia="Times New Roman" w:cs="Times New Roman"/>
                <w:szCs w:val="28"/>
                <w:lang w:eastAsia="ru-RU"/>
              </w:rPr>
              <w:t>Сегодня мы будем с вами рисовать праздничный салют.</w:t>
            </w:r>
            <w:r w:rsidRPr="00FA38C1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-Для </w:t>
            </w:r>
            <w:r>
              <w:rPr>
                <w:rFonts w:eastAsia="Times New Roman" w:cs="Times New Roman"/>
                <w:color w:val="000000"/>
                <w:lang w:eastAsia="ru-RU"/>
              </w:rPr>
              <w:t>рисования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 салют</w:t>
            </w:r>
            <w:r>
              <w:rPr>
                <w:rFonts w:eastAsia="Times New Roman" w:cs="Times New Roman"/>
                <w:color w:val="000000"/>
                <w:lang w:eastAsia="ru-RU"/>
              </w:rPr>
              <w:t>а нам понадобятся  восковые карандаши и акварель.</w:t>
            </w: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Будем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 использовать различные графические знаки, Какие?</w:t>
            </w: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Посмотрите картины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художников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 которые рисовали праздничный салют</w:t>
            </w: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>-Какие выразительные средства использовали художники в своих картинах для изображения салюта?</w:t>
            </w: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>-Какими приемами пользуются художники для передачи вспышки огней салюта?</w:t>
            </w: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>-Как правильно составить композицию?</w:t>
            </w: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>-Верно, а в нижней части листа вы можете нарисовать силуэты домов, города. Детали построек будут не видны, так как мы изображаем вечерний пейзаж.</w:t>
            </w: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>-Как правильно подобрать цвета?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вывешивает </w:t>
            </w:r>
            <w:r w:rsidRPr="005A1D06">
              <w:rPr>
                <w:noProof/>
                <w:lang w:eastAsia="ru-RU"/>
              </w:rPr>
              <w:t xml:space="preserve"> 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последовательность работы на доску). </w:t>
            </w: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Сначала обозначить линию горизонта.</w:t>
            </w: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Затем наметить контуры зданий. Далее расположить линии лучей прожекторов и вспышек салюта.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Прорисовка самых ярких мест на небе и контуры зданий восковыми карандашами. Акварельными красками прорисовываем весь рисунок.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lastRenderedPageBreak/>
              <w:t> </w:t>
            </w: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Ученики внимательно слушают 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педагога</w:t>
            </w: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и смотрят на экран.</w:t>
            </w: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 точки</w:t>
            </w:r>
            <w:r>
              <w:rPr>
                <w:rFonts w:eastAsia="Times New Roman" w:cs="Times New Roman"/>
                <w:color w:val="000000"/>
                <w:lang w:eastAsia="ru-RU"/>
              </w:rPr>
              <w:t>, линии, запятые, штрихи, пятна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t>обсужден</w:t>
            </w:r>
            <w:r>
              <w:rPr>
                <w:rFonts w:eastAsia="Times New Roman" w:cs="Times New Roman"/>
                <w:color w:val="000000"/>
                <w:lang w:eastAsia="ru-RU"/>
              </w:rPr>
              <w:t>ие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t>огненные «цветы»</w:t>
            </w:r>
            <w:proofErr w:type="gramStart"/>
            <w:r w:rsidRPr="000A00C1">
              <w:rPr>
                <w:rFonts w:eastAsia="Times New Roman" w:cs="Times New Roman"/>
                <w:color w:val="000000"/>
                <w:lang w:eastAsia="ru-RU"/>
              </w:rPr>
              <w:t>,з</w:t>
            </w:r>
            <w:proofErr w:type="gramEnd"/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везды, пересекающиеся 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lastRenderedPageBreak/>
              <w:t>лучи прожекторов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E21FE1" w:rsidRDefault="00E21FE1" w:rsidP="00F606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Pr="008A5E27">
              <w:rPr>
                <w:rFonts w:eastAsia="Times New Roman" w:cs="Times New Roman"/>
                <w:iCs/>
                <w:color w:val="000000"/>
                <w:lang w:eastAsia="ru-RU"/>
              </w:rPr>
              <w:t>Расположить салют по всему небу</w:t>
            </w:r>
            <w:r w:rsidRPr="008A5E27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120ED6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- </w:t>
            </w:r>
            <w:r w:rsidRPr="000A00C1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20ED6">
              <w:rPr>
                <w:rFonts w:eastAsia="Times New Roman" w:cs="Times New Roman"/>
                <w:iCs/>
                <w:color w:val="000000"/>
                <w:lang w:eastAsia="ru-RU"/>
              </w:rPr>
              <w:t>Необходимо сочетание тёплого, светлого салюта с тёмным, холодным небом.</w:t>
            </w:r>
          </w:p>
          <w:p w:rsidR="00E21FE1" w:rsidRPr="00120ED6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120ED6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</w:t>
            </w: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-Учащиеся внимательно следят за экраном и слушают учителя.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lastRenderedPageBreak/>
              <w:t> П3, П</w:t>
            </w:r>
            <w:proofErr w:type="gramStart"/>
            <w:r w:rsidRPr="00FA38C1">
              <w:rPr>
                <w:rFonts w:eastAsia="Times New Roman" w:cs="Times New Roman"/>
                <w:szCs w:val="28"/>
                <w:lang w:eastAsia="ru-RU"/>
              </w:rPr>
              <w:t>4</w:t>
            </w:r>
            <w:proofErr w:type="gramEnd"/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П5.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E21FE1" w:rsidRPr="00FA38C1" w:rsidTr="00F606C3">
        <w:trPr>
          <w:trHeight w:val="995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Закрепление  нового материала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br/>
              <w:t>Время: 3 мин.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0A00C1" w:rsidRDefault="00E21FE1" w:rsidP="00F606C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 С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амым ярким пятном на вашем рисунке должен быть салют! </w:t>
            </w:r>
          </w:p>
          <w:p w:rsidR="00E21FE1" w:rsidRPr="000A00C1" w:rsidRDefault="00E21FE1" w:rsidP="00F606C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A00C1">
              <w:rPr>
                <w:rFonts w:eastAsia="Times New Roman" w:cs="Times New Roman"/>
                <w:color w:val="000000"/>
                <w:lang w:eastAsia="ru-RU"/>
              </w:rPr>
              <w:t xml:space="preserve">Экспериментируйте с цветом. Подберите оттенки на палитре. Цветовая гамма салюта должна создавать ощущение радости и </w:t>
            </w:r>
            <w:r w:rsidRPr="000A00C1">
              <w:rPr>
                <w:rFonts w:eastAsia="Times New Roman" w:cs="Times New Roman"/>
                <w:color w:val="000000"/>
                <w:lang w:eastAsia="ru-RU"/>
              </w:rPr>
              <w:lastRenderedPageBreak/>
              <w:t>торжества.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- Итак, я вам всё рассказала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 показала. Какие будут вопросы? Если вопросов нет -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риступайте к работе.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Учащиеся  приступают к работе.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lastRenderedPageBreak/>
              <w:t> П3, П</w:t>
            </w:r>
            <w:proofErr w:type="gramStart"/>
            <w:r w:rsidRPr="00FA38C1">
              <w:rPr>
                <w:rFonts w:eastAsia="Times New Roman" w:cs="Times New Roman"/>
                <w:szCs w:val="28"/>
                <w:lang w:eastAsia="ru-RU"/>
              </w:rPr>
              <w:t>4</w:t>
            </w:r>
            <w:proofErr w:type="gramEnd"/>
            <w:r w:rsidRPr="00FA38C1">
              <w:rPr>
                <w:rFonts w:eastAsia="Times New Roman" w:cs="Times New Roman"/>
                <w:szCs w:val="28"/>
                <w:lang w:eastAsia="ru-RU"/>
              </w:rPr>
              <w:t>, П5.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i/>
                <w:iCs/>
                <w:szCs w:val="28"/>
                <w:lang w:eastAsia="ru-RU"/>
              </w:rPr>
              <w:t> </w:t>
            </w:r>
          </w:p>
        </w:tc>
      </w:tr>
      <w:tr w:rsidR="00E21FE1" w:rsidRPr="00FA38C1" w:rsidTr="00F606C3">
        <w:trPr>
          <w:trHeight w:val="614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Контроль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br/>
              <w:t>Время: 26 мин.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проходит между рядов, отвечает на вопросы детей, если таковые имеются.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Потихоньку заканчиваем. Грязную воду выливаем в ведёрко, закрываем кр</w:t>
            </w:r>
            <w:r>
              <w:rPr>
                <w:rFonts w:eastAsia="Times New Roman" w:cs="Times New Roman"/>
                <w:szCs w:val="28"/>
                <w:lang w:eastAsia="ru-RU"/>
              </w:rPr>
              <w:t>аски. Берём палитру, стаканчик,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кисточки и идём промывать в раковине. Клеёнку аккуратно складываем вовнутрь и убираем в пакет.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Учащиеся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 рисуют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композицию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Л</w:t>
            </w:r>
            <w:proofErr w:type="gramStart"/>
            <w:r w:rsidRPr="00FA38C1">
              <w:rPr>
                <w:rFonts w:eastAsia="Times New Roman" w:cs="Times New Roman"/>
                <w:szCs w:val="28"/>
                <w:lang w:eastAsia="ru-RU"/>
              </w:rPr>
              <w:t>4</w:t>
            </w:r>
            <w:proofErr w:type="gramEnd"/>
            <w:r w:rsidRPr="00FA38C1">
              <w:rPr>
                <w:rFonts w:eastAsia="Times New Roman" w:cs="Times New Roman"/>
                <w:szCs w:val="28"/>
                <w:lang w:eastAsia="ru-RU"/>
              </w:rPr>
              <w:t>, Р1, Р2, К1, К2, К3, П6.</w:t>
            </w:r>
          </w:p>
        </w:tc>
      </w:tr>
      <w:tr w:rsidR="00E21FE1" w:rsidRPr="00FA38C1" w:rsidTr="00F606C3"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Рефлексия 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br/>
              <w:t>Время: 2 мин.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 проверяет работы детей, выставляет отметки с подробной оценкой каждой работы.</w:t>
            </w:r>
          </w:p>
          <w:p w:rsidR="00E21FE1" w:rsidRDefault="00E21FE1" w:rsidP="00F606C3">
            <w:pPr>
              <w:spacing w:after="0" w:line="240" w:lineRule="auto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- Ребята, вам понравился сегодняшний урок? А что больше всего запомнилось? </w:t>
            </w:r>
            <w:r w:rsidRPr="00FA38C1">
              <w:rPr>
                <w:rFonts w:cs="Times New Roman"/>
                <w:color w:val="000000"/>
                <w:szCs w:val="28"/>
                <w:shd w:val="clear" w:color="auto" w:fill="FFFFFF"/>
              </w:rPr>
              <w:t>Что нового вы узнали сегодня на уроке?</w:t>
            </w:r>
            <w:r w:rsidRPr="00FA38C1">
              <w:rPr>
                <w:rFonts w:cs="Times New Roman"/>
                <w:color w:val="000000"/>
                <w:szCs w:val="28"/>
              </w:rPr>
              <w:br/>
            </w:r>
            <w:r w:rsidRPr="00FA38C1">
              <w:rPr>
                <w:rFonts w:cs="Times New Roman"/>
                <w:color w:val="000000"/>
                <w:szCs w:val="28"/>
                <w:shd w:val="clear" w:color="auto" w:fill="FFFFFF"/>
              </w:rPr>
              <w:t>Всем спасибо. Урок окончен.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 xml:space="preserve">Учащиеся показывают учителю рисунки, выслушивают замечания или похвалу, отвечают на вопросы учителя. 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Р</w:t>
            </w:r>
            <w:proofErr w:type="gramStart"/>
            <w:r w:rsidRPr="00FA38C1">
              <w:rPr>
                <w:rFonts w:eastAsia="Times New Roman" w:cs="Times New Roman"/>
                <w:szCs w:val="28"/>
                <w:lang w:eastAsia="ru-RU"/>
              </w:rPr>
              <w:t>4</w:t>
            </w:r>
            <w:proofErr w:type="gramEnd"/>
            <w:r w:rsidRPr="00FA38C1">
              <w:rPr>
                <w:rFonts w:eastAsia="Times New Roman" w:cs="Times New Roman"/>
                <w:szCs w:val="28"/>
                <w:lang w:eastAsia="ru-RU"/>
              </w:rPr>
              <w:t>, П2, К1, К2, К3.</w:t>
            </w:r>
          </w:p>
          <w:p w:rsidR="00E21FE1" w:rsidRPr="00FA38C1" w:rsidRDefault="00E21FE1" w:rsidP="00F606C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A38C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E21FE1" w:rsidRPr="00FA38C1" w:rsidRDefault="00E21FE1" w:rsidP="00E21FE1">
      <w:pPr>
        <w:spacing w:after="0" w:line="240" w:lineRule="atLeast"/>
        <w:rPr>
          <w:rFonts w:eastAsia="Times New Roman" w:cs="Times New Roman"/>
          <w:vanish/>
          <w:color w:val="000000"/>
          <w:szCs w:val="28"/>
          <w:lang w:eastAsia="ru-RU"/>
        </w:rPr>
      </w:pPr>
    </w:p>
    <w:p w:rsidR="00E21FE1" w:rsidRPr="00FA38C1" w:rsidRDefault="00E21FE1" w:rsidP="00E21FE1">
      <w:pPr>
        <w:rPr>
          <w:rFonts w:cs="Times New Roman"/>
          <w:szCs w:val="28"/>
        </w:rPr>
      </w:pPr>
    </w:p>
    <w:p w:rsidR="00E21FE1" w:rsidRPr="00FA38C1" w:rsidRDefault="00E21FE1" w:rsidP="00E21FE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21FE1" w:rsidRPr="00FA38C1" w:rsidRDefault="00E21FE1" w:rsidP="00E21FE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6298D" w:rsidRDefault="00D6298D"/>
    <w:sectPr w:rsidR="00D6298D" w:rsidSect="00EA631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B52"/>
    <w:multiLevelType w:val="hybridMultilevel"/>
    <w:tmpl w:val="46DE25F4"/>
    <w:lvl w:ilvl="0" w:tplc="5C103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5FF6"/>
    <w:multiLevelType w:val="multilevel"/>
    <w:tmpl w:val="37C4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F2F3F"/>
    <w:multiLevelType w:val="hybridMultilevel"/>
    <w:tmpl w:val="A89A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5367F"/>
    <w:multiLevelType w:val="hybridMultilevel"/>
    <w:tmpl w:val="B7B89958"/>
    <w:lvl w:ilvl="0" w:tplc="6A56D0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6AFB"/>
    <w:multiLevelType w:val="hybridMultilevel"/>
    <w:tmpl w:val="5AE0CCF6"/>
    <w:lvl w:ilvl="0" w:tplc="B054FE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75D0"/>
    <w:multiLevelType w:val="hybridMultilevel"/>
    <w:tmpl w:val="A01CE47A"/>
    <w:lvl w:ilvl="0" w:tplc="B53C3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21FE1"/>
    <w:rsid w:val="006B3815"/>
    <w:rsid w:val="009F4AA2"/>
    <w:rsid w:val="00B95CF3"/>
    <w:rsid w:val="00D15E90"/>
    <w:rsid w:val="00D6298D"/>
    <w:rsid w:val="00E2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E1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F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АНДРЕЙКА</cp:lastModifiedBy>
  <cp:revision>3</cp:revision>
  <dcterms:created xsi:type="dcterms:W3CDTF">2016-02-27T08:47:00Z</dcterms:created>
  <dcterms:modified xsi:type="dcterms:W3CDTF">2016-02-27T08:48:00Z</dcterms:modified>
</cp:coreProperties>
</file>