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CA" w:rsidRPr="00893C19" w:rsidRDefault="007B7CCA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b/>
          <w:sz w:val="28"/>
          <w:szCs w:val="28"/>
        </w:rPr>
        <w:t>Искусст</w:t>
      </w:r>
      <w:r w:rsidR="00750452">
        <w:rPr>
          <w:rFonts w:ascii="Times New Roman" w:eastAsia="Times New Roman" w:hAnsi="Times New Roman" w:cs="Times New Roman"/>
          <w:b/>
          <w:sz w:val="28"/>
          <w:szCs w:val="28"/>
        </w:rPr>
        <w:t>во пения есть искусство дыхания</w:t>
      </w:r>
    </w:p>
    <w:p w:rsidR="009B3AB1" w:rsidRPr="00893C19" w:rsidRDefault="00893C1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B3AB1" w:rsidRPr="00893C19">
        <w:rPr>
          <w:rFonts w:ascii="Times New Roman" w:eastAsia="Times New Roman" w:hAnsi="Times New Roman" w:cs="Times New Roman"/>
          <w:sz w:val="28"/>
          <w:szCs w:val="28"/>
        </w:rPr>
        <w:t xml:space="preserve">адача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педагога </w:t>
      </w:r>
      <w:r w:rsidR="009B3AB1" w:rsidRPr="00893C19">
        <w:rPr>
          <w:rFonts w:ascii="Times New Roman" w:eastAsia="Times New Roman" w:hAnsi="Times New Roman" w:cs="Times New Roman"/>
          <w:sz w:val="28"/>
          <w:szCs w:val="28"/>
        </w:rPr>
        <w:t xml:space="preserve">не научить петь за 1 урок это невозможно, а научить мыслить дать несколько основных практических советов и помочь разобраться с терминологией. </w:t>
      </w:r>
    </w:p>
    <w:p w:rsidR="003B1241" w:rsidRPr="00893C19" w:rsidRDefault="003B1241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Дыхание –</w:t>
      </w:r>
      <w:r w:rsidR="004527A3" w:rsidRPr="00893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>основа пения.</w:t>
      </w:r>
    </w:p>
    <w:p w:rsidR="00D17893" w:rsidRPr="00893C19" w:rsidRDefault="004527A3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Дыхательные упражнения </w:t>
      </w:r>
      <w:r w:rsidR="00D17893" w:rsidRPr="00893C19">
        <w:rPr>
          <w:rFonts w:ascii="Times New Roman" w:eastAsia="Times New Roman" w:hAnsi="Times New Roman" w:cs="Times New Roman"/>
          <w:sz w:val="28"/>
          <w:szCs w:val="28"/>
        </w:rPr>
        <w:t>(Дыхательная гимнастика).</w:t>
      </w:r>
    </w:p>
    <w:p w:rsidR="00B644F6" w:rsidRPr="00893C19" w:rsidRDefault="004527A3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Самое правильное и полезное дыхание – это</w:t>
      </w:r>
      <w:r w:rsidRPr="00893C19">
        <w:rPr>
          <w:rFonts w:ascii="Times New Roman" w:eastAsia="Times New Roman" w:hAnsi="Times New Roman" w:cs="Times New Roman"/>
          <w:i/>
          <w:iCs/>
          <w:sz w:val="28"/>
          <w:szCs w:val="28"/>
        </w:rPr>
        <w:t> полное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> дыхание.</w:t>
      </w:r>
    </w:p>
    <w:p w:rsidR="00B644F6" w:rsidRPr="00893C19" w:rsidRDefault="00B644F6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1.   Выдох с помощью звука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ху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». Сложив губы, как при произношении звука «у», делать энергичный выдох. Повторить шесть-семь раз.</w:t>
      </w:r>
    </w:p>
    <w:p w:rsidR="00B644F6" w:rsidRPr="00893C19" w:rsidRDefault="00B644F6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2.      Упражнение «Зевок». На дыхании имитация зевка. </w:t>
      </w:r>
    </w:p>
    <w:p w:rsidR="007B7CCA" w:rsidRPr="00893C19" w:rsidRDefault="006F4B1D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3. Технологически верный прием </w:t>
      </w:r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 xml:space="preserve"> Медленный выдох помогает успокоиться, расслабиться, справиться с волнением и раздражительностью.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>Как дышать правильно? Через нос</w:t>
      </w:r>
      <w:proofErr w:type="gramStart"/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Нюхаем </w:t>
      </w:r>
      <w:r w:rsidR="00A90ED0" w:rsidRPr="00893C19">
        <w:rPr>
          <w:rFonts w:ascii="Times New Roman" w:eastAsia="Times New Roman" w:hAnsi="Times New Roman" w:cs="Times New Roman"/>
          <w:sz w:val="28"/>
          <w:szCs w:val="28"/>
        </w:rPr>
        <w:t>цветок).</w:t>
      </w:r>
    </w:p>
    <w:p w:rsidR="001F36A4" w:rsidRPr="00893C19" w:rsidRDefault="00A90ED0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4. «рубка дров»: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звукодвигательные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упражнения с выдохом звуков «с-з-ж».  </w:t>
      </w:r>
    </w:p>
    <w:p w:rsidR="00893C19" w:rsidRDefault="001F36A4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5. Упражнение «Зевок</w:t>
      </w:r>
      <w:r w:rsidR="00893C19">
        <w:rPr>
          <w:rFonts w:ascii="Times New Roman" w:eastAsia="Times New Roman" w:hAnsi="Times New Roman" w:cs="Times New Roman"/>
          <w:sz w:val="28"/>
          <w:szCs w:val="28"/>
        </w:rPr>
        <w:t>». На дыхании имитация зевок</w:t>
      </w:r>
    </w:p>
    <w:p w:rsidR="001F36A4" w:rsidRPr="00893C19" w:rsidRDefault="001F36A4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6.   Упражнение «Цветочный магазин» (момент полного вдоха).</w:t>
      </w:r>
    </w:p>
    <w:p w:rsidR="00510C15" w:rsidRPr="00893C19" w:rsidRDefault="00510C15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    Предлагаю Вам представить себе, что он в цветочном магазине. Воздух наполнен запахом разных цветов. Определить, </w:t>
      </w:r>
      <w:r w:rsidR="007D2207" w:rsidRPr="00893C19">
        <w:rPr>
          <w:rFonts w:ascii="Times New Roman" w:eastAsia="Times New Roman" w:hAnsi="Times New Roman" w:cs="Times New Roman"/>
          <w:sz w:val="28"/>
          <w:szCs w:val="28"/>
        </w:rPr>
        <w:t>запах,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какого цветка преобладает. Следим за дыханием. Вдыхаем носом медленно, спокойно, глубоко. Заметим, как бесшумно через расширенные ноздри вливается воздух, при спокойном и глубоком вдохе он как бы идёт в голову, задерживается </w:t>
      </w:r>
      <w:r w:rsidR="007D2207" w:rsidRPr="00893C19">
        <w:rPr>
          <w:rFonts w:ascii="Times New Roman" w:eastAsia="Times New Roman" w:hAnsi="Times New Roman" w:cs="Times New Roman"/>
          <w:sz w:val="28"/>
          <w:szCs w:val="28"/>
        </w:rPr>
        <w:t>там,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на секунду (угадывание запаха цветка). Это и есть момент остановки дыхания перед выдохом – опора на диафрагму.</w:t>
      </w:r>
    </w:p>
    <w:p w:rsidR="003526E3" w:rsidRPr="00893C19" w:rsidRDefault="003526E3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7.  Упражнение «Свеча» (ровный медленный выдох). Предлагаю глубоко вдохнуть, остановиться и медленно дуть на воображаемое пламя свечи. Постараться сделать так, чтобы пламя легло, и надо держать его в таком положении до конца выдоха. Упражнение учит ребят не только правильно дышать при пении, но и правильно его расходовать.</w:t>
      </w:r>
    </w:p>
    <w:p w:rsidR="003526E3" w:rsidRPr="00893C19" w:rsidRDefault="003526E3" w:rsidP="000817C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8. Упражнение «Упрямая свеча» (интенсивный выдох) для ощущения мышц нижней части живота, принимающих активное участие в дыхании. Вдохнуть, на секунду задержать дыхание, затем подуть на свечу. Пламя положено. Чтобы погасить его – необходимо усилить интенсивность выдоха. Сильнее! Ещё сильнее!</w:t>
      </w:r>
    </w:p>
    <w:p w:rsidR="00EC63C5" w:rsidRPr="00893C19" w:rsidRDefault="00EC63C5" w:rsidP="000817C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9. Упражнение «Погашу свечу» (интенсивный прерывистый выдох). Вдохнуть, секундная задержка дыхания. Затем короткими толчками выдыхать воздух  на свечу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фу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! фу! фу! Не гаснет! Ещё интенсивнее и резче толчки выдоха, пока не погаснет. Движение мышц живота ощущается непрерывно.1-2-3-4-5;   1-2-3-4-5-6-7;</w:t>
      </w:r>
    </w:p>
    <w:p w:rsidR="00EC63C5" w:rsidRPr="00893C19" w:rsidRDefault="00E65CF8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C63C5" w:rsidRPr="00893C19">
        <w:rPr>
          <w:rFonts w:ascii="Times New Roman" w:eastAsia="Times New Roman" w:hAnsi="Times New Roman" w:cs="Times New Roman"/>
          <w:sz w:val="28"/>
          <w:szCs w:val="28"/>
        </w:rPr>
        <w:t xml:space="preserve">.      Упражнение «Хоровод»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хорошо для дуэтов, квартетов, ансамблей </w:t>
      </w:r>
      <w:r w:rsidR="00EC63C5" w:rsidRPr="00893C19">
        <w:rPr>
          <w:rFonts w:ascii="Times New Roman" w:eastAsia="Times New Roman" w:hAnsi="Times New Roman" w:cs="Times New Roman"/>
          <w:sz w:val="28"/>
          <w:szCs w:val="28"/>
        </w:rPr>
        <w:t xml:space="preserve">(цепное дыхание). Предлагаю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r w:rsidR="00EC63C5" w:rsidRPr="00893C19">
        <w:rPr>
          <w:rFonts w:ascii="Times New Roman" w:eastAsia="Times New Roman" w:hAnsi="Times New Roman" w:cs="Times New Roman"/>
          <w:sz w:val="28"/>
          <w:szCs w:val="28"/>
        </w:rPr>
        <w:t>водить хоровод, нигде не прерывая его рисунка, следуя за мелодией, исполняемой на «цепном дыхании»</w:t>
      </w:r>
      <w:proofErr w:type="gramStart"/>
      <w:r w:rsidR="00EC63C5" w:rsidRPr="00893C1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A4114" w:rsidRPr="00893C19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gramStart"/>
      <w:r w:rsidR="00FA4114" w:rsidRPr="00893C1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FA4114" w:rsidRPr="00893C19">
        <w:rPr>
          <w:rFonts w:ascii="Times New Roman" w:eastAsia="Times New Roman" w:hAnsi="Times New Roman" w:cs="Times New Roman"/>
          <w:sz w:val="28"/>
          <w:szCs w:val="28"/>
        </w:rPr>
        <w:t>ак бы вы спели протяжную русскую песню). Без остановок, без пауз.</w:t>
      </w:r>
    </w:p>
    <w:p w:rsidR="007B7CCA" w:rsidRPr="00893C19" w:rsidRDefault="00DB4A5B" w:rsidP="000817C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>  Упражнение «Всё наоборот». Предлагаю брать дыхание в неожиданных местах, как бы шалить.</w:t>
      </w:r>
    </w:p>
    <w:p w:rsidR="007B7CCA" w:rsidRPr="00893C19" w:rsidRDefault="007B7CCA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              </w:t>
      </w:r>
    </w:p>
    <w:p w:rsidR="007B7CCA" w:rsidRPr="00893C19" w:rsidRDefault="007B7CCA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                       Дикция (упражнения для губ и языка).</w:t>
      </w:r>
    </w:p>
    <w:p w:rsidR="007B7CCA" w:rsidRPr="00893C19" w:rsidRDefault="007B7CCA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 Работать над дикцией необходимо, даже если нет особых недостатков, чтобы держать речевой аппарат в рабочем состоянии. Все упражнения выполнять медленно, плавно, по 4-8 раз.</w:t>
      </w:r>
    </w:p>
    <w:p w:rsidR="00893C19" w:rsidRDefault="00C5589C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>   Упражнение «Ротик». Хорошо открыть рот.</w:t>
      </w:r>
    </w:p>
    <w:p w:rsidR="007B7CCA" w:rsidRPr="00893C19" w:rsidRDefault="00C5589C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>Упражнение «Надулись, улыбнулись». Челюсти выровнять, сжать. Губы собрать и вытянуть вперёд. Затем скользящим движением раскрыться в улыбке, изображая из себя кинозвезду (это и эмоциональный тренаж, необходимый юному артисту).</w:t>
      </w:r>
    </w:p>
    <w:p w:rsidR="007B7CCA" w:rsidRPr="00893C19" w:rsidRDefault="00C5589C" w:rsidP="000817C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>Упражнение «Дразнилки» (выполнять парами). Рот широко открыть, язык должен лежать плоско, с небольшим углублением в спинке, кончик его слегка касается нижних передних зубов, корень опущен, как бы в момент зевка. Высунуть язык как можно дальше изо рта, а затем втянуть его как можно глубже, чтобы образовался мышечный комок.</w:t>
      </w:r>
    </w:p>
    <w:p w:rsidR="007B7CCA" w:rsidRPr="00893C19" w:rsidRDefault="00C5589C" w:rsidP="000817C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>Упражнение «Жало». Высунуть язык наружу «жалом», то есть придать языку заострённую форму, затем вернуть в исходное положение.</w:t>
      </w:r>
    </w:p>
    <w:p w:rsidR="001E55A7" w:rsidRPr="00893C19" w:rsidRDefault="001E55A7" w:rsidP="000817C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5.</w:t>
      </w:r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> Упражнение «Маятник». Напряжённый язык высунуть, опустить к подбородку, поднять к носу. Движение напряжённого языка вправо и влево.</w:t>
      </w:r>
    </w:p>
    <w:p w:rsidR="007B7CCA" w:rsidRPr="00893C19" w:rsidRDefault="001E55A7" w:rsidP="000817C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6.</w:t>
      </w:r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 xml:space="preserve">     Упражнение «Машинка». Работа губ, гудение на губах, треск, чем противнее, тем лучше </w:t>
      </w:r>
      <w:proofErr w:type="gramStart"/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>на улыбке мышцы растягиваются).</w:t>
      </w:r>
    </w:p>
    <w:p w:rsidR="007B7CCA" w:rsidRPr="00893C19" w:rsidRDefault="001E55A7" w:rsidP="000817C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>   Упражнение «Ракета». На разные слоги с движением рук «ушу», «</w:t>
      </w:r>
      <w:proofErr w:type="spellStart"/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>уше</w:t>
      </w:r>
      <w:proofErr w:type="spellEnd"/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>», «уши» - сглаживает регистр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>(опора на дыхание).</w:t>
      </w:r>
    </w:p>
    <w:p w:rsidR="007B7CCA" w:rsidRPr="00893C19" w:rsidRDefault="00CF1E82" w:rsidP="000817C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8.</w:t>
      </w:r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>Упражнение «Ультразвук». (Гласный звук «у» больше всех поднимает мягкое нёбо, очень хорошо организует зевок, активизирует губы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, голосовые связки, формирует </w:t>
      </w:r>
      <w:r w:rsidR="007B7CCA" w:rsidRPr="00893C19">
        <w:rPr>
          <w:rFonts w:ascii="Times New Roman" w:eastAsia="Times New Roman" w:hAnsi="Times New Roman" w:cs="Times New Roman"/>
          <w:sz w:val="28"/>
          <w:szCs w:val="28"/>
        </w:rPr>
        <w:t>головной регистр). Вниз вдох на гласную «у» как можно ниже и до самого верха – ультразвука.</w:t>
      </w:r>
    </w:p>
    <w:p w:rsidR="007B7CCA" w:rsidRPr="00893C19" w:rsidRDefault="007B7CCA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E3F1A" w:rsidRPr="00893C19">
        <w:rPr>
          <w:rFonts w:ascii="Times New Roman" w:eastAsia="Times New Roman" w:hAnsi="Times New Roman" w:cs="Times New Roman"/>
          <w:sz w:val="28"/>
          <w:szCs w:val="28"/>
        </w:rPr>
        <w:t xml:space="preserve">(Давайте </w:t>
      </w:r>
      <w:proofErr w:type="gramStart"/>
      <w:r w:rsidR="00EE3F1A" w:rsidRPr="00893C19">
        <w:rPr>
          <w:rFonts w:ascii="Times New Roman" w:eastAsia="Times New Roman" w:hAnsi="Times New Roman" w:cs="Times New Roman"/>
          <w:sz w:val="28"/>
          <w:szCs w:val="28"/>
        </w:rPr>
        <w:t>по импровизируем</w:t>
      </w:r>
      <w:proofErr w:type="gramEnd"/>
      <w:r w:rsidR="00EE3F1A" w:rsidRPr="00893C19">
        <w:rPr>
          <w:rFonts w:ascii="Times New Roman" w:eastAsia="Times New Roman" w:hAnsi="Times New Roman" w:cs="Times New Roman"/>
          <w:sz w:val="28"/>
          <w:szCs w:val="28"/>
        </w:rPr>
        <w:t xml:space="preserve">)!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>Оздоровительные паузы.</w:t>
      </w:r>
    </w:p>
    <w:p w:rsidR="007B7CCA" w:rsidRPr="00893C19" w:rsidRDefault="007B7CCA" w:rsidP="000817C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1)      «Вокальная звукозапись»  (Для восприятия целостности мира и предрасположенности к ассоциативному мышлению). Предлагаю </w:t>
      </w:r>
      <w:r w:rsidR="00EE3F1A" w:rsidRPr="00893C19"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>оздоровительную паузу на подражание звукам природы: пению птиц, шороху травы, плеску воды в реке, ветру, грому, дождю, крикам зверей, т. е. звукам окружающей среды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ключаются в импровизацию и «творят» звуковую картину природы. Например, «птичий базар» или «утро в деревне»…, «выходы за пределы»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привычного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. Пластика, мимика – это особый язык, и как всякий другой, осваивает его, копируя и подражая нам, природе. </w:t>
      </w:r>
    </w:p>
    <w:p w:rsidR="00CB5EBF" w:rsidRPr="00893C19" w:rsidRDefault="007B7CCA" w:rsidP="000817CF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C19">
        <w:rPr>
          <w:rFonts w:ascii="Times New Roman" w:hAnsi="Times New Roman" w:cs="Times New Roman"/>
          <w:sz w:val="28"/>
          <w:szCs w:val="28"/>
        </w:rPr>
        <w:t>Упражнение № 1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М-И-И-И-И-И-И-И.</w:t>
      </w:r>
      <w:r w:rsidR="002B3EBD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93C19">
        <w:rPr>
          <w:rFonts w:ascii="Times New Roman" w:hAnsi="Times New Roman" w:cs="Times New Roman"/>
          <w:sz w:val="28"/>
          <w:szCs w:val="28"/>
        </w:rPr>
        <w:t>исполения</w:t>
      </w:r>
      <w:proofErr w:type="spellEnd"/>
      <w:r w:rsidRPr="00893C19">
        <w:rPr>
          <w:rFonts w:ascii="Times New Roman" w:hAnsi="Times New Roman" w:cs="Times New Roman"/>
          <w:sz w:val="28"/>
          <w:szCs w:val="28"/>
        </w:rPr>
        <w:t xml:space="preserve"> данных нот,</w:t>
      </w:r>
      <w:r w:rsidR="002B3EBD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>немного откройте рот.</w:t>
      </w:r>
      <w:r w:rsidR="002B3EBD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>Чувствуйте себя комфортно,</w:t>
      </w:r>
      <w:r w:rsidR="002B3EBD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>без напряжений.</w:t>
      </w:r>
      <w:r w:rsidR="002B3EBD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>Звук</w:t>
      </w:r>
      <w:r w:rsidR="002B3EBD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="002B3EBD" w:rsidRPr="00893C19">
        <w:rPr>
          <w:rFonts w:ascii="Times New Roman" w:hAnsi="Times New Roman" w:cs="Times New Roman"/>
          <w:sz w:val="28"/>
          <w:szCs w:val="28"/>
        </w:rPr>
        <w:t>«И»</w:t>
      </w:r>
      <w:r w:rsidR="003C7D0F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>должен звучать как в повседневной жизни,</w:t>
      </w:r>
      <w:r w:rsidR="002B3EBD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>то есть не должен отличаться св</w:t>
      </w:r>
      <w:r w:rsidR="00893C19">
        <w:rPr>
          <w:rFonts w:ascii="Times New Roman" w:hAnsi="Times New Roman" w:cs="Times New Roman"/>
          <w:sz w:val="28"/>
          <w:szCs w:val="28"/>
        </w:rPr>
        <w:t>оим звучанием.</w:t>
      </w:r>
      <w:r w:rsidR="00893C19">
        <w:rPr>
          <w:rFonts w:ascii="Times New Roman" w:hAnsi="Times New Roman" w:cs="Times New Roman"/>
          <w:sz w:val="28"/>
          <w:szCs w:val="28"/>
        </w:rPr>
        <w:br/>
        <w:t>Упражнение № 2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М-И-Э-А-О-У-О-А-Э-И.</w:t>
      </w:r>
      <w:r w:rsidR="003C7D0F" w:rsidRPr="00893C19">
        <w:rPr>
          <w:rFonts w:ascii="Times New Roman" w:hAnsi="Times New Roman" w:cs="Times New Roman"/>
          <w:sz w:val="28"/>
          <w:szCs w:val="28"/>
        </w:rPr>
        <w:t xml:space="preserve"> (формируем в одном месте). </w:t>
      </w:r>
      <w:r w:rsidRPr="00893C19">
        <w:rPr>
          <w:rFonts w:ascii="Times New Roman" w:hAnsi="Times New Roman" w:cs="Times New Roman"/>
          <w:sz w:val="28"/>
          <w:szCs w:val="28"/>
        </w:rPr>
        <w:t>Как только вы почувствуете,</w:t>
      </w:r>
      <w:r w:rsidR="00182B89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 xml:space="preserve">что уверенно произносите букву </w:t>
      </w:r>
      <w:r w:rsidR="00182B89" w:rsidRPr="00893C19">
        <w:rPr>
          <w:rFonts w:ascii="Times New Roman" w:hAnsi="Times New Roman" w:cs="Times New Roman"/>
          <w:sz w:val="28"/>
          <w:szCs w:val="28"/>
        </w:rPr>
        <w:t>«</w:t>
      </w:r>
      <w:r w:rsidRPr="00893C19">
        <w:rPr>
          <w:rFonts w:ascii="Times New Roman" w:hAnsi="Times New Roman" w:cs="Times New Roman"/>
          <w:sz w:val="28"/>
          <w:szCs w:val="28"/>
        </w:rPr>
        <w:t>И</w:t>
      </w:r>
      <w:r w:rsidR="00182B89" w:rsidRPr="00893C19">
        <w:rPr>
          <w:rFonts w:ascii="Times New Roman" w:hAnsi="Times New Roman" w:cs="Times New Roman"/>
          <w:sz w:val="28"/>
          <w:szCs w:val="28"/>
        </w:rPr>
        <w:t>»</w:t>
      </w:r>
      <w:r w:rsidRPr="00893C19">
        <w:rPr>
          <w:rFonts w:ascii="Times New Roman" w:hAnsi="Times New Roman" w:cs="Times New Roman"/>
          <w:sz w:val="28"/>
          <w:szCs w:val="28"/>
        </w:rPr>
        <w:t>,</w:t>
      </w:r>
      <w:r w:rsidR="00182B89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>переходите к этому упражнению.</w:t>
      </w:r>
      <w:r w:rsidR="003C7D0F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>Все гласные должны исполняться одинаково - звонко,</w:t>
      </w:r>
      <w:r w:rsidR="003C7D0F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>чётко,</w:t>
      </w:r>
      <w:r w:rsidR="003C7D0F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>без придыханий.</w:t>
      </w:r>
      <w:r w:rsidR="003C7D0F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>Вы должны чувствовать,</w:t>
      </w:r>
      <w:r w:rsidR="003C7D0F" w:rsidRP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 xml:space="preserve">на ваших передних зубах </w:t>
      </w:r>
      <w:r w:rsidR="00893C19">
        <w:rPr>
          <w:rFonts w:ascii="Times New Roman" w:hAnsi="Times New Roman" w:cs="Times New Roman"/>
          <w:sz w:val="28"/>
          <w:szCs w:val="28"/>
        </w:rPr>
        <w:t>есть точка концентрации звука.</w:t>
      </w:r>
      <w:r w:rsidR="00893C1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93C19">
        <w:rPr>
          <w:rFonts w:ascii="Times New Roman" w:hAnsi="Times New Roman" w:cs="Times New Roman"/>
          <w:sz w:val="28"/>
          <w:szCs w:val="28"/>
        </w:rPr>
        <w:t>У</w:t>
      </w:r>
      <w:r w:rsidR="00893C19">
        <w:rPr>
          <w:rFonts w:ascii="Times New Roman" w:hAnsi="Times New Roman" w:cs="Times New Roman"/>
          <w:sz w:val="28"/>
          <w:szCs w:val="28"/>
        </w:rPr>
        <w:t>пражнение №3 (таблица Зайцева)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lastRenderedPageBreak/>
        <w:t>Для того чтобы научиться четко, произносить согласные (как звонкие, так и глухие), можно, к примеру, предложить таблицу изолированных согласных: звонких - глухих, твёрдых - мягких.</w:t>
      </w:r>
      <w:proofErr w:type="gramEnd"/>
      <w:r w:rsidRPr="00893C19">
        <w:rPr>
          <w:rFonts w:ascii="Times New Roman" w:hAnsi="Times New Roman" w:cs="Times New Roman"/>
          <w:sz w:val="28"/>
          <w:szCs w:val="28"/>
        </w:rPr>
        <w:t xml:space="preserve"> Желательно её проговаривать в различном темпе по несколько раз в день, как построчно параллельно, так и парами звонкие - глухие. Читая, произноси</w:t>
      </w:r>
      <w:r w:rsidR="00893C19">
        <w:rPr>
          <w:rFonts w:ascii="Times New Roman" w:hAnsi="Times New Roman" w:cs="Times New Roman"/>
          <w:sz w:val="28"/>
          <w:szCs w:val="28"/>
        </w:rPr>
        <w:t>те не буквы алфавита, а звуки.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Преимущество данной простой таблицы заключается в том, что у обучаемого появляется возможность артикуляционно осознать все согласные звуки родного языка. Это своеобразный уникальный т</w:t>
      </w:r>
      <w:r w:rsidR="00893C19">
        <w:rPr>
          <w:rFonts w:ascii="Times New Roman" w:hAnsi="Times New Roman" w:cs="Times New Roman"/>
          <w:sz w:val="28"/>
          <w:szCs w:val="28"/>
        </w:rPr>
        <w:t>ренажёр для всех органов речи.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Упражнение №4 (несколько</w:t>
      </w:r>
      <w:r w:rsidR="00893C19">
        <w:rPr>
          <w:rFonts w:ascii="Times New Roman" w:hAnsi="Times New Roman" w:cs="Times New Roman"/>
          <w:sz w:val="28"/>
          <w:szCs w:val="28"/>
        </w:rPr>
        <w:t xml:space="preserve"> простых упражнений для языка)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Упражнения выполнять с открытым ртом и вытянутым вперёд языком, п</w:t>
      </w:r>
      <w:r w:rsidR="00893C19">
        <w:rPr>
          <w:rFonts w:ascii="Times New Roman" w:hAnsi="Times New Roman" w:cs="Times New Roman"/>
          <w:sz w:val="28"/>
          <w:szCs w:val="28"/>
        </w:rPr>
        <w:t>ридерживаясь секундного ритма: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«Качели» - движения языка поперемен</w:t>
      </w:r>
      <w:r w:rsidR="00893C19">
        <w:rPr>
          <w:rFonts w:ascii="Times New Roman" w:hAnsi="Times New Roman" w:cs="Times New Roman"/>
          <w:sz w:val="28"/>
          <w:szCs w:val="28"/>
        </w:rPr>
        <w:t>но то к носу, то к подбородку.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«Часики» - движение язы</w:t>
      </w:r>
      <w:r w:rsidR="00893C19">
        <w:rPr>
          <w:rFonts w:ascii="Times New Roman" w:hAnsi="Times New Roman" w:cs="Times New Roman"/>
          <w:sz w:val="28"/>
          <w:szCs w:val="28"/>
        </w:rPr>
        <w:t>ка попеременно влево и вправо.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«Болтушка» - движения языка попеременно вперед-назад</w:t>
      </w:r>
      <w:r w:rsidR="00893C19">
        <w:rPr>
          <w:rFonts w:ascii="Times New Roman" w:hAnsi="Times New Roman" w:cs="Times New Roman"/>
          <w:sz w:val="28"/>
          <w:szCs w:val="28"/>
        </w:rPr>
        <w:t>.</w:t>
      </w:r>
      <w:r w:rsidR="00893C19">
        <w:rPr>
          <w:rFonts w:ascii="Times New Roman" w:hAnsi="Times New Roman" w:cs="Times New Roman"/>
          <w:sz w:val="28"/>
          <w:szCs w:val="28"/>
        </w:rPr>
        <w:br/>
        <w:t>«Лошадки» - щелканье языком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«Лопатка» - широкий, расслабленный язык высунуть, положить на нижнюю губу, подержать 10-15 сек (при напряжен</w:t>
      </w:r>
      <w:r w:rsidR="00893C19">
        <w:rPr>
          <w:rFonts w:ascii="Times New Roman" w:hAnsi="Times New Roman" w:cs="Times New Roman"/>
          <w:sz w:val="28"/>
          <w:szCs w:val="28"/>
        </w:rPr>
        <w:t>ии пошлепать губами по языку).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«Иголочка» - узкий напряженный язык высунуть далеко вперед и удерживать 10-15 сек. (для сокращения языка дотронуться до кончика шпате</w:t>
      </w:r>
      <w:r w:rsidR="00893C19">
        <w:rPr>
          <w:rFonts w:ascii="Times New Roman" w:hAnsi="Times New Roman" w:cs="Times New Roman"/>
          <w:sz w:val="28"/>
          <w:szCs w:val="28"/>
        </w:rPr>
        <w:t>лем)</w:t>
      </w:r>
      <w:r w:rsidR="00893C19">
        <w:rPr>
          <w:rFonts w:ascii="Times New Roman" w:hAnsi="Times New Roman" w:cs="Times New Roman"/>
          <w:sz w:val="28"/>
          <w:szCs w:val="28"/>
        </w:rPr>
        <w:br/>
        <w:t>Круговые движения языком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• по губам</w:t>
      </w:r>
      <w:r w:rsidRPr="00893C19">
        <w:rPr>
          <w:rFonts w:ascii="Times New Roman" w:hAnsi="Times New Roman" w:cs="Times New Roman"/>
          <w:sz w:val="28"/>
          <w:szCs w:val="28"/>
        </w:rPr>
        <w:br/>
        <w:t>• по зубам</w:t>
      </w:r>
      <w:r w:rsidRPr="00893C19">
        <w:rPr>
          <w:rFonts w:ascii="Times New Roman" w:hAnsi="Times New Roman" w:cs="Times New Roman"/>
          <w:sz w:val="28"/>
          <w:szCs w:val="28"/>
        </w:rPr>
        <w:br/>
        <w:t>• за зубами</w:t>
      </w:r>
      <w:r w:rsidRPr="00893C19">
        <w:rPr>
          <w:rFonts w:ascii="Times New Roman" w:hAnsi="Times New Roman" w:cs="Times New Roman"/>
          <w:sz w:val="28"/>
          <w:szCs w:val="28"/>
        </w:rPr>
        <w:br/>
      </w:r>
      <w:r w:rsidR="00893C19">
        <w:rPr>
          <w:rFonts w:ascii="Times New Roman" w:hAnsi="Times New Roman" w:cs="Times New Roman"/>
          <w:sz w:val="28"/>
          <w:szCs w:val="28"/>
        </w:rPr>
        <w:t>Упражнение №5 (для губ)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Чередование улыбки с вытягиванием</w:t>
      </w:r>
      <w:r w:rsidR="00893C19">
        <w:rPr>
          <w:rFonts w:ascii="Times New Roman" w:hAnsi="Times New Roman" w:cs="Times New Roman"/>
          <w:sz w:val="28"/>
          <w:szCs w:val="28"/>
        </w:rPr>
        <w:t xml:space="preserve"> губ в трубочку</w:t>
      </w:r>
      <w:proofErr w:type="gramStart"/>
      <w:r w:rsidR="00893C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3C19">
        <w:rPr>
          <w:rFonts w:ascii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93C1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3C19">
        <w:rPr>
          <w:rFonts w:ascii="Times New Roman" w:hAnsi="Times New Roman" w:cs="Times New Roman"/>
          <w:sz w:val="28"/>
          <w:szCs w:val="28"/>
        </w:rPr>
        <w:t>спользуйте зеркало) Потом попробуйте протяжно произнесите гласные звуки (сначала без голоса, но с подчеркнутой а</w:t>
      </w:r>
      <w:r w:rsidR="00893C19">
        <w:rPr>
          <w:rFonts w:ascii="Times New Roman" w:hAnsi="Times New Roman" w:cs="Times New Roman"/>
          <w:sz w:val="28"/>
          <w:szCs w:val="28"/>
        </w:rPr>
        <w:t>ртикуляцией, затем с голосом).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93C19">
        <w:rPr>
          <w:rFonts w:ascii="Times New Roman" w:hAnsi="Times New Roman" w:cs="Times New Roman"/>
          <w:sz w:val="28"/>
          <w:szCs w:val="28"/>
        </w:rPr>
        <w:t>ииииии</w:t>
      </w:r>
      <w:proofErr w:type="spellEnd"/>
      <w:r w:rsidRPr="00893C19">
        <w:rPr>
          <w:rFonts w:ascii="Times New Roman" w:hAnsi="Times New Roman" w:cs="Times New Roman"/>
          <w:sz w:val="28"/>
          <w:szCs w:val="28"/>
        </w:rPr>
        <w:t xml:space="preserve"> (губы растянуты в улыбке);</w:t>
      </w:r>
      <w:r w:rsidRPr="00893C19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893C19">
        <w:rPr>
          <w:rFonts w:ascii="Times New Roman" w:hAnsi="Times New Roman" w:cs="Times New Roman"/>
          <w:sz w:val="28"/>
          <w:szCs w:val="28"/>
        </w:rPr>
        <w:t>оооооо</w:t>
      </w:r>
      <w:proofErr w:type="spellEnd"/>
      <w:r w:rsidRPr="00893C19">
        <w:rPr>
          <w:rFonts w:ascii="Times New Roman" w:hAnsi="Times New Roman" w:cs="Times New Roman"/>
          <w:sz w:val="28"/>
          <w:szCs w:val="28"/>
        </w:rPr>
        <w:t xml:space="preserve"> (губы овалом);</w:t>
      </w:r>
      <w:r w:rsidRPr="00893C19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893C19">
        <w:rPr>
          <w:rFonts w:ascii="Times New Roman" w:hAnsi="Times New Roman" w:cs="Times New Roman"/>
          <w:sz w:val="28"/>
          <w:szCs w:val="28"/>
        </w:rPr>
        <w:t>уууууу</w:t>
      </w:r>
      <w:proofErr w:type="spellEnd"/>
      <w:r w:rsidRPr="00893C19">
        <w:rPr>
          <w:rFonts w:ascii="Times New Roman" w:hAnsi="Times New Roman" w:cs="Times New Roman"/>
          <w:sz w:val="28"/>
          <w:szCs w:val="28"/>
        </w:rPr>
        <w:t xml:space="preserve"> (губы трубоч</w:t>
      </w:r>
      <w:r w:rsidR="00893C19">
        <w:rPr>
          <w:rFonts w:ascii="Times New Roman" w:hAnsi="Times New Roman" w:cs="Times New Roman"/>
          <w:sz w:val="28"/>
          <w:szCs w:val="28"/>
        </w:rPr>
        <w:t>кой).</w:t>
      </w:r>
      <w:r w:rsidR="00893C19">
        <w:rPr>
          <w:rFonts w:ascii="Times New Roman" w:hAnsi="Times New Roman" w:cs="Times New Roman"/>
          <w:sz w:val="28"/>
          <w:szCs w:val="28"/>
        </w:rPr>
        <w:br/>
        <w:t>Упражнение №6 (для щёк)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Сначала надуваем щеки, а затем втягиваем их внутрь, губы слож</w:t>
      </w:r>
      <w:r w:rsidR="00893C19">
        <w:rPr>
          <w:rFonts w:ascii="Times New Roman" w:hAnsi="Times New Roman" w:cs="Times New Roman"/>
          <w:sz w:val="28"/>
          <w:szCs w:val="28"/>
        </w:rPr>
        <w:t>ить трубочкой. Секундный ритм.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Уп</w:t>
      </w:r>
      <w:r w:rsidR="00893C19">
        <w:rPr>
          <w:rFonts w:ascii="Times New Roman" w:hAnsi="Times New Roman" w:cs="Times New Roman"/>
          <w:sz w:val="28"/>
          <w:szCs w:val="28"/>
        </w:rPr>
        <w:t>ражнение №7 (для языка)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>Откройте рот и слегка высунете язык, сделайте его широким, узким, чашечкой (кончик и боковые края слегка приподняты), секундный ри</w:t>
      </w:r>
      <w:r w:rsidR="00893C19">
        <w:rPr>
          <w:rFonts w:ascii="Times New Roman" w:hAnsi="Times New Roman" w:cs="Times New Roman"/>
          <w:sz w:val="28"/>
          <w:szCs w:val="28"/>
        </w:rPr>
        <w:t>тм.</w:t>
      </w:r>
      <w:r w:rsidR="00893C19">
        <w:rPr>
          <w:rFonts w:ascii="Times New Roman" w:hAnsi="Times New Roman" w:cs="Times New Roman"/>
          <w:sz w:val="28"/>
          <w:szCs w:val="28"/>
        </w:rPr>
        <w:br/>
        <w:t>Упражнение №8 (для языка)</w:t>
      </w:r>
      <w:r w:rsidR="00893C19">
        <w:rPr>
          <w:rFonts w:ascii="Times New Roman" w:hAnsi="Times New Roman" w:cs="Times New Roman"/>
          <w:sz w:val="28"/>
          <w:szCs w:val="28"/>
        </w:rPr>
        <w:br/>
      </w:r>
      <w:r w:rsidRPr="00893C19">
        <w:rPr>
          <w:rFonts w:ascii="Times New Roman" w:hAnsi="Times New Roman" w:cs="Times New Roman"/>
          <w:sz w:val="28"/>
          <w:szCs w:val="28"/>
        </w:rPr>
        <w:t xml:space="preserve">Слегка приподнятым напряженным кончиком языка проведите по внешней и внутренней стороне зубов верхнего ряда, в направлении от внутренней стороны зубов </w:t>
      </w:r>
      <w:proofErr w:type="gramStart"/>
      <w:r w:rsidRPr="00893C1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3C19">
        <w:rPr>
          <w:rFonts w:ascii="Times New Roman" w:hAnsi="Times New Roman" w:cs="Times New Roman"/>
          <w:sz w:val="28"/>
          <w:szCs w:val="28"/>
        </w:rPr>
        <w:t xml:space="preserve"> наружной и наоборот (проделать тоже самое и с нижним рядом).</w:t>
      </w:r>
    </w:p>
    <w:p w:rsidR="00872149" w:rsidRPr="00893C19" w:rsidRDefault="00CB5EBF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hAnsi="Times New Roman" w:cs="Times New Roman"/>
          <w:sz w:val="28"/>
          <w:szCs w:val="28"/>
        </w:rPr>
        <w:t xml:space="preserve">Ежедневные тренировки </w:t>
      </w:r>
      <w:r w:rsidR="00FE087F" w:rsidRPr="00893C19">
        <w:rPr>
          <w:rFonts w:ascii="Times New Roman" w:hAnsi="Times New Roman" w:cs="Times New Roman"/>
          <w:sz w:val="28"/>
          <w:szCs w:val="28"/>
        </w:rPr>
        <w:t xml:space="preserve">певческого аппарата: </w:t>
      </w:r>
      <w:r w:rsidR="007B7CCA" w:rsidRPr="00893C19">
        <w:rPr>
          <w:rFonts w:ascii="Times New Roman" w:hAnsi="Times New Roman" w:cs="Times New Roman"/>
          <w:sz w:val="28"/>
          <w:szCs w:val="28"/>
        </w:rPr>
        <w:br/>
      </w:r>
      <w:r w:rsidR="007B7CCA" w:rsidRPr="00893C19">
        <w:rPr>
          <w:rFonts w:ascii="Times New Roman" w:hAnsi="Times New Roman" w:cs="Times New Roman"/>
          <w:sz w:val="28"/>
          <w:szCs w:val="28"/>
        </w:rPr>
        <w:br/>
      </w:r>
      <w:r w:rsidR="00872149" w:rsidRPr="00893C19">
        <w:rPr>
          <w:rFonts w:ascii="Times New Roman" w:eastAsia="Times New Roman" w:hAnsi="Times New Roman" w:cs="Times New Roman"/>
          <w:sz w:val="28"/>
          <w:szCs w:val="28"/>
        </w:rPr>
        <w:t xml:space="preserve">При ежедневных тренировках организм приспособиться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872149" w:rsidRPr="00893C19">
        <w:rPr>
          <w:rFonts w:ascii="Times New Roman" w:eastAsia="Times New Roman" w:hAnsi="Times New Roman" w:cs="Times New Roman"/>
          <w:sz w:val="28"/>
          <w:szCs w:val="28"/>
        </w:rPr>
        <w:t>таким заданиям. Закрепить эти навыки можно на упражнение дыхания без звука: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· Маленький вдох - произвольный выдох.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lastRenderedPageBreak/>
        <w:t>· Маленький вдох - медленный выдох на согласных «ф» или «в» по счёту до шести, до двенадцати.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· Вдох со счётом на распев в медленном темпе.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· Короткий вдох носом и короткий выдох через рот на счет восемь.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Такое упражнение можно повторить, поднимая и наклоняя голову - без остановок, а так же поворачивая голову направо и налево.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Нужно заметить, что эти упражнения очень полезны, как для формирования привычки правильного дыхания, так и для разогревания голосового аппарата.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Очень многие педагоги-вокалисты в своей практике уделяют внимание упражнениям на дыхании без звука. Идёт переключение на мышечное чувство, отвлекая его на время от певческого формирования звучания. Ведь умеренный вдох и медленный выдох создают правильную установку мышц, и вырабатывает физическую упругость и выносливость.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Осмысленное и качественное выполнение упражнений на дыхание при распевании приводит к тому, что при разучивании произведений мышцы сразу будут принимать правильное положение при взятии дыхания.</w:t>
      </w:r>
    </w:p>
    <w:p w:rsidR="003F398D" w:rsidRPr="00893C19" w:rsidRDefault="003F398D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398D" w:rsidRPr="00893C19" w:rsidRDefault="003F398D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398D" w:rsidRPr="00893C19" w:rsidRDefault="003F398D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Распевание </w:t>
      </w:r>
      <w:r w:rsidR="00A70619" w:rsidRPr="00893C19">
        <w:rPr>
          <w:rFonts w:ascii="Times New Roman" w:eastAsia="Times New Roman" w:hAnsi="Times New Roman" w:cs="Times New Roman"/>
          <w:sz w:val="28"/>
          <w:szCs w:val="28"/>
        </w:rPr>
        <w:t xml:space="preserve"> - начальный этап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пения.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Его следует начинать с наиболее ярких звучащих тонов, то есть примарных тонов. У альтов это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миb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- фа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, сопрано соль1 - ля 1. Но поскольку у всех </w:t>
      </w:r>
      <w:r w:rsidR="002B6ED5" w:rsidRPr="00893C19">
        <w:rPr>
          <w:rFonts w:ascii="Times New Roman" w:eastAsia="Times New Roman" w:hAnsi="Times New Roman" w:cs="Times New Roman"/>
          <w:sz w:val="28"/>
          <w:szCs w:val="28"/>
        </w:rPr>
        <w:t xml:space="preserve">людей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>разная природа голоса, то бывают отклонения от нормы, и это можно рассматривать как вариант нормы, но не исключение.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Принципы подбора вокальных упражнений.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В использовании распевания в начале занятия выделятся 2-е функции: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1) Разогревание и настройка голосового аппарата певцов к работе.</w:t>
      </w:r>
    </w:p>
    <w:p w:rsidR="002B6ED5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2) Развитие вокально-хоровых навыков, достижения качественного и красивого звучания</w:t>
      </w:r>
      <w:r w:rsidR="002B6ED5" w:rsidRPr="00893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Подготовка к работе - создание эмоционального настроя, и введение голосового аппарата в работу с постепенной нагрузкой (звуковой динамический диапазон, тембр и фонация на одном звуке).</w:t>
      </w:r>
    </w:p>
    <w:p w:rsidR="00872149" w:rsidRPr="00893C19" w:rsidRDefault="002B6ED5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Основные недостатки в пении </w:t>
      </w:r>
      <w:r w:rsidR="00872149" w:rsidRPr="00893C19">
        <w:rPr>
          <w:rFonts w:ascii="Times New Roman" w:eastAsia="Times New Roman" w:hAnsi="Times New Roman" w:cs="Times New Roman"/>
          <w:sz w:val="28"/>
          <w:szCs w:val="28"/>
        </w:rPr>
        <w:t>- это неумение формировать звук, зажатая нижняя челюсть (гнусавый звук, плоские гласные), плохая дикция, короткое и шумное дыхание.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Распевание </w:t>
      </w:r>
      <w:r w:rsidR="00214961" w:rsidRPr="00893C19">
        <w:rPr>
          <w:rFonts w:ascii="Times New Roman" w:eastAsia="Times New Roman" w:hAnsi="Times New Roman" w:cs="Times New Roman"/>
          <w:sz w:val="28"/>
          <w:szCs w:val="28"/>
        </w:rPr>
        <w:t xml:space="preserve">вокального ансамбля организует,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>дисциплинирует и способствует образованию певческих навыков (дыхание, звукообразование, звуковедение, правильное произношение гласных).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На распевание отводится в начале 10-15 минут, причём лучше петь стоя. Упражнение для распевания должны быть хорошо продуманы, и использоваться систематически. При распевании руководитель ансамбля должен давать различные упражнения на звуковедение, дикцию, дыхание. Но эти упражнения не должны меняться на каждом уроке. </w:t>
      </w:r>
      <w:r w:rsidR="00214961" w:rsidRPr="00893C19">
        <w:rPr>
          <w:rFonts w:ascii="Times New Roman" w:eastAsia="Times New Roman" w:hAnsi="Times New Roman" w:cs="Times New Roman"/>
          <w:sz w:val="28"/>
          <w:szCs w:val="28"/>
        </w:rPr>
        <w:t xml:space="preserve">Вокалисты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должны знать, на выработку какого навыка используется то или иное упражнение, и с каждым занятием качество исполнения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распевки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будет улучшаться. Распевание необходимо тесно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lastRenderedPageBreak/>
        <w:t>связывать с изучением нотной грамоты и с прорабатываемым песенным материалом.</w:t>
      </w:r>
    </w:p>
    <w:p w:rsidR="004159EB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Иногда упражнения могут носить эпизодический характер, представляя собой попевки изучаемого материала (обычно берутся, трудные места). </w:t>
      </w:r>
    </w:p>
    <w:p w:rsidR="004159EB" w:rsidRPr="00893C19" w:rsidRDefault="004159EB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Например: разучиваем песню, в</w:t>
      </w:r>
      <w:r w:rsidR="00893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>которой есть неудобные места</w:t>
      </w:r>
      <w:r w:rsidR="00670AF1" w:rsidRPr="00893C19">
        <w:rPr>
          <w:rFonts w:ascii="Times New Roman" w:eastAsia="Times New Roman" w:hAnsi="Times New Roman" w:cs="Times New Roman"/>
          <w:sz w:val="28"/>
          <w:szCs w:val="28"/>
        </w:rPr>
        <w:t xml:space="preserve">, чувствуем, что нам в этом месте </w:t>
      </w:r>
      <w:proofErr w:type="gramStart"/>
      <w:r w:rsidR="00670AF1" w:rsidRPr="00893C19">
        <w:rPr>
          <w:rFonts w:ascii="Times New Roman" w:eastAsia="Times New Roman" w:hAnsi="Times New Roman" w:cs="Times New Roman"/>
          <w:sz w:val="28"/>
          <w:szCs w:val="28"/>
        </w:rPr>
        <w:t>не удобно</w:t>
      </w:r>
      <w:proofErr w:type="gramEnd"/>
      <w:r w:rsidR="00670AF1" w:rsidRPr="00893C19">
        <w:rPr>
          <w:rFonts w:ascii="Times New Roman" w:eastAsia="Times New Roman" w:hAnsi="Times New Roman" w:cs="Times New Roman"/>
          <w:sz w:val="28"/>
          <w:szCs w:val="28"/>
        </w:rPr>
        <w:t xml:space="preserve"> не уютно:</w:t>
      </w:r>
    </w:p>
    <w:p w:rsidR="00670AF1" w:rsidRPr="00893C19" w:rsidRDefault="00670AF1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Прорабатываем в очень в медленном темпе;</w:t>
      </w:r>
      <w:proofErr w:type="gramEnd"/>
    </w:p>
    <w:p w:rsidR="004E33F9" w:rsidRPr="00893C19" w:rsidRDefault="004E33F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Лучше не со словом, а например на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ле-ле-ле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», в этом случае слово не будем мешать услышать </w:t>
      </w:r>
      <w:r w:rsidR="0006029F" w:rsidRPr="00893C19">
        <w:rPr>
          <w:rFonts w:ascii="Times New Roman" w:eastAsia="Times New Roman" w:hAnsi="Times New Roman" w:cs="Times New Roman"/>
          <w:sz w:val="28"/>
          <w:szCs w:val="28"/>
        </w:rPr>
        <w:t>грязное пение, «</w:t>
      </w:r>
      <w:proofErr w:type="gramStart"/>
      <w:r w:rsidR="0006029F" w:rsidRPr="00893C19">
        <w:rPr>
          <w:rFonts w:ascii="Times New Roman" w:eastAsia="Times New Roman" w:hAnsi="Times New Roman" w:cs="Times New Roman"/>
          <w:sz w:val="28"/>
          <w:szCs w:val="28"/>
        </w:rPr>
        <w:t>не верно</w:t>
      </w:r>
      <w:proofErr w:type="gramEnd"/>
      <w:r w:rsidR="0006029F" w:rsidRPr="00893C19">
        <w:rPr>
          <w:rFonts w:ascii="Times New Roman" w:eastAsia="Times New Roman" w:hAnsi="Times New Roman" w:cs="Times New Roman"/>
          <w:sz w:val="28"/>
          <w:szCs w:val="28"/>
        </w:rPr>
        <w:t xml:space="preserve"> взятую высоту».</w:t>
      </w:r>
    </w:p>
    <w:p w:rsidR="0006029F" w:rsidRPr="00893C19" w:rsidRDefault="0006029F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«Продувание» т.е. сопротивление воздуха поможет нам </w:t>
      </w:r>
      <w:r w:rsidR="00A05D14" w:rsidRPr="00893C19">
        <w:rPr>
          <w:rFonts w:ascii="Times New Roman" w:eastAsia="Times New Roman" w:hAnsi="Times New Roman" w:cs="Times New Roman"/>
          <w:sz w:val="28"/>
          <w:szCs w:val="28"/>
        </w:rPr>
        <w:t>достать верхние ноты.</w:t>
      </w:r>
    </w:p>
    <w:p w:rsidR="00A05D14" w:rsidRPr="00893C19" w:rsidRDefault="00A05D14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Помощь дыханием </w:t>
      </w:r>
      <w:r w:rsidR="00037591" w:rsidRPr="00893C19">
        <w:rPr>
          <w:rFonts w:ascii="Times New Roman" w:eastAsia="Times New Roman" w:hAnsi="Times New Roman" w:cs="Times New Roman"/>
          <w:sz w:val="28"/>
          <w:szCs w:val="28"/>
        </w:rPr>
        <w:t xml:space="preserve">Дыхание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берем на твердой атаке звука</w:t>
      </w:r>
      <w:r w:rsidR="00037591" w:rsidRPr="00893C19">
        <w:rPr>
          <w:rFonts w:ascii="Times New Roman" w:eastAsia="Times New Roman" w:hAnsi="Times New Roman" w:cs="Times New Roman"/>
          <w:sz w:val="28"/>
          <w:szCs w:val="28"/>
        </w:rPr>
        <w:t xml:space="preserve"> как бы подталкиваем</w:t>
      </w:r>
      <w:proofErr w:type="gramEnd"/>
      <w:r w:rsidR="00037591" w:rsidRPr="00893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5FB5" w:rsidRPr="00893C19" w:rsidRDefault="00905FB5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Записать рабочий вариант на магнитофон, и Вам станет слышно со стороны, где есть проблема, в дикции, в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звуковысотности.и.т.д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Все педагоги утверждают, что упражнения не должны быть самоцелью в работе: это лишь средство овладения навыком.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распеваниях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не всегда следует доходить до кратких звуков диапазона (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у сопрано до звуков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ляb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сиb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II октавы - профессиональной подготовленной работой; до фа - фа II октавы).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А.В. Свешников работал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a'cappella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без поддержки рояля и начинал пение с гласной «а» на одном звуке, хотя и считал её самой трудной гласной в пении. При рассмотрении певческой традиции гласная «а» наиболее звучащая гласная, так как дети по своей певческой природе поют естественно и непринужденно. В их манере пения не утрачены качества, которые со временем модифицируется у взрослых.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Чтобы настроить</w:t>
      </w:r>
      <w:r w:rsidR="00074360" w:rsidRPr="00893C19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и сосредоточить</w:t>
      </w:r>
      <w:r w:rsidR="00074360" w:rsidRPr="00893C19">
        <w:rPr>
          <w:rFonts w:ascii="Times New Roman" w:eastAsia="Times New Roman" w:hAnsi="Times New Roman" w:cs="Times New Roman"/>
          <w:sz w:val="28"/>
          <w:szCs w:val="28"/>
        </w:rPr>
        <w:t xml:space="preserve">ся, прийти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их в рабочее состояние, полезно начинать распевание как бы с «настройки». Петь в унисон закрытым ртом. Упражнение поётся ровно без толчков, на равномерном непрерывном (цепном) дыхании, мягкие губы не совсем плотно сомкнутые. Начало звука и его окончание должны быть определёнными. В дальнейшем это упражнение можно петь с ослаблением и усилением звучности - крещендо и диминуэндо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(&lt; &gt;).</w:t>
      </w:r>
      <w:proofErr w:type="gramEnd"/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Это упражнение можно петь на слоги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 и «да». Оно приучит округлять и собирать звук, сохранить правильную форму рта при пении гласной «А», а так же следить за активным произношением букв «М, Д» упругими губами. Очень удобно на слоги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лю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ле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», потому как это сочетание очень естественно и легко воспроизводится. Здесь нужно следить за произношением согласной «Л», её не будет при слабой работе языка. А гласные «ю», «е» поются очень близко, упругими губами.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Если при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очередном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перенесение звука на соседний появляется большое напряжение, то это свидетельствует о нарушение координации в работе голосового аппарата. В этом случае следует вернуться в примарную зону, откуда было начато упражнение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снять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форсировку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и обратить внимание на певческую установку. Примарная зона - тон свободной речи.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Это упражнение может быть полезным для развития динамического диапазона. Начинать пение надо со средней звучности, затем исполнять звук на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mf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3A4A" w:rsidRPr="00893C19">
        <w:rPr>
          <w:rFonts w:ascii="Times New Roman" w:eastAsia="Times New Roman" w:hAnsi="Times New Roman" w:cs="Times New Roman"/>
          <w:sz w:val="28"/>
          <w:szCs w:val="28"/>
        </w:rPr>
        <w:t>(т.</w:t>
      </w:r>
      <w:r w:rsidR="00FF2722" w:rsidRPr="00893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A4A" w:rsidRPr="00893C19">
        <w:rPr>
          <w:rFonts w:ascii="Times New Roman" w:eastAsia="Times New Roman" w:hAnsi="Times New Roman" w:cs="Times New Roman"/>
          <w:sz w:val="28"/>
          <w:szCs w:val="28"/>
        </w:rPr>
        <w:t xml:space="preserve">е чуть громче),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следующий на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mp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3A4A" w:rsidRPr="00893C19">
        <w:rPr>
          <w:rFonts w:ascii="Times New Roman" w:eastAsia="Times New Roman" w:hAnsi="Times New Roman" w:cs="Times New Roman"/>
          <w:sz w:val="28"/>
          <w:szCs w:val="28"/>
        </w:rPr>
        <w:t>(т.е. чуть тише)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и так чередуя. Этот принцип пропевания надо оставлять на всех высотных положениях звуков.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Соединения с сонорными согласными на одном звуке.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По мере того как закрепляется освоение исполнения на одной ноте с ансамблем унисона, следует постепенное расширение диапазона (секунда, терция, кварта и т.д.).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Следующие распевание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поступенное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нисходящее, или восходящее движение, так как в зависимости от движения, звучание голоса настраивается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фальцетное, или грудное. Диапазон этого распевания до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(ре)1 - ля1 (си)1 октавы по хроматической гамме.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Распевание на слоги с буквой «И» полезны для осветления звука, помогает уйти от глухого звучания, устранять носовой призвук, естественно при правильном формировании.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Упражнения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пропевают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в восходящем и нисходящем направлении на один и тот же слог.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Но при пение сверху вниз педагог должен следить за формированием верхнего звука, и при переходе на полутоны петь их «узко», иначе остальные звуки потеряют высокую певческую позицию, и интонацию.</w:t>
      </w:r>
      <w:proofErr w:type="gramEnd"/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Следующее упражнение основано на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пропевании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фраз с повторяющимся слогом при переходе на следующий звук.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Кантилена - основа пения. Одна из основных задач руководителя - научить ансамбль петь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legato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. За штрихом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legato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следует разучивать и другие штрихи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non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legato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marcato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. Освоение навыка пения на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legato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закреплению навыка дыхания, развития широкого и цепного дыхания. Плавность в пении и необходимость следить за скоростью и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одномоментностью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переходов - необходимость для кантилены в пении. Это упражнение ещё служит для чистоты интонирования интервалов, от секунды до октавы.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упражнение на освоение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staccato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, когда достаточно прочно усвоено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legato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non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legato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marcato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Staccato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требует более техничного и глубокого владения мышцами, при опёртом на дыхании звуке, четкой фиксации на высоком положении звука и чистого интонирования на высокой вокальной позиции. Упражнение на совмещение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legato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staccato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является обязательным.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По мнению А. Свешникова, желательно, чтобы дети к концу 1 полугодия освоили пение трезвучий на слоги «на», «на», следя за формированием звука, без нажима на горло (нижние звуки).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Распевки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существуют и для развития динамического диапазона. Так называемые в работе - нюансы (крещендо, диминуэндо) вводится постепенно. Здесь внимание ещё должно быть сосредоточено, чтобы тонус мышц голосового аппарата оставался таким же активным как на пиано, так и на форте.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В работе над нюансами следует избегать разного перехода к «р» или «f». Это должно быть плавное изменение звучности, что считается очень сложным в исполнительской практике. Для достижения крещендо необходимо позаботится о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lastRenderedPageBreak/>
        <w:t>хорошем активном пиано, и наоборот. Работа начинается с освоения динамических переходов на одном звуке.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Упражнение так же развивают подвижность голоса. Начинают исполнять в умеренном темпе и постепенно переходят к более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быстрому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. Часто присутствует на начальном этапе тенденция «смазывания» более сложным упражнения на вокализацию, т.е. распевание 1-й гласной буквы.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Когда дети приобрели опору певческого дыхания, полезно изучить упражнения на слоги «хи», «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ха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» поступенно в диапазоне квинты, вниз и верх по полутонам.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Придыхательная согласная «х» снимает мышечное перенапряжение с гортани и при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правильном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смягчает атаку звука. Придает ровность пению, а так же способствует лучшему интонированию и вокализации той буквы, с которой сочетается. Однако при неправильной дыхательной опоре, звук может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опустится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на гортань и перенапрячь её.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Примерно через 1,5-2 месяца после начала занятий можно применять упражнения на филирование звука. Это позволяет детям тренироваться на дыхании опору звука, петь по руке дирижера и тренировать навык динамической гибкости.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Последующие упражнения составлены с целью увеличения фраз. Подобное упражнение - активность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голосообразующих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органов - это, и служит для развития подвижности голоса.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Освоение таких упражнений помогает детям установить взаимосвязь скорости пения и легкости регистрового звучания. Педагог в таких случаях дает исполнительские установки: «меньше «работы» связками», «не «грузить» каждую ноту, слегка дотрагиваться». Подвижность голоса и есть меньшая работа связок, формирование звучания, приближенному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фальцетному.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При работе над тембром главная цель - сглаживание регистровых переходов, то есть одинаковое выровненное звучание голоса во всём диапазоне. Для подобного рода упражнений сначала используют восходящее и нисходящее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поступенное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пропевание звуков, затем использование скачков с заполнением. Расширение скачков происходит постепенно, в зависимости от успешности работы и быстроты освоения детьми элементарных принципов этой работы.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Навыки, формирующиеся во время распевок, впоследствии становятся рефлекторными и, по сути, использование одного упражнения помогает в формировании целого комплекса навыков. Эти упражнения обязательно должны быть выбраны в определённой последовательности. Это не означает, что нужно выбирать много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распевочных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упражнений: много распевок - много задач, а это перегрузкой для детей. В таком режиме невозможно приобретения навыка.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Ещё один аспект: в работе над упражнениями - не пытаться добиться всего и сразу на одном занятие, иначе подобное действо в любом случае будет обречено на провал, поскольку перед певцами будут ставиться непосильные задачи.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Дикция (греч.) - произношение. Критерий достижения хорошей дикции в хоре - это полноценное усвоение содержания исполняемого произведения аудиторией. Формирование хорошей дикции основывается на правильно организованной работе над произношением гласных и согласных. Работая над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lastRenderedPageBreak/>
        <w:t>дикцией с вокальным ансамблем, хормейстеры обычно стараются научить певцов как можно чётче и яснее произносить согласные. Это совсем неплохо, потому что именно ясность согласных помогает, понять те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кст пр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оизведения. Формирование гласных и произношение их так же необходимо. Необходимо научить вокальный ансамбль и приёму редуцирования и продолжительности выдерживания звука на гласных, нейтрализация гласных, произнесение их в разных регистрах с меньшей степенью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редуцирования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чем в речи, быстрому произношению согласных с оттеснениями их внутри слова к последующему гласному. Хорошее певческое произношение отличается особым режимом дыхания.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Работа над гласными.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Основной момент в работе над гласными - воспроизведение их в чистом виде, то есть без искажений. В речи смысловую роль выполняют согласные, поэтому не совсем точное произношение гласных мало влияет на понимание слов. В пении длительность гласных возрастает в несколько раз, и малейшая неточность становится заметна и отрицательно влияет на чёткость дикции.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Специфика произношения гласных в пении заключается в их единой округлой манере формирования. Это необходимо для обеспечения тембральной ровности звучания вокального ансамбля и достижение унисона в вокальных партиях. Выравнивание гласных достигается путём перенесения вокальной правильной позиции с одной гласной на другую с условием плавности перестройки артикуляционных укладов гласных.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А.В. Свешников составил схему выравнивания гласных, которую по его выражению, применял в зависимости от того, «что требуются звукам» (осветление, озвончение или округление). По этой схеме выравнивание можно начинать с любой, лучше всего звучащей гласной в ансамбле, когда каждое звено при пении охватывало все гласные.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Округление гласных осуществляется за счёт прикрытия звука. Не следует путать это понятие с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сонбированием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, то есть затемнением.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732"/>
        <w:gridCol w:w="773"/>
        <w:gridCol w:w="763"/>
        <w:gridCol w:w="763"/>
        <w:gridCol w:w="81"/>
      </w:tblGrid>
      <w:tr w:rsidR="00872149" w:rsidRPr="00893C19" w:rsidTr="00163D36">
        <w:trPr>
          <w:gridAfter w:val="5"/>
          <w:tblCellSpacing w:w="15" w:type="dxa"/>
        </w:trPr>
        <w:tc>
          <w:tcPr>
            <w:tcW w:w="764" w:type="dxa"/>
            <w:shd w:val="clear" w:color="auto" w:fill="FFFFFF"/>
            <w:vAlign w:val="center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2149" w:rsidRPr="00893C19" w:rsidTr="00163D36">
        <w:trPr>
          <w:tblCellSpacing w:w="15" w:type="dxa"/>
        </w:trPr>
        <w:tc>
          <w:tcPr>
            <w:tcW w:w="764" w:type="dxa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2149" w:rsidRPr="00893C19" w:rsidTr="00163D36">
        <w:trPr>
          <w:tblCellSpacing w:w="15" w:type="dxa"/>
        </w:trPr>
        <w:tc>
          <w:tcPr>
            <w:tcW w:w="764" w:type="dxa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а - е - и - а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а - е - о - а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а - е - у - а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е - а - и - е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е - а - о - е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е - а - у - е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и - а - е - и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и - а - о - и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и - а - у - и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о - а - и - о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о - а - е - о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о - а - у - о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у - а - и - у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у - а - е - у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у - а - о - у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2149" w:rsidRPr="00893C19" w:rsidTr="00163D36">
        <w:trPr>
          <w:tblCellSpacing w:w="15" w:type="dxa"/>
        </w:trPr>
        <w:tc>
          <w:tcPr>
            <w:tcW w:w="764" w:type="dxa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а - и - е - а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а - и - о - а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а - и - у - а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е - а - а - е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е - и - о - е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е - и - у - е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и - а - а - и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и - е - о - и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и - е - у - и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о - е - а - о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о - е - и - о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о - е - у - о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у - е - а - у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у - е - о - у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у - е - и - у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2149" w:rsidRPr="00893C19" w:rsidTr="00163D36">
        <w:trPr>
          <w:tblCellSpacing w:w="15" w:type="dxa"/>
        </w:trPr>
        <w:tc>
          <w:tcPr>
            <w:tcW w:w="764" w:type="dxa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а - о - и - а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 - о - е - а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а - о - у - а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 - о - а - е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 - о - и - е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е - о - у - е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- о - е - и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- о - а - и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и - о - у - и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- и - а - о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- и - е - о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о - и - у - о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 - и - а - у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 - и - е - у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у - и - о - у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2149" w:rsidRPr="00893C19" w:rsidTr="00163D36">
        <w:trPr>
          <w:tblCellSpacing w:w="15" w:type="dxa"/>
        </w:trPr>
        <w:tc>
          <w:tcPr>
            <w:tcW w:w="764" w:type="dxa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 - у - и - а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а - у - е - а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а - у - о - а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е - у - а - е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е - у - о - е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е - у - и - е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и - у - е - и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и - у - е - и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и - у - о - и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о - у - а - о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о - у - е - о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о - у - и - о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у - о - а - у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у - о - и - у</w:t>
            </w:r>
          </w:p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19">
              <w:rPr>
                <w:rFonts w:ascii="Times New Roman" w:eastAsia="Times New Roman" w:hAnsi="Times New Roman" w:cs="Times New Roman"/>
                <w:sz w:val="28"/>
                <w:szCs w:val="28"/>
              </w:rPr>
              <w:t>у - о - е - у</w:t>
            </w:r>
          </w:p>
        </w:tc>
        <w:tc>
          <w:tcPr>
            <w:tcW w:w="0" w:type="auto"/>
            <w:shd w:val="clear" w:color="auto" w:fill="FFFFFF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2149" w:rsidRPr="00893C19" w:rsidTr="00163D36">
        <w:trPr>
          <w:tblCellSpacing w:w="15" w:type="dxa"/>
        </w:trPr>
        <w:tc>
          <w:tcPr>
            <w:tcW w:w="764" w:type="dxa"/>
            <w:shd w:val="clear" w:color="auto" w:fill="FFFFFF"/>
            <w:vAlign w:val="center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2149" w:rsidRPr="00893C19" w:rsidRDefault="00872149" w:rsidP="000817CF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С точки зрения работы артикуляционного аппарата образование гласного звука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связана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с формой и объёмом ротовой полости. Формирование гласных в высокой певческой позиции в вокальном ансамбле представляет определённую трудность.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Звуки «У,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» - формируются и звучат более глубоко и далеко. Но фонемы имеют устойчивое произношение, они не искажаются, в словах эти звуки труднее поддаются, индивидуализированному произношению, чем «А, Е, И, О». У разных людей они звучат приблизительно одинаково.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Отсюда и следует специфическое хоровое применение этих звуков при исправлении «пестроты» звучания. И унисон достигается легче именно на этих гласных, а также выравнивается звук тембрально. При работе с произведениями, после пропевания мелодии на слоги «ЛЮ», «ДУ», «ДЫ» - исполнение со словами приобретёт большую ровность звучания. Обязательное условие для певцов в такой ситуации - сохранения одинаковой установки артикуляционных органов, как при пении гласных «У и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Звук «у» требует высокого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подсвязочного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давления, естественной певческой установки гортани. Использование гласной «У», особенно на начальном этапе работы над певческим навыком в хоре, важно для выработки певческого дыхания, ликвидация горлового пения, форсированного звучания, возникающего у певцов от неправильного положения гортани. С применением мягкой атаки эта гласная помогает сглаживать регистры на переходных звуках и округлять их. Свешников считал гласную «У» головной, пение которой вырабатывает высокую вокальную позицию. И поскольку «У» является «тёмной» гласной, долгое пение на ней приводит к «тусклому звучанию». А.В. Свешников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рассветлял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её на упражнениях с последовательным пением «У - А».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Гласная «Ы» является производной от «И», и если в речи «Ы» звучит мгновенно, в пение он фиксируется протяженностью звука.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Чистый гласный звук «О» обладает свойствами, что «У,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» но в меньшей степени.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Наибольшую пестроту в пение придаёт гласный звук «А», поскольку разными людьми произносится по-разному, в том числе у разных языковых групп, это следует учитывать, исполняя произведение на иностранных языках. Например, у итальянцев - «А» из глубины глотки, у англичан - глубоко, а у славянских народов гласная «А» имеет плоское грудное звучание. Использование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этой фонемы в занятиях с начинающими учениками нужно весьма осторожно. А. Свешников начинал обучение с гласной «А», продолжая традицию педагога-вокалиста И.П.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Пряникова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: «У большинства певцов хороший звук легче всего образуется на гласной «А», потому что при нём части рта и языка находятся в натуральном положении». Так же А.В. Свешников считал эту букву одной из самых сложных, требующей округления (ближе к о): «Гласная «А» есть основа голоса, и главный подводный камень…основательное изучение её имеет особое влияние на все остальные гласные[3, 46].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Звуки «И, Э» - стимулируют работу гортани, вызывают более плотное и глубокое смыкание голосовых связок. Их формирование связано с высоким типом дыхания и положением гортани, они осветляют звуки и приближают вокальную позицию. Но эти звуки требуют особого внимания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в отношение округления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звука.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Гласная «И» должна приближённо звучать к «Ю», иначе приобретает неприятный, пронзительный характер. И то бы звучание не было «узким» Свешников считал необходимым соединять её с гласной «А» (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И-А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Гласная «Е» должна быть сформирована как бы от артикулярного уклада «а».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Гласные «Э,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, Я, Ё» благодаря скользящему артикулярному укладу исполняются легче, чем чистые гласные.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Таким образом, работа над гласными звуками заключается в достижение чистого произношения в сочетание с полноценным певческим звучанием, что определяет качество звучания.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Работа над согласными.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согласных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в отличие от гласных связано в возникновение преграды на пути тока воздуха в речевом такте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. Согласные делятся на звонкие, сонорные и глухие, в зависимости от степени участия голоса в их образовании.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Следуя из функции голосового аппарата на 2-е место после гласных, следует поставить сонорные звуки: «М, Л, Н,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». Они получили такое название, так как могут тянуться, нередко стоят наравне с гласными. Этими звуками добиваются высокой певческой позиции, и разнообразия тембровой краски.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Далее звонкие согласные «Б, Г, В, Ж,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, Д» - образуются при участии голосовых складок и ротовых шумов. Звонкими согласными, как и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сонорными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добиваются высокой певческой позиции и разнообразия тембровой краски. На слоги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Зи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 достигают близости, лёгкости, прозрачности звучания.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Глухие «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, К, Ф, С, Т» образуются без участия голоса и состоят из одних шумов. Это не звучащие звуки, а направляющие. Им свойственен взрывной характер, но на глухих согласных гортань не функционирует, легко избежать форсированного звучания при вокализации гласных с предшествующими глухими согласными. На начальном этапе это служит выработки чёткости ритмического рисунка и создаёт условия, когда гласные приобретают более объёмное звучание («Ку»). Считается что согласная «П» хорошо округляет гласную «А».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Шипящие «Х,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, Ч, Ш, Щ» - состоят из одних шумов.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Глухую «Ф» хорошо использовать в упражнениях на дыхание без звука.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Основное правило дикции в пении - быстрое и чёткое формирование согласных и максимальная протяжённость гласных: активная работа мускулатуры артикуляционного аппарата, щёчных и губных мышц, кончика языка. Для </w:t>
      </w:r>
      <w:r w:rsidRPr="00893C19">
        <w:rPr>
          <w:rFonts w:ascii="Times New Roman" w:eastAsia="Times New Roman" w:hAnsi="Times New Roman" w:cs="Times New Roman"/>
          <w:sz w:val="28"/>
          <w:szCs w:val="28"/>
        </w:rPr>
        <w:lastRenderedPageBreak/>
        <w:t>достижения чёткости дикции особое внимание следует обратить работе над развитием кончика языка, после чего язык полностью становится гибким. Необходимо работать над эластичностью и подвижностью нижней челюсти, а с ней и подъязычной кости гортани.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Для тренировки губ и кончика языка можно использовать разные скороговорки. Например: «От топота копыт пыль по полю летит» и т.д. Все слова произносить твёрдыми губами, при активной работе языка. Продвигать с постепенно усложняющимися задачами. Вначале медленно и чётко, потом ускорять темп, нюансы и т.д.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Часто возникают проблемы с произношением глухих согласных в конце слов, что требует внимания и дирижера и ансамбля. Гласные в сочетании с сонорными звуками легче округляются, смягчают работу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гортани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позиционно приближают звук. На глухих согласных функция гортани выключена. При зажатости мышц гортани необходимо использовать сочетания слогов «по», «ку», «та» и т.д. Педагоги-вокалисты сформулировали следующие рекомендации.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· При гнусавости применять гласные «А, Э» и в сочетании с губными согласными.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· При глубоком звучании голоса используют «И, Е», приближающие вокальную позицию в сочетании с переднеязычными или зубными согласными.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· Открытый «белый звук» устраняется при пение гласных «У, О» в сочетание с сонорными «М, Л».</w:t>
      </w:r>
      <w:proofErr w:type="gramEnd"/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· Горловой призвук убирать при помощи гласных «О, У» в сочетание с глухими согласными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· Согласные окончания присоединяются при пении к последующему слогу, это будет как распевание гласных. Если 2-е гласные стоят рядом, в пении их нельзя сливать - вторую гласную спеть на новой атаке.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Согласные в пение произносятся коротко, по сравнению с гласными. Шипящие и свистящие «С,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» необходимо укорачивать, потому что они хорошо прослушиваются, что при пение будет создавать впечатление шума, свиста.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Для соединения и разъединения согласных существует правило: если одно слово кончается, а другое начинается одинаковыми, или приблизительно одинаковыми согласными звуками (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д-т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; б-п; в-ф), то в медленном темпе их нужно подчеркнуто разделять, а в быстром темпе, когда такие звуки приходятся на мелкие длительности, их нужно подчеркнуто соединять.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Особенности произношения согласных.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Звонкие согласные (одиночные и парные) в конце слова произносятся как соответствующие или глухие. Перед глухими согласными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звонкие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оглушаются. Например: «У берёз (с) поникли…»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Зубные согласные «Д,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, С, Т» перед мягкими согласными смягчаются: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дьвенадцать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, ка(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зь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нь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пе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сь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ня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Звук «Н» перед мягкими согласными произносится мягко: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стр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нь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)ник.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Звуки «Ж,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» перед мягкими согласными произносится твёрдо: прежний, вешний.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Возвратные частицы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 и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сь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 на конце слов произносятся твёрдо «как»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 и «с».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lastRenderedPageBreak/>
        <w:t>Сочетание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чн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чт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 «как»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шн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ск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ш)но, коне(ш)но.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В сочетаниях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стн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здн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» согласные «т, д» не произносятся: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гр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сн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)о, по(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зн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)о.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Сочетание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сш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зш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» в середине слова и на стыке слова с предлогом произносятся как твёрдое долгое «ш»: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шш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)умно, а на стыке 2-х слов - как написано: произнёс шепотом.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Сочетание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сч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 и «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зч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» уподобляются долгому «щ»: (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щщ</w:t>
      </w:r>
      <w:proofErr w:type="spellEnd"/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стье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изво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щщ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ик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Сонорный «р» произносится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утрированно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как и все глухие.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Условием ясной дикции является безупречный ритмический ансамбль. Произношение в вокальном ансамбле согласных требует повышенную активность произношения.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Работа над ритмической чёткостью.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Развитие ритмического чувства начинается с первого же момента работы вокального ансамбля. Уже во время пения певцы должны относиться к ритму вполне сознательно. Длительности должны активно отсчитываться.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Способы счёта: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- вслух хором называть ноты с соблюдением ритмического рисунка;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- простучать (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прохлопать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>) ритм и вместе с тем читать ритм песни.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После этой настройки </w:t>
      </w:r>
      <w:proofErr w:type="spellStart"/>
      <w:r w:rsidRPr="00893C19">
        <w:rPr>
          <w:rFonts w:ascii="Times New Roman" w:eastAsia="Times New Roman" w:hAnsi="Times New Roman" w:cs="Times New Roman"/>
          <w:sz w:val="28"/>
          <w:szCs w:val="28"/>
        </w:rPr>
        <w:t>сольфеджировать</w:t>
      </w:r>
      <w:proofErr w:type="spellEnd"/>
      <w:r w:rsidRPr="00893C19">
        <w:rPr>
          <w:rFonts w:ascii="Times New Roman" w:eastAsia="Times New Roman" w:hAnsi="Times New Roman" w:cs="Times New Roman"/>
          <w:sz w:val="28"/>
          <w:szCs w:val="28"/>
        </w:rPr>
        <w:t>, а уж потом петь со словами.</w:t>
      </w:r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Ритмические особенности ансамбля вызываются также общими требованиями к взятию дыхания, обязательно в нужном темпе. При смене темпов или при паузах не допускать удлинения, или укорочения длительности. </w:t>
      </w:r>
      <w:proofErr w:type="gramStart"/>
      <w:r w:rsidRPr="00893C19">
        <w:rPr>
          <w:rFonts w:ascii="Times New Roman" w:eastAsia="Times New Roman" w:hAnsi="Times New Roman" w:cs="Times New Roman"/>
          <w:sz w:val="28"/>
          <w:szCs w:val="28"/>
        </w:rPr>
        <w:t>Важную роль играет одновременное вступление поющих - после взятия дыхания, атаки и снятия звука.</w:t>
      </w:r>
      <w:proofErr w:type="gramEnd"/>
      <w:r w:rsidRPr="00893C19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Методический прием исправления - реакция на изменение темпа по руке дирижера.</w:t>
      </w:r>
      <w:bookmarkStart w:id="0" w:name="_GoBack"/>
      <w:bookmarkEnd w:id="0"/>
    </w:p>
    <w:p w:rsidR="00872149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t>В профессионально обученных детских вокальных коллективах, для выразительности и точности ритма применяют упражнения на ритмическое дробление, что впоследствии переходит во внутреннюю пульсацию, и придаёт тембровую насыщенность. Метод дробления один из самых эффективных и давно применяется педагогами.</w:t>
      </w:r>
    </w:p>
    <w:p w:rsidR="00A45588" w:rsidRPr="00893C19" w:rsidRDefault="00872149" w:rsidP="000817CF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C1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sectPr w:rsidR="00A45588" w:rsidRPr="00893C19" w:rsidSect="004462E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07E" w:rsidRDefault="00F0407E" w:rsidP="007D2207">
      <w:pPr>
        <w:spacing w:after="0" w:line="240" w:lineRule="auto"/>
      </w:pPr>
      <w:r>
        <w:separator/>
      </w:r>
    </w:p>
  </w:endnote>
  <w:endnote w:type="continuationSeparator" w:id="0">
    <w:p w:rsidR="00F0407E" w:rsidRDefault="00F0407E" w:rsidP="007D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07E" w:rsidRDefault="00F0407E" w:rsidP="007D2207">
      <w:pPr>
        <w:spacing w:after="0" w:line="240" w:lineRule="auto"/>
      </w:pPr>
      <w:r>
        <w:separator/>
      </w:r>
    </w:p>
  </w:footnote>
  <w:footnote w:type="continuationSeparator" w:id="0">
    <w:p w:rsidR="00F0407E" w:rsidRDefault="00F0407E" w:rsidP="007D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07" w:rsidRDefault="00135868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="000817CF">
      <w:rPr>
        <w:noProof/>
      </w:rPr>
      <w:t>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59"/>
    <w:multiLevelType w:val="hybridMultilevel"/>
    <w:tmpl w:val="DD780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84C34"/>
    <w:multiLevelType w:val="hybridMultilevel"/>
    <w:tmpl w:val="A67A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CA"/>
    <w:rsid w:val="00037591"/>
    <w:rsid w:val="0006029F"/>
    <w:rsid w:val="00074360"/>
    <w:rsid w:val="000817CF"/>
    <w:rsid w:val="00135868"/>
    <w:rsid w:val="00182B89"/>
    <w:rsid w:val="001C2E68"/>
    <w:rsid w:val="001E55A7"/>
    <w:rsid w:val="001F2442"/>
    <w:rsid w:val="001F36A4"/>
    <w:rsid w:val="00214961"/>
    <w:rsid w:val="002B3EBD"/>
    <w:rsid w:val="002B6ED5"/>
    <w:rsid w:val="003526E3"/>
    <w:rsid w:val="003B1241"/>
    <w:rsid w:val="003C7D0F"/>
    <w:rsid w:val="003F398D"/>
    <w:rsid w:val="004159EB"/>
    <w:rsid w:val="004462E6"/>
    <w:rsid w:val="004527A3"/>
    <w:rsid w:val="004E33F9"/>
    <w:rsid w:val="004E7947"/>
    <w:rsid w:val="00510C15"/>
    <w:rsid w:val="00513A4A"/>
    <w:rsid w:val="00670AF1"/>
    <w:rsid w:val="006C6894"/>
    <w:rsid w:val="006F4B1D"/>
    <w:rsid w:val="00750452"/>
    <w:rsid w:val="007B7CCA"/>
    <w:rsid w:val="007D2207"/>
    <w:rsid w:val="00872149"/>
    <w:rsid w:val="00893C19"/>
    <w:rsid w:val="00905FB5"/>
    <w:rsid w:val="009B3AB1"/>
    <w:rsid w:val="009F2EF0"/>
    <w:rsid w:val="00A05D14"/>
    <w:rsid w:val="00A45588"/>
    <w:rsid w:val="00A70619"/>
    <w:rsid w:val="00A90ED0"/>
    <w:rsid w:val="00AA7C3A"/>
    <w:rsid w:val="00B24DD5"/>
    <w:rsid w:val="00B644F6"/>
    <w:rsid w:val="00C5589C"/>
    <w:rsid w:val="00CB5EBF"/>
    <w:rsid w:val="00CC697E"/>
    <w:rsid w:val="00CF1E82"/>
    <w:rsid w:val="00D17893"/>
    <w:rsid w:val="00DB4A5B"/>
    <w:rsid w:val="00DF6EFA"/>
    <w:rsid w:val="00E65CF8"/>
    <w:rsid w:val="00E744B7"/>
    <w:rsid w:val="00EC63C5"/>
    <w:rsid w:val="00EE3F1A"/>
    <w:rsid w:val="00F0407E"/>
    <w:rsid w:val="00FA4114"/>
    <w:rsid w:val="00FE087F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2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2207"/>
  </w:style>
  <w:style w:type="paragraph" w:styleId="a5">
    <w:name w:val="footer"/>
    <w:basedOn w:val="a"/>
    <w:link w:val="a6"/>
    <w:uiPriority w:val="99"/>
    <w:semiHidden/>
    <w:unhideWhenUsed/>
    <w:rsid w:val="007D2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2207"/>
  </w:style>
  <w:style w:type="paragraph" w:styleId="a7">
    <w:name w:val="List Paragraph"/>
    <w:basedOn w:val="a"/>
    <w:uiPriority w:val="34"/>
    <w:qFormat/>
    <w:rsid w:val="00CB5EBF"/>
    <w:pPr>
      <w:ind w:left="720"/>
      <w:contextualSpacing/>
    </w:pPr>
  </w:style>
  <w:style w:type="paragraph" w:styleId="a8">
    <w:name w:val="No Spacing"/>
    <w:uiPriority w:val="1"/>
    <w:qFormat/>
    <w:rsid w:val="00893C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2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2207"/>
  </w:style>
  <w:style w:type="paragraph" w:styleId="a5">
    <w:name w:val="footer"/>
    <w:basedOn w:val="a"/>
    <w:link w:val="a6"/>
    <w:uiPriority w:val="99"/>
    <w:semiHidden/>
    <w:unhideWhenUsed/>
    <w:rsid w:val="007D2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2207"/>
  </w:style>
  <w:style w:type="paragraph" w:styleId="a7">
    <w:name w:val="List Paragraph"/>
    <w:basedOn w:val="a"/>
    <w:uiPriority w:val="34"/>
    <w:qFormat/>
    <w:rsid w:val="00CB5EBF"/>
    <w:pPr>
      <w:ind w:left="720"/>
      <w:contextualSpacing/>
    </w:pPr>
  </w:style>
  <w:style w:type="paragraph" w:styleId="a8">
    <w:name w:val="No Spacing"/>
    <w:uiPriority w:val="1"/>
    <w:qFormat/>
    <w:rsid w:val="00893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4637</Words>
  <Characters>26432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dcterms:created xsi:type="dcterms:W3CDTF">2020-09-21T15:46:00Z</dcterms:created>
  <dcterms:modified xsi:type="dcterms:W3CDTF">2020-09-21T15:46:00Z</dcterms:modified>
</cp:coreProperties>
</file>