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3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Тема урока:</w:t>
      </w:r>
      <w:r w:rsidR="003B72D4">
        <w:rPr>
          <w:rFonts w:ascii="Times New Roman" w:hAnsi="Times New Roman"/>
          <w:sz w:val="24"/>
          <w:szCs w:val="24"/>
        </w:rPr>
        <w:t xml:space="preserve"> п</w:t>
      </w:r>
      <w:r w:rsidRPr="007C2317">
        <w:rPr>
          <w:rFonts w:ascii="Times New Roman" w:hAnsi="Times New Roman"/>
          <w:sz w:val="24"/>
          <w:szCs w:val="24"/>
        </w:rPr>
        <w:t xml:space="preserve">рямоугольник. Квадрат. Периметр прямоугольника. </w:t>
      </w:r>
      <w:r w:rsidRPr="007C2317">
        <w:rPr>
          <w:rFonts w:ascii="Times New Roman" w:hAnsi="Times New Roman"/>
          <w:b/>
          <w:sz w:val="24"/>
          <w:szCs w:val="24"/>
        </w:rPr>
        <w:t xml:space="preserve"> </w:t>
      </w:r>
    </w:p>
    <w:p w:rsidR="000D3D3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Предмет:</w:t>
      </w:r>
      <w:r w:rsidR="00F928F2" w:rsidRPr="007C2317">
        <w:rPr>
          <w:rFonts w:ascii="Times New Roman" w:hAnsi="Times New Roman"/>
          <w:sz w:val="24"/>
          <w:szCs w:val="24"/>
        </w:rPr>
        <w:t xml:space="preserve"> М</w:t>
      </w:r>
      <w:r w:rsidRPr="007C2317">
        <w:rPr>
          <w:rFonts w:ascii="Times New Roman" w:hAnsi="Times New Roman"/>
          <w:sz w:val="24"/>
          <w:szCs w:val="24"/>
        </w:rPr>
        <w:t>атематика.</w:t>
      </w:r>
    </w:p>
    <w:p w:rsidR="000D3D3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sz w:val="24"/>
          <w:szCs w:val="24"/>
        </w:rPr>
        <w:t xml:space="preserve"> </w:t>
      </w:r>
      <w:r w:rsidRPr="007C2317">
        <w:rPr>
          <w:rFonts w:ascii="Times New Roman" w:hAnsi="Times New Roman"/>
          <w:b/>
          <w:sz w:val="24"/>
          <w:szCs w:val="24"/>
        </w:rPr>
        <w:t>Класс:</w:t>
      </w:r>
      <w:r w:rsidRPr="007C2317">
        <w:rPr>
          <w:rFonts w:ascii="Times New Roman" w:hAnsi="Times New Roman"/>
          <w:sz w:val="24"/>
          <w:szCs w:val="24"/>
        </w:rPr>
        <w:t xml:space="preserve"> 2.</w:t>
      </w:r>
    </w:p>
    <w:p w:rsidR="000D3D3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Тема и номер урока в теме:</w:t>
      </w:r>
      <w:r w:rsidRPr="007C2317">
        <w:rPr>
          <w:rFonts w:ascii="Times New Roman" w:hAnsi="Times New Roman"/>
          <w:sz w:val="24"/>
          <w:szCs w:val="24"/>
        </w:rPr>
        <w:t xml:space="preserve"> «Угол. Многоугольник. Прямоугольник. Квадрат», четвёртый урок. </w:t>
      </w:r>
    </w:p>
    <w:p w:rsidR="000D3D3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УМК</w:t>
      </w:r>
      <w:r w:rsidRPr="007C2317">
        <w:rPr>
          <w:rFonts w:ascii="Times New Roman" w:hAnsi="Times New Roman"/>
          <w:sz w:val="24"/>
          <w:szCs w:val="24"/>
        </w:rPr>
        <w:t xml:space="preserve"> «Гармония».</w:t>
      </w:r>
    </w:p>
    <w:p w:rsidR="00DA6EB4" w:rsidRPr="007C2317" w:rsidRDefault="000D3D34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sz w:val="24"/>
          <w:szCs w:val="24"/>
        </w:rPr>
        <w:t xml:space="preserve"> </w:t>
      </w:r>
      <w:r w:rsidRPr="007C2317">
        <w:rPr>
          <w:rFonts w:ascii="Times New Roman" w:hAnsi="Times New Roman"/>
          <w:b/>
          <w:sz w:val="24"/>
          <w:szCs w:val="24"/>
        </w:rPr>
        <w:t>Автор учебника, год издания:</w:t>
      </w:r>
      <w:r w:rsidRPr="007C2317">
        <w:rPr>
          <w:rFonts w:ascii="Times New Roman" w:hAnsi="Times New Roman"/>
          <w:sz w:val="24"/>
          <w:szCs w:val="24"/>
        </w:rPr>
        <w:t xml:space="preserve"> Математика: учебник для 2 класса общеобразовательных шк</w:t>
      </w:r>
      <w:r w:rsidR="00C777DC" w:rsidRPr="007C2317">
        <w:rPr>
          <w:rFonts w:ascii="Times New Roman" w:hAnsi="Times New Roman"/>
          <w:sz w:val="24"/>
          <w:szCs w:val="24"/>
        </w:rPr>
        <w:t>ол. В двух частях. Н.</w:t>
      </w:r>
      <w:r w:rsidR="001214F0">
        <w:rPr>
          <w:rFonts w:ascii="Times New Roman" w:hAnsi="Times New Roman"/>
          <w:sz w:val="24"/>
          <w:szCs w:val="24"/>
        </w:rPr>
        <w:t xml:space="preserve"> </w:t>
      </w:r>
      <w:r w:rsidR="00C777DC" w:rsidRPr="007C2317">
        <w:rPr>
          <w:rFonts w:ascii="Times New Roman" w:hAnsi="Times New Roman"/>
          <w:sz w:val="24"/>
          <w:szCs w:val="24"/>
        </w:rPr>
        <w:t>Б.</w:t>
      </w:r>
      <w:r w:rsidR="001214F0">
        <w:rPr>
          <w:rFonts w:ascii="Times New Roman" w:hAnsi="Times New Roman"/>
          <w:sz w:val="24"/>
          <w:szCs w:val="24"/>
        </w:rPr>
        <w:t xml:space="preserve"> </w:t>
      </w:r>
      <w:r w:rsidR="00C777DC" w:rsidRPr="007C2317">
        <w:rPr>
          <w:rFonts w:ascii="Times New Roman" w:hAnsi="Times New Roman"/>
          <w:sz w:val="24"/>
          <w:szCs w:val="24"/>
        </w:rPr>
        <w:t>Истомина</w:t>
      </w:r>
      <w:r w:rsidRPr="007C2317">
        <w:rPr>
          <w:rFonts w:ascii="Times New Roman" w:hAnsi="Times New Roman"/>
          <w:sz w:val="24"/>
          <w:szCs w:val="24"/>
        </w:rPr>
        <w:t>,</w:t>
      </w:r>
      <w:r w:rsidR="00C777DC" w:rsidRPr="007C2317">
        <w:rPr>
          <w:rFonts w:ascii="Times New Roman" w:hAnsi="Times New Roman"/>
          <w:sz w:val="24"/>
          <w:szCs w:val="24"/>
        </w:rPr>
        <w:t xml:space="preserve"> </w:t>
      </w:r>
      <w:r w:rsidRPr="007C2317">
        <w:rPr>
          <w:rFonts w:ascii="Times New Roman" w:hAnsi="Times New Roman"/>
          <w:sz w:val="24"/>
          <w:szCs w:val="24"/>
        </w:rPr>
        <w:t>2013 год.</w:t>
      </w:r>
    </w:p>
    <w:p w:rsidR="000D3D34" w:rsidRPr="007C2317" w:rsidRDefault="00C777DC" w:rsidP="00F928F2">
      <w:pPr>
        <w:pStyle w:val="ac"/>
        <w:rPr>
          <w:rFonts w:ascii="Times New Roman" w:hAnsi="Times New Roman"/>
          <w:color w:val="333333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Цель урока:</w:t>
      </w:r>
      <w:r w:rsidRPr="007C2317">
        <w:rPr>
          <w:rFonts w:ascii="Times New Roman" w:hAnsi="Times New Roman"/>
          <w:sz w:val="24"/>
          <w:szCs w:val="24"/>
        </w:rPr>
        <w:t xml:space="preserve"> </w:t>
      </w:r>
      <w:r w:rsidR="00811EE3">
        <w:rPr>
          <w:rFonts w:ascii="Times New Roman" w:hAnsi="Times New Roman"/>
          <w:sz w:val="24"/>
          <w:szCs w:val="24"/>
        </w:rPr>
        <w:t>с</w:t>
      </w:r>
      <w:r w:rsidR="000D3D34" w:rsidRPr="00811EE3">
        <w:rPr>
          <w:rFonts w:ascii="Times New Roman" w:hAnsi="Times New Roman"/>
          <w:sz w:val="24"/>
          <w:szCs w:val="24"/>
        </w:rPr>
        <w:t xml:space="preserve">формировать представление о прямоугольнике и квадрате как частном случае прямоугольника. </w:t>
      </w:r>
    </w:p>
    <w:p w:rsidR="00467878" w:rsidRPr="00467878" w:rsidRDefault="00467878" w:rsidP="00467878">
      <w:pPr>
        <w:pStyle w:val="ac"/>
        <w:rPr>
          <w:rFonts w:ascii="Times New Roman" w:hAnsi="Times New Roman"/>
          <w:b/>
          <w:sz w:val="24"/>
          <w:szCs w:val="24"/>
        </w:rPr>
      </w:pPr>
      <w:r w:rsidRPr="00467878">
        <w:rPr>
          <w:rFonts w:ascii="Times New Roman" w:hAnsi="Times New Roman"/>
          <w:b/>
          <w:sz w:val="24"/>
          <w:szCs w:val="24"/>
        </w:rPr>
        <w:t>К концу урока ученик научится:</w:t>
      </w:r>
    </w:p>
    <w:p w:rsidR="00467878" w:rsidRPr="00467878" w:rsidRDefault="00467878" w:rsidP="00467878">
      <w:pPr>
        <w:pStyle w:val="ac"/>
        <w:rPr>
          <w:rFonts w:ascii="Times New Roman" w:hAnsi="Times New Roman"/>
          <w:sz w:val="24"/>
          <w:szCs w:val="24"/>
        </w:rPr>
      </w:pPr>
      <w:r w:rsidRPr="00467878">
        <w:rPr>
          <w:rFonts w:ascii="Times New Roman" w:hAnsi="Times New Roman"/>
          <w:sz w:val="24"/>
          <w:szCs w:val="24"/>
        </w:rPr>
        <w:t>‒ распознавать прямоугольник и квадрат;</w:t>
      </w:r>
    </w:p>
    <w:p w:rsidR="00467878" w:rsidRPr="00467878" w:rsidRDefault="00467878" w:rsidP="00467878">
      <w:pPr>
        <w:pStyle w:val="ac"/>
        <w:rPr>
          <w:rFonts w:ascii="Times New Roman" w:hAnsi="Times New Roman"/>
          <w:sz w:val="24"/>
          <w:szCs w:val="24"/>
        </w:rPr>
      </w:pPr>
      <w:r w:rsidRPr="00467878">
        <w:rPr>
          <w:rFonts w:ascii="Times New Roman" w:hAnsi="Times New Roman"/>
          <w:sz w:val="24"/>
          <w:szCs w:val="24"/>
        </w:rPr>
        <w:t>‒ строить прямоугольник и квадрат  с помощью линейки по заданному размеру на бумаге в клетку;</w:t>
      </w:r>
    </w:p>
    <w:p w:rsidR="00467878" w:rsidRPr="00467878" w:rsidRDefault="00467878" w:rsidP="00467878">
      <w:pPr>
        <w:pStyle w:val="ac"/>
        <w:rPr>
          <w:rFonts w:ascii="Times New Roman" w:hAnsi="Times New Roman"/>
          <w:sz w:val="24"/>
          <w:szCs w:val="24"/>
        </w:rPr>
      </w:pPr>
      <w:r w:rsidRPr="00467878">
        <w:rPr>
          <w:rFonts w:ascii="Times New Roman" w:hAnsi="Times New Roman"/>
          <w:sz w:val="24"/>
          <w:szCs w:val="24"/>
        </w:rPr>
        <w:t>-  находить  периметр прямоугольника и квадрата.</w:t>
      </w:r>
    </w:p>
    <w:p w:rsidR="00C777DC" w:rsidRPr="007C2317" w:rsidRDefault="00C777DC" w:rsidP="00467878">
      <w:pPr>
        <w:pStyle w:val="ac"/>
        <w:rPr>
          <w:rFonts w:ascii="Times New Roman" w:hAnsi="Times New Roman"/>
          <w:b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Задачи урока:</w:t>
      </w:r>
    </w:p>
    <w:p w:rsidR="00C777DC" w:rsidRPr="007C2317" w:rsidRDefault="00C777DC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sz w:val="24"/>
          <w:szCs w:val="24"/>
        </w:rPr>
        <w:t>1.Создать условия для открытия новых знаний и понимания их  применения</w:t>
      </w:r>
      <w:r w:rsidRPr="007C2317">
        <w:rPr>
          <w:rFonts w:ascii="Times New Roman" w:eastAsia="Times New Roman" w:hAnsi="Times New Roman"/>
          <w:sz w:val="24"/>
          <w:szCs w:val="24"/>
        </w:rPr>
        <w:t>.</w:t>
      </w:r>
      <w:r w:rsidRPr="007C2317">
        <w:rPr>
          <w:rFonts w:ascii="Times New Roman" w:hAnsi="Times New Roman"/>
          <w:sz w:val="24"/>
          <w:szCs w:val="24"/>
        </w:rPr>
        <w:t xml:space="preserve"> </w:t>
      </w:r>
    </w:p>
    <w:p w:rsidR="00C777DC" w:rsidRPr="007C2317" w:rsidRDefault="00C777DC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eastAsia="Times New Roman" w:hAnsi="Times New Roman"/>
          <w:sz w:val="24"/>
          <w:szCs w:val="24"/>
        </w:rPr>
        <w:t xml:space="preserve">2. Способствовать </w:t>
      </w:r>
      <w:r w:rsidRPr="007C2317">
        <w:rPr>
          <w:rFonts w:ascii="Times New Roman" w:hAnsi="Times New Roman"/>
          <w:sz w:val="24"/>
          <w:szCs w:val="24"/>
        </w:rPr>
        <w:t xml:space="preserve"> формированию и развитию УУД: </w:t>
      </w:r>
    </w:p>
    <w:p w:rsidR="007C2317" w:rsidRPr="007C2317" w:rsidRDefault="00EE5B7A" w:rsidP="007C2317">
      <w:pPr>
        <w:pStyle w:val="a9"/>
        <w:spacing w:before="0" w:beforeAutospacing="0" w:after="0" w:afterAutospacing="0" w:line="240" w:lineRule="atLeast"/>
        <w:rPr>
          <w:b/>
          <w:bCs/>
          <w:color w:val="000000"/>
          <w:shd w:val="clear" w:color="auto" w:fill="FFFFFF"/>
        </w:rPr>
      </w:pPr>
      <w:r w:rsidRPr="007C2317">
        <w:rPr>
          <w:b/>
          <w:bCs/>
          <w:i/>
          <w:iCs/>
          <w:color w:val="333333"/>
        </w:rPr>
        <w:t>Познавательны</w:t>
      </w:r>
      <w:r w:rsidR="00FB5F05" w:rsidRPr="007C2317">
        <w:rPr>
          <w:b/>
          <w:bCs/>
          <w:i/>
          <w:iCs/>
          <w:color w:val="333333"/>
        </w:rPr>
        <w:t>х:</w:t>
      </w:r>
      <w:r w:rsidR="00DA557B" w:rsidRPr="007C2317">
        <w:rPr>
          <w:b/>
          <w:bCs/>
          <w:color w:val="000000"/>
        </w:rPr>
        <w:t xml:space="preserve"> </w:t>
      </w:r>
    </w:p>
    <w:p w:rsidR="007C2317" w:rsidRPr="007C2317" w:rsidRDefault="007C2317" w:rsidP="007C2317">
      <w:pPr>
        <w:pStyle w:val="a9"/>
        <w:spacing w:before="0" w:beforeAutospacing="0" w:after="0" w:afterAutospacing="0" w:line="240" w:lineRule="atLeast"/>
        <w:rPr>
          <w:color w:val="000000"/>
          <w:shd w:val="clear" w:color="auto" w:fill="FFFFFF"/>
        </w:rPr>
      </w:pPr>
      <w:r w:rsidRPr="007C2317">
        <w:rPr>
          <w:b/>
          <w:bCs/>
          <w:color w:val="000000"/>
          <w:shd w:val="clear" w:color="auto" w:fill="FFFFFF"/>
        </w:rPr>
        <w:t>-</w:t>
      </w:r>
      <w:r w:rsidRPr="007C2317">
        <w:rPr>
          <w:color w:val="000000"/>
          <w:shd w:val="clear" w:color="auto" w:fill="FFFFFF"/>
        </w:rPr>
        <w:t>умение осуществлять анализ, сравнение объекта, проводить классификацию изучаемых объектов;</w:t>
      </w:r>
    </w:p>
    <w:p w:rsidR="007C2317" w:rsidRPr="007C2317" w:rsidRDefault="007C2317" w:rsidP="007C2317">
      <w:pPr>
        <w:pStyle w:val="a9"/>
        <w:spacing w:before="0" w:beforeAutospacing="0" w:after="0" w:afterAutospacing="0" w:line="240" w:lineRule="atLeast"/>
        <w:rPr>
          <w:color w:val="000000"/>
          <w:shd w:val="clear" w:color="auto" w:fill="FFFFFF"/>
        </w:rPr>
      </w:pPr>
      <w:r w:rsidRPr="007C2317">
        <w:rPr>
          <w:color w:val="000000"/>
          <w:shd w:val="clear" w:color="auto" w:fill="FFFFFF"/>
        </w:rPr>
        <w:t xml:space="preserve">- под руководством учителя осуществлять обобщение, выводы (подведение под понятия); </w:t>
      </w:r>
    </w:p>
    <w:p w:rsidR="00EE5B7A" w:rsidRPr="007C2317" w:rsidRDefault="007C2317" w:rsidP="007C2317">
      <w:pPr>
        <w:pStyle w:val="a9"/>
        <w:spacing w:before="0" w:beforeAutospacing="0" w:after="0" w:afterAutospacing="0" w:line="240" w:lineRule="atLeast"/>
        <w:rPr>
          <w:i/>
          <w:color w:val="333333"/>
        </w:rPr>
      </w:pPr>
      <w:r w:rsidRPr="007C2317">
        <w:rPr>
          <w:color w:val="000000"/>
          <w:shd w:val="clear" w:color="auto" w:fill="FFFFFF"/>
        </w:rPr>
        <w:t xml:space="preserve">-давать характеристику изучаемым математическим объектам на основе их анализа.  </w:t>
      </w:r>
    </w:p>
    <w:p w:rsidR="00DA557B" w:rsidRPr="007C2317" w:rsidRDefault="00FB5F05" w:rsidP="00DA557B">
      <w:pPr>
        <w:pStyle w:val="a9"/>
        <w:spacing w:before="0" w:beforeAutospacing="0" w:after="0" w:afterAutospacing="0" w:line="240" w:lineRule="atLeast"/>
        <w:rPr>
          <w:color w:val="000000"/>
        </w:rPr>
      </w:pPr>
      <w:r w:rsidRPr="007C2317">
        <w:rPr>
          <w:b/>
          <w:bCs/>
          <w:i/>
          <w:iCs/>
          <w:color w:val="333333"/>
        </w:rPr>
        <w:t>Коммуникативных:</w:t>
      </w:r>
      <w:r w:rsidR="00DA557B" w:rsidRPr="007C2317">
        <w:rPr>
          <w:color w:val="000000"/>
        </w:rPr>
        <w:t xml:space="preserve"> </w:t>
      </w:r>
    </w:p>
    <w:p w:rsidR="00DA557B" w:rsidRPr="00DA557B" w:rsidRDefault="00DA557B" w:rsidP="005F693B">
      <w:pPr>
        <w:pStyle w:val="a9"/>
        <w:spacing w:before="0" w:beforeAutospacing="0" w:after="0" w:afterAutospacing="0" w:line="240" w:lineRule="atLeast"/>
        <w:rPr>
          <w:color w:val="000000"/>
        </w:rPr>
      </w:pPr>
      <w:r w:rsidRPr="007C2317">
        <w:rPr>
          <w:color w:val="000000"/>
        </w:rPr>
        <w:t>- формулировать высказывание, используя новые математические термины;</w:t>
      </w:r>
    </w:p>
    <w:p w:rsidR="00DA557B" w:rsidRPr="00DA557B" w:rsidRDefault="00DA557B" w:rsidP="00DA557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</w:t>
      </w:r>
      <w:r w:rsidRPr="007C2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результат своей деятельности;</w:t>
      </w:r>
    </w:p>
    <w:p w:rsidR="00F928F2" w:rsidRPr="00F928F2" w:rsidRDefault="00F928F2" w:rsidP="00F928F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28F2">
        <w:rPr>
          <w:rFonts w:ascii="Times New Roman" w:eastAsia="Calibri" w:hAnsi="Times New Roman" w:cs="Times New Roman"/>
          <w:sz w:val="24"/>
          <w:szCs w:val="24"/>
        </w:rPr>
        <w:t>‒работать в паре, слушать собеседника, вступать с ним в диалог, выражать свои мысли в соответствии с задачами коммуникации.</w:t>
      </w:r>
    </w:p>
    <w:p w:rsidR="005F693B" w:rsidRDefault="00FB5F05" w:rsidP="005F693B">
      <w:pPr>
        <w:pStyle w:val="ac"/>
        <w:rPr>
          <w:rFonts w:ascii="Times New Roman" w:hAnsi="Times New Roman"/>
          <w:b/>
          <w:bCs/>
          <w:i/>
          <w:iCs/>
          <w:color w:val="333333"/>
          <w:sz w:val="24"/>
          <w:szCs w:val="24"/>
        </w:rPr>
      </w:pPr>
      <w:r w:rsidRPr="007C2317">
        <w:rPr>
          <w:rFonts w:ascii="Times New Roman" w:hAnsi="Times New Roman"/>
          <w:b/>
          <w:bCs/>
          <w:i/>
          <w:iCs/>
          <w:color w:val="333333"/>
          <w:sz w:val="24"/>
          <w:szCs w:val="24"/>
        </w:rPr>
        <w:t>Регулятивных:</w:t>
      </w:r>
    </w:p>
    <w:p w:rsidR="00DA557B" w:rsidRPr="00DA557B" w:rsidRDefault="00DA557B" w:rsidP="00DA557B">
      <w:pPr>
        <w:pStyle w:val="a9"/>
        <w:spacing w:before="0" w:beforeAutospacing="0" w:after="0" w:afterAutospacing="0" w:line="240" w:lineRule="atLeast"/>
        <w:rPr>
          <w:color w:val="000000"/>
        </w:rPr>
      </w:pPr>
      <w:r w:rsidRPr="007C2317">
        <w:rPr>
          <w:color w:val="000000"/>
        </w:rPr>
        <w:t>- выполнять учебное задание в соответствии с целью;</w:t>
      </w:r>
    </w:p>
    <w:p w:rsidR="00DA557B" w:rsidRPr="00DA557B" w:rsidRDefault="00DA557B" w:rsidP="00DA557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проверять результат выполненного </w:t>
      </w:r>
      <w:r w:rsidRPr="007C2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и вносить корректировку;</w:t>
      </w:r>
    </w:p>
    <w:p w:rsidR="00FB5F05" w:rsidRPr="007C2317" w:rsidRDefault="00FB5F05" w:rsidP="00F928F2">
      <w:pPr>
        <w:pStyle w:val="ac"/>
        <w:rPr>
          <w:rFonts w:ascii="Times New Roman" w:eastAsia="MS Mincho" w:hAnsi="Times New Roman"/>
          <w:b/>
          <w:bCs/>
          <w:sz w:val="24"/>
          <w:szCs w:val="24"/>
        </w:rPr>
      </w:pPr>
      <w:r w:rsidRPr="007C2317">
        <w:rPr>
          <w:rFonts w:ascii="Times New Roman" w:eastAsia="MS Mincho" w:hAnsi="Times New Roman"/>
          <w:bCs/>
          <w:sz w:val="24"/>
          <w:szCs w:val="24"/>
        </w:rPr>
        <w:t xml:space="preserve">‒осуществлять </w:t>
      </w:r>
      <w:proofErr w:type="spellStart"/>
      <w:r w:rsidRPr="007C2317">
        <w:rPr>
          <w:rFonts w:ascii="Times New Roman" w:eastAsia="MS Mincho" w:hAnsi="Times New Roman"/>
          <w:bCs/>
          <w:sz w:val="24"/>
          <w:szCs w:val="24"/>
        </w:rPr>
        <w:t>взаимо</w:t>
      </w:r>
      <w:proofErr w:type="spellEnd"/>
      <w:r w:rsidRPr="007C2317">
        <w:rPr>
          <w:rFonts w:ascii="Times New Roman" w:eastAsia="MS Mincho" w:hAnsi="Times New Roman"/>
          <w:bCs/>
          <w:sz w:val="24"/>
          <w:szCs w:val="24"/>
        </w:rPr>
        <w:t xml:space="preserve">- и самоконтроль. </w:t>
      </w:r>
    </w:p>
    <w:p w:rsidR="00EE5B7A" w:rsidRPr="007C2317" w:rsidRDefault="00F928F2" w:rsidP="00F928F2">
      <w:pPr>
        <w:pStyle w:val="ac"/>
        <w:rPr>
          <w:rFonts w:ascii="Times New Roman" w:hAnsi="Times New Roman"/>
          <w:color w:val="333333"/>
          <w:sz w:val="24"/>
          <w:szCs w:val="24"/>
        </w:rPr>
      </w:pPr>
      <w:r w:rsidRPr="007C2317">
        <w:rPr>
          <w:rFonts w:ascii="Times New Roman" w:hAnsi="Times New Roman"/>
          <w:b/>
          <w:bCs/>
          <w:i/>
          <w:iCs/>
          <w:color w:val="333333"/>
          <w:sz w:val="24"/>
          <w:szCs w:val="24"/>
        </w:rPr>
        <w:t>Личностных:</w:t>
      </w:r>
      <w:r w:rsidR="00EE5B7A" w:rsidRPr="007C2317">
        <w:rPr>
          <w:rFonts w:ascii="Times New Roman" w:hAnsi="Times New Roman"/>
          <w:b/>
          <w:bCs/>
          <w:i/>
          <w:iCs/>
          <w:color w:val="333333"/>
          <w:sz w:val="24"/>
          <w:szCs w:val="24"/>
        </w:rPr>
        <w:t xml:space="preserve"> </w:t>
      </w:r>
    </w:p>
    <w:p w:rsidR="00F928F2" w:rsidRPr="00F928F2" w:rsidRDefault="005F693B" w:rsidP="00F928F2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-проявлять</w:t>
      </w:r>
      <w:r w:rsidR="00F928F2" w:rsidRPr="00F92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интерес к изучению темы и желание применить приобретённые знания и умения;</w:t>
      </w:r>
    </w:p>
    <w:p w:rsidR="00F928F2" w:rsidRPr="00F928F2" w:rsidRDefault="005F693B" w:rsidP="00F928F2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928F2" w:rsidRPr="00F92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собствен</w:t>
      </w:r>
      <w:r w:rsidR="00F928F2" w:rsidRPr="00F92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достижений при ос</w:t>
      </w:r>
      <w:r w:rsidR="00F928F2" w:rsidRPr="00F92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воении учебной темы.</w:t>
      </w:r>
    </w:p>
    <w:p w:rsidR="00FB5F05" w:rsidRPr="007C2317" w:rsidRDefault="00FB5F05" w:rsidP="00F928F2">
      <w:pPr>
        <w:pStyle w:val="ac"/>
        <w:rPr>
          <w:rFonts w:ascii="Times New Roman" w:hAnsi="Times New Roman"/>
          <w:color w:val="333333"/>
          <w:sz w:val="24"/>
          <w:szCs w:val="24"/>
        </w:rPr>
      </w:pPr>
      <w:r w:rsidRPr="007C2317">
        <w:rPr>
          <w:rFonts w:ascii="Times New Roman" w:hAnsi="Times New Roman"/>
          <w:b/>
          <w:sz w:val="24"/>
          <w:szCs w:val="24"/>
        </w:rPr>
        <w:t>Тип урока:</w:t>
      </w:r>
      <w:r w:rsidRPr="007C2317">
        <w:rPr>
          <w:rFonts w:ascii="Times New Roman" w:hAnsi="Times New Roman"/>
          <w:sz w:val="24"/>
          <w:szCs w:val="24"/>
        </w:rPr>
        <w:t xml:space="preserve"> открытие нового знания</w:t>
      </w:r>
    </w:p>
    <w:p w:rsidR="00FB5F05" w:rsidRPr="007C2317" w:rsidRDefault="00FB5F05" w:rsidP="00F928F2">
      <w:pPr>
        <w:pStyle w:val="ac"/>
        <w:rPr>
          <w:rFonts w:ascii="Times New Roman" w:hAnsi="Times New Roman"/>
          <w:sz w:val="24"/>
          <w:szCs w:val="24"/>
        </w:rPr>
      </w:pPr>
      <w:r w:rsidRPr="007C23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2317">
        <w:rPr>
          <w:rFonts w:ascii="Times New Roman" w:hAnsi="Times New Roman"/>
          <w:b/>
          <w:sz w:val="24"/>
          <w:szCs w:val="24"/>
        </w:rPr>
        <w:t xml:space="preserve">Оборудование урока: </w:t>
      </w:r>
      <w:r w:rsidRPr="007C2317">
        <w:rPr>
          <w:rFonts w:ascii="Times New Roman" w:hAnsi="Times New Roman"/>
          <w:sz w:val="24"/>
          <w:szCs w:val="24"/>
        </w:rPr>
        <w:t xml:space="preserve"> мультимедийное оборудование, интерактивная доска, учебник «Математика», модели  четырёхугольников</w:t>
      </w:r>
      <w:r w:rsidR="001336A7" w:rsidRPr="007C2317">
        <w:rPr>
          <w:rFonts w:ascii="Times New Roman" w:hAnsi="Times New Roman"/>
          <w:sz w:val="24"/>
          <w:szCs w:val="24"/>
        </w:rPr>
        <w:t>, угольник</w:t>
      </w:r>
      <w:r w:rsidR="0071154A">
        <w:rPr>
          <w:rFonts w:ascii="Times New Roman" w:hAnsi="Times New Roman"/>
          <w:sz w:val="24"/>
          <w:szCs w:val="24"/>
        </w:rPr>
        <w:t>и</w:t>
      </w:r>
      <w:r w:rsidR="001336A7" w:rsidRPr="007C2317">
        <w:rPr>
          <w:rFonts w:ascii="Times New Roman" w:hAnsi="Times New Roman"/>
          <w:sz w:val="24"/>
          <w:szCs w:val="24"/>
        </w:rPr>
        <w:t>.</w:t>
      </w:r>
      <w:proofErr w:type="gramEnd"/>
    </w:p>
    <w:p w:rsidR="00F928F2" w:rsidRPr="00F928F2" w:rsidRDefault="00F928F2" w:rsidP="00F928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928F2">
        <w:rPr>
          <w:rFonts w:ascii="Times New Roman" w:eastAsia="Calibri" w:hAnsi="Times New Roman" w:cs="Times New Roman"/>
          <w:b/>
          <w:sz w:val="24"/>
          <w:szCs w:val="24"/>
        </w:rPr>
        <w:t>Структура и ход урока</w:t>
      </w:r>
    </w:p>
    <w:p w:rsidR="00EE5B7A" w:rsidRPr="007C2317" w:rsidRDefault="00EE5B7A" w:rsidP="00EE5B7A">
      <w:pPr>
        <w:pStyle w:val="a9"/>
        <w:shd w:val="clear" w:color="auto" w:fill="FFFFFF"/>
        <w:spacing w:before="0" w:beforeAutospacing="0" w:after="91" w:afterAutospacing="0"/>
        <w:rPr>
          <w:color w:val="333333"/>
        </w:rPr>
      </w:pP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5245"/>
        <w:gridCol w:w="2375"/>
      </w:tblGrid>
      <w:tr w:rsidR="00B768D5" w:rsidRPr="007C2317" w:rsidTr="003011B1">
        <w:tc>
          <w:tcPr>
            <w:tcW w:w="2127" w:type="dxa"/>
          </w:tcPr>
          <w:p w:rsidR="00D304BE" w:rsidRPr="007C2317" w:rsidRDefault="00D304BE" w:rsidP="00CD5E2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/>
                <w:b/>
                <w:sz w:val="24"/>
                <w:szCs w:val="24"/>
              </w:rPr>
              <w:t>Этапы урока.</w:t>
            </w:r>
          </w:p>
          <w:p w:rsidR="00D304BE" w:rsidRPr="007C2317" w:rsidRDefault="00D304BE" w:rsidP="00CD5E2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D304BE" w:rsidRPr="007C2317" w:rsidRDefault="00D304BE" w:rsidP="00D304B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D304BE" w:rsidRPr="007C2317" w:rsidRDefault="00D304BE" w:rsidP="00D304B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375" w:type="dxa"/>
          </w:tcPr>
          <w:p w:rsidR="00D304BE" w:rsidRPr="007C2317" w:rsidRDefault="00D304BE" w:rsidP="00D304B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D304BE" w:rsidRPr="007C2317" w:rsidRDefault="00D304BE" w:rsidP="00D304B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/>
                <w:b/>
                <w:sz w:val="24"/>
                <w:szCs w:val="24"/>
              </w:rPr>
              <w:t>ученика</w:t>
            </w:r>
          </w:p>
        </w:tc>
      </w:tr>
      <w:tr w:rsidR="00B768D5" w:rsidRPr="007C2317" w:rsidTr="003011B1">
        <w:tc>
          <w:tcPr>
            <w:tcW w:w="2127" w:type="dxa"/>
          </w:tcPr>
          <w:p w:rsidR="00902F15" w:rsidRDefault="00D304BE" w:rsidP="00902F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  <w:r w:rsidR="00DA557B"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Мотивация </w:t>
            </w: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учебной деятельности</w:t>
            </w:r>
          </w:p>
          <w:p w:rsidR="00D304BE" w:rsidRPr="007C2317" w:rsidRDefault="00D304BE" w:rsidP="000C3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011B1" w:rsidRPr="003011B1" w:rsidRDefault="003011B1" w:rsidP="003011B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1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Создаёт  условия для возникновения внутренней потребности включения в учебную деятельность.</w:t>
            </w:r>
          </w:p>
          <w:p w:rsidR="00D304BE" w:rsidRPr="007C2317" w:rsidRDefault="00D304BE" w:rsidP="003011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C2317">
              <w:rPr>
                <w:rFonts w:ascii="Times New Roman" w:eastAsia="Calibri" w:hAnsi="Times New Roman" w:cs="Times New Roman"/>
                <w:sz w:val="24"/>
                <w:szCs w:val="24"/>
              </w:rPr>
              <w:t>-Сегодня на уроке нам предстоит сделать очень важное открытие, а помощниками в этом будут ваши знания, внимание и старание.</w:t>
            </w:r>
          </w:p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304BE" w:rsidRPr="003011B1" w:rsidRDefault="003011B1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304BE" w:rsidP="00CD5E2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Актуализация </w:t>
            </w: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знаний учащихся.</w:t>
            </w:r>
          </w:p>
          <w:p w:rsidR="00D304BE" w:rsidRPr="007C2317" w:rsidRDefault="00D304BE" w:rsidP="00CD5E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11B1" w:rsidRPr="003011B1" w:rsidRDefault="003011B1" w:rsidP="003011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011B1" w:rsidRPr="003011B1" w:rsidRDefault="003011B1" w:rsidP="003011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1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D304BE" w:rsidRPr="007C2317" w:rsidRDefault="00D304BE" w:rsidP="000C3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-Мы уже знакомы со многими жителями страны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Геометрии. Сегодня они опять пришли к нам в гости. Но прежде чем их встретить, давайте вспомним,  что о них мы уже знаем. </w:t>
            </w:r>
          </w:p>
          <w:p w:rsidR="00CD5E2B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Игра «Пересадки»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 Кто правильно ответит, тот пересядет на свободное место. Кто больше сделает пересадок, тот и победит.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Часть прямой линии, ограниченная с одной стороны точкой, а с другой стороны – бесконечная.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Фигура, ограниченная двумя лучами, выходящими из одной точки.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Из чего состоит угол?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Какие бывают углы?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Какие углы называются равными?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 называется угол, который меньше прямого угла?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 называется угол, который больше прямого угла?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Что такое периметр?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 найти периметр прямоугольника?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Общее название фигур, у которых много углов.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Какой многоугольник называется четырёхугольником?</w:t>
            </w:r>
          </w:p>
          <w:p w:rsidR="00D304BE" w:rsidRPr="007C2317" w:rsidRDefault="00D304BE" w:rsidP="00D304B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В ломаной его называют звеном, а в многоугольнике стороной.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О какой фигуре идёт речь?</w:t>
            </w:r>
          </w:p>
          <w:p w:rsidR="000D623F" w:rsidRPr="007C2317" w:rsidRDefault="000D623F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Отвечали правильно и дружно. Порадовали не только меня, но и жителей страны Геометрия.</w:t>
            </w:r>
          </w:p>
          <w:p w:rsidR="00D304BE" w:rsidRPr="007C2317" w:rsidRDefault="000D623F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-Сегодня на уроке вы найдете применение этим знаниям.</w:t>
            </w:r>
          </w:p>
        </w:tc>
        <w:tc>
          <w:tcPr>
            <w:tcW w:w="2375" w:type="dxa"/>
          </w:tcPr>
          <w:p w:rsidR="000D623F" w:rsidRPr="003011B1" w:rsidRDefault="000D623F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</w:t>
            </w:r>
            <w:r w:rsidRPr="00301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r w:rsidR="00405E62" w:rsidRPr="00301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23F" w:rsidRPr="007C2317" w:rsidRDefault="000D623F" w:rsidP="00405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3F0" w:rsidRPr="007C2317" w:rsidTr="003011B1">
        <w:tc>
          <w:tcPr>
            <w:tcW w:w="2127" w:type="dxa"/>
            <w:vMerge w:val="restart"/>
          </w:tcPr>
          <w:p w:rsidR="00EB71CD" w:rsidRPr="007C2317" w:rsidRDefault="00EB71CD" w:rsidP="000C3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</w:t>
            </w:r>
            <w:r w:rsidR="000C341A" w:rsidRPr="000C34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-А вот и наши гости.</w:t>
            </w:r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(Одинаковые фигуры на интерактивной и магнитной досках)</w:t>
            </w:r>
            <w:proofErr w:type="gramEnd"/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-Что у них общего?</w:t>
            </w:r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80F35" wp14:editId="3B0C2F1C">
                  <wp:extent cx="3045124" cy="18449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6" cy="184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1CD" w:rsidRPr="003011B1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-У всех фигур  4 стороны, 4 угла, 4 вершины. Это четырехугольники.</w:t>
            </w:r>
          </w:p>
          <w:p w:rsidR="00EB71CD" w:rsidRPr="007C2317" w:rsidRDefault="00EB71CD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-Многоугольники.</w:t>
            </w:r>
          </w:p>
        </w:tc>
      </w:tr>
      <w:tr w:rsidR="008723F0" w:rsidRPr="007C2317" w:rsidTr="003011B1">
        <w:tc>
          <w:tcPr>
            <w:tcW w:w="2127" w:type="dxa"/>
            <w:vMerge/>
          </w:tcPr>
          <w:p w:rsidR="00EB71CD" w:rsidRPr="007C2317" w:rsidRDefault="00EB71CD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 эти фигуры. Вместе с вами исследовать </w:t>
            </w:r>
            <w:r w:rsidR="003011B1">
              <w:rPr>
                <w:rFonts w:ascii="Times New Roman" w:hAnsi="Times New Roman" w:cs="Times New Roman"/>
                <w:sz w:val="24"/>
                <w:szCs w:val="24"/>
              </w:rPr>
              <w:t xml:space="preserve">фигуры будут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наши книжные герои Маша и Миша.</w:t>
            </w:r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Сосчитаем, сколько в каждом четырехугольнике прямых углов.</w:t>
            </w:r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-Какой инструмент нам понадобится? </w:t>
            </w:r>
          </w:p>
          <w:p w:rsidR="00EB71CD" w:rsidRPr="007C2317" w:rsidRDefault="00EB71CD" w:rsidP="000D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-Как будете действовать? </w:t>
            </w:r>
          </w:p>
          <w:p w:rsidR="00EB71CD" w:rsidRPr="007C2317" w:rsidRDefault="00EB71CD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B71CD" w:rsidRPr="003011B1" w:rsidRDefault="00EB71CD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Пря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мой угол  уголь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ка  при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ло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жим  к каж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до</w:t>
            </w:r>
            <w:r w:rsidRPr="003011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му из углов наших четырехугольников. </w:t>
            </w:r>
            <w:r w:rsidRPr="00301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Если угол угольника совпадет с углом фигуры, значит он п</w:t>
            </w:r>
            <w:r w:rsidR="003011B1" w:rsidRPr="003011B1">
              <w:rPr>
                <w:rFonts w:ascii="Times New Roman" w:hAnsi="Times New Roman" w:cs="Times New Roman"/>
                <w:sz w:val="24"/>
                <w:szCs w:val="24"/>
              </w:rPr>
              <w:t xml:space="preserve">рямой, если не совпадет, значит, </w:t>
            </w: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не прямой.</w:t>
            </w:r>
          </w:p>
          <w:p w:rsidR="00EB71CD" w:rsidRPr="007C2317" w:rsidRDefault="00EB71CD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3F0" w:rsidRPr="007C2317" w:rsidTr="003011B1">
        <w:tc>
          <w:tcPr>
            <w:tcW w:w="2127" w:type="dxa"/>
            <w:vMerge/>
          </w:tcPr>
          <w:p w:rsidR="00EB71CD" w:rsidRPr="007C2317" w:rsidRDefault="00EB71CD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4730C" w:rsidRPr="007C2317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-Определять вид углов в четырехугольнике  №1 будет первый ряд. По очереди с 1 ряда будут выходить по 1 человеку. Остальные контролеры.</w:t>
            </w:r>
          </w:p>
          <w:p w:rsidR="0054730C" w:rsidRPr="007C2317" w:rsidRDefault="0054730C" w:rsidP="005473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i/>
                <w:sz w:val="24"/>
                <w:szCs w:val="24"/>
              </w:rPr>
              <w:t>(Аналогично организуется работа с фигурами №2,3).</w:t>
            </w:r>
          </w:p>
          <w:p w:rsidR="0054730C" w:rsidRPr="007C2317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-Сколько прямых углов в четырехугольнике под №1?</w:t>
            </w:r>
          </w:p>
          <w:p w:rsidR="0054730C" w:rsidRPr="007C2317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-№2?</w:t>
            </w:r>
          </w:p>
          <w:p w:rsidR="0054730C" w:rsidRPr="007C2317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-№3?</w:t>
            </w:r>
          </w:p>
          <w:p w:rsidR="00EB71CD" w:rsidRPr="007C2317" w:rsidRDefault="00EB71CD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54730C" w:rsidRPr="003011B1" w:rsidRDefault="0054730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Ни одного.</w:t>
            </w: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Один.</w:t>
            </w:r>
          </w:p>
          <w:p w:rsidR="0054730C" w:rsidRPr="003011B1" w:rsidRDefault="0054730C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Два.</w:t>
            </w:r>
          </w:p>
        </w:tc>
      </w:tr>
      <w:tr w:rsidR="00C855B3" w:rsidRPr="007C2317" w:rsidTr="003011B1">
        <w:tc>
          <w:tcPr>
            <w:tcW w:w="2127" w:type="dxa"/>
            <w:vMerge w:val="restart"/>
          </w:tcPr>
          <w:p w:rsidR="00C855B3" w:rsidRPr="007C2317" w:rsidRDefault="00C855B3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855B3" w:rsidRPr="007C2317" w:rsidRDefault="00C855B3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-Исследовать углы в остальных четырёхугольниках будете в парах. </w:t>
            </w:r>
          </w:p>
          <w:p w:rsidR="00C855B3" w:rsidRPr="007C2317" w:rsidRDefault="00C855B3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-1 человек из пары выберет  фигуру.</w:t>
            </w:r>
          </w:p>
          <w:p w:rsidR="00C855B3" w:rsidRPr="007C2317" w:rsidRDefault="00C855B3" w:rsidP="0054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Окончание работы покажите  сложенными домиком руками.</w:t>
            </w:r>
          </w:p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855B3" w:rsidRPr="003011B1" w:rsidRDefault="00C855B3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B1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</w:tc>
      </w:tr>
      <w:tr w:rsidR="00C855B3" w:rsidRPr="007C2317" w:rsidTr="003011B1">
        <w:tc>
          <w:tcPr>
            <w:tcW w:w="2127" w:type="dxa"/>
            <w:vMerge/>
          </w:tcPr>
          <w:p w:rsidR="00C855B3" w:rsidRPr="007C2317" w:rsidRDefault="00C855B3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-Наши книжные герои  Маша и Миша решили разделить эти четырёхугольники на группы.</w:t>
            </w:r>
          </w:p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-В одну группу они решили взять четырехугольники, в которых нет прямых углов. Сколько их? Под какими номерами?</w:t>
            </w:r>
          </w:p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- Во вторую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1B1">
              <w:rPr>
                <w:rFonts w:ascii="Times New Roman" w:hAnsi="Times New Roman" w:cs="Times New Roman"/>
                <w:sz w:val="24"/>
                <w:szCs w:val="24"/>
              </w:rPr>
              <w:t>- четырехугольники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, в которых 1 прямой угол. Сколько их? Под какими номерами?</w:t>
            </w:r>
          </w:p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-В третью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четырёхугольники с  двумя прямыми углами. Сколько их? Под какими номерами?</w:t>
            </w: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7F629" wp14:editId="21BB59F7">
                  <wp:extent cx="3066570" cy="19626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13" cy="196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C855B3" w:rsidRPr="007C2317" w:rsidRDefault="00C855B3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Один, №1.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Один, №3.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Один, №2.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B3" w:rsidRPr="007C2317" w:rsidTr="003011B1">
        <w:tc>
          <w:tcPr>
            <w:tcW w:w="2127" w:type="dxa"/>
            <w:vMerge/>
          </w:tcPr>
          <w:p w:rsidR="00C855B3" w:rsidRPr="007C2317" w:rsidRDefault="00C855B3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 Что же получается, четырехугольники, которые вы исследовали,  не вошли ни в одну из этих групп. Почему? 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 Можно ли их объединить в одну группу? 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-Кто из вас знает, как ученые называют четырёхугольники, у которых все углы прямые? </w:t>
            </w:r>
          </w:p>
          <w:p w:rsidR="00C855B3" w:rsidRPr="007C2317" w:rsidRDefault="00C855B3" w:rsidP="00306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3FC24" wp14:editId="10BCCE24">
                  <wp:extent cx="3010619" cy="19268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29" cy="192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5B3" w:rsidRPr="007C2317" w:rsidRDefault="00C855B3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855B3" w:rsidRPr="007C2317" w:rsidRDefault="00C855B3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-У всех есть важный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общий признак: все углы прямые.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-Прямоугольники.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304B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-Почему назвали этим словом?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-Произнесите слово и послушайте. Что интересного заметили?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-Слова соединились вместе и дали жизнь новому слову: прямоугольник. Своим названием слово называет самый важный признак прямоугольника: все углы прямые.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-Какой важный признак прямоугольников мы открыли.</w:t>
            </w: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Можно  ли назвать прямоугольниками фигуры №1,2,3</w:t>
            </w:r>
            <w:r w:rsidR="00B768D5" w:rsidRPr="007C23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B71CD" w:rsidRPr="007C2317" w:rsidRDefault="00EB71CD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B71CD" w:rsidRPr="007C2317" w:rsidRDefault="00EB71CD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-Два слова: прямой угол. </w:t>
            </w:r>
          </w:p>
          <w:p w:rsidR="00EB71CD" w:rsidRPr="007C2317" w:rsidRDefault="00EB71CD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7C2317" w:rsidRDefault="00EB71CD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7C2317" w:rsidRDefault="00EB71CD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EB7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-Четырёхугольник, все углы прямые</w:t>
            </w:r>
          </w:p>
          <w:p w:rsidR="00D304BE" w:rsidRPr="007C2317" w:rsidRDefault="00C855B3" w:rsidP="00C85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-Нет, не все углы прямые.</w:t>
            </w:r>
          </w:p>
        </w:tc>
      </w:tr>
      <w:tr w:rsidR="00B768D5" w:rsidRPr="007C2317" w:rsidTr="003011B1">
        <w:tc>
          <w:tcPr>
            <w:tcW w:w="2127" w:type="dxa"/>
          </w:tcPr>
          <w:p w:rsidR="00B768D5" w:rsidRPr="007C2317" w:rsidRDefault="00B768D5" w:rsidP="00CD5E2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D304BE" w:rsidRPr="007C2317" w:rsidRDefault="00D304B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768D5" w:rsidRPr="007C2317" w:rsidRDefault="00B768D5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-Все жители страны Геометрия живут дружно. Вот и прямоугольников много друзей среди других фигур. Я буду показывать фигуру. Если это прямоугольник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– вы </w:t>
            </w:r>
            <w:proofErr w:type="gramStart"/>
            <w:r w:rsidR="008F6825">
              <w:rPr>
                <w:rFonts w:ascii="Times New Roman" w:hAnsi="Times New Roman" w:cs="Times New Roman"/>
                <w:sz w:val="24"/>
                <w:szCs w:val="24"/>
              </w:rPr>
              <w:t xml:space="preserve">шагаете на месте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хлопаете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в ладоши.</w:t>
            </w:r>
          </w:p>
          <w:p w:rsidR="00B768D5" w:rsidRPr="007C2317" w:rsidRDefault="00B768D5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Если другая фигура – </w:t>
            </w:r>
            <w:r w:rsidR="008F6825">
              <w:rPr>
                <w:rFonts w:ascii="Times New Roman" w:hAnsi="Times New Roman" w:cs="Times New Roman"/>
                <w:sz w:val="24"/>
                <w:szCs w:val="24"/>
              </w:rPr>
              <w:t>хлопаете в ладоши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68D5" w:rsidRPr="007C2317" w:rsidRDefault="00B768D5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№274)</w:t>
            </w:r>
          </w:p>
          <w:p w:rsidR="00D304BE" w:rsidRPr="007C2317" w:rsidRDefault="00B768D5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850C3" wp14:editId="051EEA09">
                  <wp:extent cx="2889849" cy="18495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63" cy="185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E62" w:rsidRPr="007C2317" w:rsidTr="003011B1">
        <w:tc>
          <w:tcPr>
            <w:tcW w:w="2127" w:type="dxa"/>
            <w:vMerge w:val="restart"/>
          </w:tcPr>
          <w:p w:rsidR="00405E62" w:rsidRPr="007C2317" w:rsidRDefault="00405E62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 знания (продолжение)</w:t>
            </w:r>
          </w:p>
        </w:tc>
        <w:tc>
          <w:tcPr>
            <w:tcW w:w="5245" w:type="dxa"/>
          </w:tcPr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-Многие предметы вокруг нас имеют форму прямоугольника. Найдите примеры прямоугольников вокруг себя.</w:t>
            </w: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-Обложка книги, её страницы, оконная рама, стекла, крышка стола, полки шкафов, экран монитора, двери и т.д.</w:t>
            </w:r>
            <w:proofErr w:type="gramEnd"/>
          </w:p>
        </w:tc>
      </w:tr>
      <w:tr w:rsidR="00405E62" w:rsidRPr="007C2317" w:rsidTr="003011B1">
        <w:tc>
          <w:tcPr>
            <w:tcW w:w="2127" w:type="dxa"/>
            <w:vMerge/>
          </w:tcPr>
          <w:p w:rsidR="00405E62" w:rsidRPr="007C2317" w:rsidRDefault="00405E62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-Продолжим исследование прямоугольников.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-Измерьте длины сторон ваших прямоугольников. Результаты измерения запишите на  сторонах прямоугольников.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Приготовьтесь сказать, что заметили</w:t>
            </w:r>
            <w:r w:rsidRPr="007C23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-Кто знает, как  называются прямоугольники, у которых все стороны равны? 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-Квадрат - тоже прямоугольник, но особенный. </w:t>
            </w: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Все его стороны РАВНЫ.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-Сколько квадратов? Под какими номерами? Выделим их в отдельную группу.</w:t>
            </w: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7D5AD" wp14:editId="463D2404">
                  <wp:extent cx="3036498" cy="19433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98" cy="194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E62" w:rsidRPr="007C2317" w:rsidRDefault="00405E62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Какой важный признак квадратов назвали?</w:t>
            </w:r>
          </w:p>
          <w:p w:rsidR="00405E62" w:rsidRPr="007C2317" w:rsidRDefault="00405E62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05E62" w:rsidRPr="007C2317" w:rsidRDefault="008F6825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паре.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-Все стороны равны. 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-Равны верхняя и нижняя, левая и правая стороны.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-Квадраты. 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Четыре:</w:t>
            </w:r>
            <w:r w:rsidR="008F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№11,14,13,4</w:t>
            </w: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C2317" w:rsidRDefault="00405E62" w:rsidP="00B76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CF0" w:rsidRPr="007C2317">
              <w:rPr>
                <w:rFonts w:ascii="Times New Roman" w:hAnsi="Times New Roman" w:cs="Times New Roman"/>
                <w:sz w:val="24"/>
                <w:szCs w:val="24"/>
              </w:rPr>
              <w:t>Прямоугольники, в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се стороны равны.</w:t>
            </w:r>
          </w:p>
        </w:tc>
      </w:tr>
      <w:tr w:rsidR="00B0785C" w:rsidRPr="007C2317" w:rsidTr="003011B1">
        <w:tc>
          <w:tcPr>
            <w:tcW w:w="2127" w:type="dxa"/>
            <w:vMerge w:val="restart"/>
          </w:tcPr>
          <w:p w:rsidR="00B0785C" w:rsidRPr="007C2317" w:rsidRDefault="00B0785C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-Рассмотрим другие  прямоугольники.</w:t>
            </w: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-Как расположены относительно друг друга стороны, имеющие одинаковую длину? </w:t>
            </w: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-Такие  стороны называются противоположными.</w:t>
            </w: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-Какой вывод сделаете о длине противоположных сторон прямоугольника?</w:t>
            </w:r>
          </w:p>
          <w:p w:rsidR="00B0785C" w:rsidRPr="007C2317" w:rsidRDefault="00B0785C" w:rsidP="00414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-Стороны лежат напротив друг друга.</w:t>
            </w: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-Противоположные стороны прямоугольника  равны. </w:t>
            </w:r>
          </w:p>
          <w:p w:rsidR="00B0785C" w:rsidRPr="007C2317" w:rsidRDefault="00B0785C" w:rsidP="00CA4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85C" w:rsidRPr="007C2317" w:rsidTr="003011B1">
        <w:tc>
          <w:tcPr>
            <w:tcW w:w="2127" w:type="dxa"/>
            <w:vMerge/>
          </w:tcPr>
          <w:p w:rsidR="00B0785C" w:rsidRPr="007C2317" w:rsidRDefault="00B0785C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0785C" w:rsidRPr="007C2317" w:rsidRDefault="00B0785C" w:rsidP="0041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-Чем </w:t>
            </w: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похожи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 и квадрат?</w:t>
            </w:r>
          </w:p>
          <w:p w:rsidR="00B0785C" w:rsidRPr="007C2317" w:rsidRDefault="00B0785C" w:rsidP="0041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-Чем отличаются? </w:t>
            </w: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0785C" w:rsidRPr="007C2317" w:rsidRDefault="00B0785C" w:rsidP="0041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>Четырёхугольники, в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се углы прямые.</w:t>
            </w:r>
          </w:p>
          <w:p w:rsidR="00405E62" w:rsidRPr="007C2317" w:rsidRDefault="00405E62" w:rsidP="0041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-У квадрата все стороны равны. У прямоугольника противоположные стороны равны.</w:t>
            </w: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85C" w:rsidRPr="007C2317" w:rsidTr="003011B1">
        <w:tc>
          <w:tcPr>
            <w:tcW w:w="2127" w:type="dxa"/>
            <w:vMerge/>
          </w:tcPr>
          <w:p w:rsidR="00B0785C" w:rsidRPr="007C2317" w:rsidRDefault="00B0785C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Наши книжные герои тоже измеряли длину сторон.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-Но результаты своих измерений они записали по-особенному: у квадратов указали длину одной стороны, а у прямоугольников –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двух. Может, они ошиблись?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-Так принято в математике: у квадратов указывать длину одной стороны, потому что у него все стороны равны, а у прямоугольников </w:t>
            </w: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вух, потому что у него противоположные стороны равны. </w:t>
            </w:r>
            <w:r w:rsidRPr="007C23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DC1A3" wp14:editId="75BA6B9E">
                  <wp:extent cx="2894044" cy="1852225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38" cy="185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-Нет.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304B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-Сторонам прямоугольника ученые дали название. Б</w:t>
            </w: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льшую сторону называют длиной, а меньшую –</w:t>
            </w:r>
            <w:r w:rsidR="00405E62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шириной.  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№276.</w:t>
            </w:r>
          </w:p>
          <w:p w:rsidR="00D304BE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E98E1" wp14:editId="3A6BE6E0">
                  <wp:extent cx="2846717" cy="1595909"/>
                  <wp:effectExtent l="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32" cy="159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85C" w:rsidRPr="007C2317" w:rsidRDefault="00B0785C" w:rsidP="00B0785C">
            <w:pPr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сторона АЕ в </w:t>
            </w:r>
            <w:proofErr w:type="spell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пр-ке</w:t>
            </w:r>
            <w:proofErr w:type="spell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0785C" w:rsidRPr="007C2317" w:rsidRDefault="00B0785C" w:rsidP="00B0785C">
            <w:pPr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-Можно ли сторону МК тоже назвать длиной </w:t>
            </w:r>
          </w:p>
          <w:p w:rsidR="00B0785C" w:rsidRPr="007C2317" w:rsidRDefault="00B0785C" w:rsidP="00B0785C">
            <w:pPr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-ка. Почему?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сторона АМ в </w:t>
            </w:r>
            <w:proofErr w:type="spell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пр-ке</w:t>
            </w:r>
            <w:proofErr w:type="spell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? Можно ли сторону КЕ тоже назвать шириной </w:t>
            </w:r>
            <w:proofErr w:type="spell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-ка? Почему?</w:t>
            </w: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-Длина. Можно, это большая сторона.</w:t>
            </w: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-Ширина. Это меньшая сторона.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F0EA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нового знания в систему знаний и повторение</w:t>
            </w:r>
          </w:p>
        </w:tc>
        <w:tc>
          <w:tcPr>
            <w:tcW w:w="5245" w:type="dxa"/>
          </w:tcPr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-Маша  с Мишей  предлагают подумать, при выполнении какого задания вы можете найти применение результатам  измерения?</w:t>
            </w:r>
          </w:p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-Найдите периметр ваших прямоугольников. Какое правило следует вспомнить?</w:t>
            </w:r>
          </w:p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0785C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-При вычислении периметра.</w:t>
            </w:r>
          </w:p>
          <w:p w:rsidR="00B0785C" w:rsidRPr="007C2317" w:rsidRDefault="00B0785C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4BE" w:rsidRPr="007C2317" w:rsidRDefault="00B0785C" w:rsidP="00B0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Периметр прямоугольника – это сумма длин всех его сторон.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F0EA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проговариванием во внешней речи</w:t>
            </w:r>
          </w:p>
        </w:tc>
        <w:tc>
          <w:tcPr>
            <w:tcW w:w="5245" w:type="dxa"/>
          </w:tcPr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-Какие фигуры исследовали на уроке? Какой была тема урока? 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-Продолжите фразу: 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Я узна</w:t>
            </w: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а)…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Я научилась (</w:t>
            </w:r>
            <w:proofErr w:type="spell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лся</w:t>
            </w:r>
            <w:proofErr w:type="spell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)…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-Прямоугольники и квадраты довольны вашими ответами. </w:t>
            </w:r>
          </w:p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304BE" w:rsidRPr="007C2317" w:rsidRDefault="008723F0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-Прямоугольники и квадраты.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CD5E2B" w:rsidP="00CD5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</w:t>
            </w: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нового знания (продолжение)</w:t>
            </w:r>
          </w:p>
        </w:tc>
        <w:tc>
          <w:tcPr>
            <w:tcW w:w="5245" w:type="dxa"/>
          </w:tcPr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А теперь нам нужно научиться строить эти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фигуры. Маша с Мишей их уже построили. Маша использовала отрезок  длиной 3 см, а Миша –2  отрезка длиной 2 см и 6 см.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Кто какую фигуру построил?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Почему так решили? </w:t>
            </w:r>
          </w:p>
          <w:p w:rsidR="00D304BE" w:rsidRPr="007C2317" w:rsidRDefault="008723F0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object w:dxaOrig="10410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15pt;height:73.35pt" o:ole="">
                  <v:imagedata r:id="rId15" o:title=""/>
                </v:shape>
                <o:OLEObject Type="Embed" ProgID="PBrush" ShapeID="_x0000_i1025" DrawAspect="Content" ObjectID="_1659544252" r:id="rId16"/>
              </w:object>
            </w:r>
          </w:p>
        </w:tc>
        <w:tc>
          <w:tcPr>
            <w:tcW w:w="2375" w:type="dxa"/>
          </w:tcPr>
          <w:p w:rsidR="008723F0" w:rsidRPr="007C2317" w:rsidRDefault="008723F0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4BE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-Маша-квадрат, а Миша – прямоугольник.</w:t>
            </w:r>
          </w:p>
        </w:tc>
      </w:tr>
      <w:tr w:rsidR="00B768D5" w:rsidRPr="007C2317" w:rsidTr="003011B1">
        <w:tc>
          <w:tcPr>
            <w:tcW w:w="2127" w:type="dxa"/>
          </w:tcPr>
          <w:p w:rsidR="00D304BE" w:rsidRPr="007C2317" w:rsidRDefault="00D304B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Возьмите листочек.  Начертим по клеточкам прямоугольник.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-Какие инструменты понадобятся? Нужен ли угольник? Почему?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1.Используя это свойство тетрадного листа, поставим карандаш в точку пересечения  вертикальной и горизонтальной линий. 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2.С помощью линейки отложим по горизонтали отрезок, равный 6 см. Это будет длина.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3. От этой же точки отложим по вертикали отрезок, равный 2 см. Это будет ширина.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4. От конца этой стороны  по горизонтали откладываем  отрезок, равный 6 см. Это вторая длина.</w:t>
            </w: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5. От конца стороны откладываем 2 см. Это вторая ширина. </w:t>
            </w:r>
          </w:p>
          <w:p w:rsidR="008723F0" w:rsidRPr="007C2317" w:rsidRDefault="008723F0" w:rsidP="008723F0">
            <w:pPr>
              <w:pStyle w:val="a9"/>
              <w:spacing w:before="0" w:beforeAutospacing="0" w:after="0" w:afterAutospacing="0"/>
            </w:pPr>
            <w:r w:rsidRPr="007C2317">
              <w:t>6. Назовём прямоугольник.</w:t>
            </w:r>
          </w:p>
          <w:p w:rsidR="008723F0" w:rsidRPr="007C2317" w:rsidRDefault="008723F0" w:rsidP="008723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Мы по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стро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и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ли с по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мо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щью ли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ней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ки пря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мо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уголь</w:t>
            </w:r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ник АВС</w:t>
            </w:r>
            <w:proofErr w:type="gramStart"/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D</w:t>
            </w:r>
            <w:proofErr w:type="gramEnd"/>
            <w:r w:rsidRPr="007C2317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:rsidR="00D304BE" w:rsidRPr="007C2317" w:rsidRDefault="008723F0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9DC1B" wp14:editId="1F4DA25F">
                  <wp:extent cx="3290859" cy="2106192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62" cy="210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723F0" w:rsidRPr="007C2317" w:rsidRDefault="008723F0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-Не нужен. Мы знаем, что вертикальная и горизонтальная линии клеток при пересечении образуют прямой угол. </w:t>
            </w:r>
          </w:p>
          <w:p w:rsidR="00D304BE" w:rsidRPr="007C2317" w:rsidRDefault="00D304BE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8D5" w:rsidRPr="007C2317" w:rsidTr="003011B1">
        <w:tc>
          <w:tcPr>
            <w:tcW w:w="2127" w:type="dxa"/>
          </w:tcPr>
          <w:p w:rsidR="00DF0EAE" w:rsidRPr="007C2317" w:rsidRDefault="00DF0EAE" w:rsidP="00CD5E2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с самопроверкой по образцу (эталону)</w:t>
            </w:r>
          </w:p>
          <w:p w:rsidR="00D304BE" w:rsidRPr="007C2317" w:rsidRDefault="00D304BE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723F0" w:rsidRPr="007C2317" w:rsidRDefault="008723F0" w:rsidP="0087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Самостоятельно постройте квадрат и дайте ему название.</w:t>
            </w:r>
          </w:p>
          <w:p w:rsidR="00D304BE" w:rsidRPr="007C2317" w:rsidRDefault="00DF0EAE" w:rsidP="00676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9D867A" wp14:editId="2F3CCA51">
                  <wp:extent cx="2980308" cy="1907435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26" cy="190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304BE" w:rsidRPr="007C2317" w:rsidRDefault="00D304BE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779" w:rsidRPr="007C2317" w:rsidTr="003011B1">
        <w:tc>
          <w:tcPr>
            <w:tcW w:w="2127" w:type="dxa"/>
          </w:tcPr>
          <w:p w:rsidR="00676779" w:rsidRPr="007C2317" w:rsidRDefault="00676779" w:rsidP="00CD5E2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  <w:p w:rsidR="00676779" w:rsidRPr="007C2317" w:rsidRDefault="00676779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76779" w:rsidRPr="007C2317" w:rsidRDefault="00676779" w:rsidP="00EF1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 Мы строили по клеточкам. Кому  интересно, подумайте,  как построить эти фигуры на нелинованном лис</w:t>
            </w:r>
            <w:r w:rsidR="008A6C44">
              <w:rPr>
                <w:rFonts w:ascii="Times New Roman" w:hAnsi="Times New Roman" w:cs="Times New Roman"/>
                <w:sz w:val="24"/>
                <w:szCs w:val="24"/>
              </w:rPr>
              <w:t>те. На следующем уроке  расскаже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те.</w:t>
            </w:r>
          </w:p>
          <w:p w:rsidR="00676779" w:rsidRPr="007C2317" w:rsidRDefault="00676779" w:rsidP="00EF1B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76779" w:rsidRPr="007C2317" w:rsidRDefault="00676779" w:rsidP="00EF1B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779" w:rsidRPr="007C2317" w:rsidTr="003011B1">
        <w:tc>
          <w:tcPr>
            <w:tcW w:w="2127" w:type="dxa"/>
          </w:tcPr>
          <w:p w:rsidR="00676779" w:rsidRPr="007C2317" w:rsidRDefault="00676779" w:rsidP="00CD5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</w:t>
            </w:r>
          </w:p>
          <w:p w:rsidR="00676779" w:rsidRPr="007C2317" w:rsidRDefault="00676779" w:rsidP="00CD5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76779" w:rsidRPr="007C2317" w:rsidRDefault="00676779" w:rsidP="00676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-Подведем итог урока.</w:t>
            </w:r>
          </w:p>
          <w:p w:rsidR="00676779" w:rsidRPr="007C2317" w:rsidRDefault="00676779" w:rsidP="00676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-Если на уроке вам было все понятно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закрасьте прямоугольник зеленым карандашом. Не все 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желтым</w:t>
            </w:r>
            <w:proofErr w:type="gramEnd"/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. Многое не понятно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5E2B"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 xml:space="preserve">красным. </w:t>
            </w:r>
          </w:p>
          <w:p w:rsidR="00676779" w:rsidRPr="007C2317" w:rsidRDefault="00676779" w:rsidP="00676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317">
              <w:rPr>
                <w:rFonts w:ascii="Times New Roman" w:hAnsi="Times New Roman" w:cs="Times New Roman"/>
                <w:sz w:val="24"/>
                <w:szCs w:val="24"/>
              </w:rPr>
              <w:t>-Урок окончен. Спасибо за работу</w:t>
            </w:r>
          </w:p>
          <w:p w:rsidR="00676779" w:rsidRPr="007C2317" w:rsidRDefault="00676779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76779" w:rsidRPr="007C2317" w:rsidRDefault="00676779" w:rsidP="00D3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198" w:rsidRPr="007C2317" w:rsidRDefault="00043198" w:rsidP="00043198">
      <w:pPr>
        <w:rPr>
          <w:rFonts w:ascii="Times New Roman" w:hAnsi="Times New Roman" w:cs="Times New Roman"/>
          <w:sz w:val="24"/>
          <w:szCs w:val="24"/>
        </w:rPr>
      </w:pPr>
    </w:p>
    <w:p w:rsidR="00FC136E" w:rsidRPr="007C2317" w:rsidRDefault="00FC136E" w:rsidP="00EC648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A1D67" w:rsidRPr="007C2317" w:rsidRDefault="00BA1D67" w:rsidP="008723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742" w:rsidRPr="007C2317" w:rsidRDefault="00044742" w:rsidP="00043198">
      <w:pPr>
        <w:rPr>
          <w:rFonts w:ascii="Times New Roman" w:hAnsi="Times New Roman" w:cs="Times New Roman"/>
          <w:sz w:val="24"/>
          <w:szCs w:val="24"/>
        </w:rPr>
      </w:pPr>
    </w:p>
    <w:p w:rsidR="00B47BB8" w:rsidRPr="007C2317" w:rsidRDefault="00B47BB8" w:rsidP="00043198">
      <w:pPr>
        <w:rPr>
          <w:rFonts w:ascii="Times New Roman" w:hAnsi="Times New Roman" w:cs="Times New Roman"/>
          <w:sz w:val="24"/>
          <w:szCs w:val="24"/>
        </w:rPr>
      </w:pPr>
    </w:p>
    <w:p w:rsidR="00043198" w:rsidRPr="007C2317" w:rsidRDefault="00043198" w:rsidP="00043198">
      <w:pPr>
        <w:rPr>
          <w:rFonts w:ascii="Times New Roman" w:hAnsi="Times New Roman" w:cs="Times New Roman"/>
          <w:sz w:val="24"/>
          <w:szCs w:val="24"/>
        </w:rPr>
      </w:pPr>
    </w:p>
    <w:sectPr w:rsidR="00043198" w:rsidRPr="007C2317" w:rsidSect="0020569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855" w:rsidRDefault="00C26855" w:rsidP="00C26855">
      <w:pPr>
        <w:spacing w:after="0" w:line="240" w:lineRule="auto"/>
      </w:pPr>
      <w:r>
        <w:separator/>
      </w:r>
    </w:p>
  </w:endnote>
  <w:endnote w:type="continuationSeparator" w:id="0">
    <w:p w:rsidR="00C26855" w:rsidRDefault="00C26855" w:rsidP="00C2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8056320"/>
      <w:docPartObj>
        <w:docPartGallery w:val="Page Numbers (Bottom of Page)"/>
        <w:docPartUnique/>
      </w:docPartObj>
    </w:sdtPr>
    <w:sdtEndPr/>
    <w:sdtContent>
      <w:p w:rsidR="00C26855" w:rsidRDefault="00385B64">
        <w:pPr>
          <w:pStyle w:val="a6"/>
          <w:jc w:val="center"/>
        </w:pPr>
        <w:r>
          <w:fldChar w:fldCharType="begin"/>
        </w:r>
        <w:r w:rsidR="00C26855">
          <w:instrText>PAGE   \* MERGEFORMAT</w:instrText>
        </w:r>
        <w:r>
          <w:fldChar w:fldCharType="separate"/>
        </w:r>
        <w:r w:rsidR="00006627">
          <w:rPr>
            <w:noProof/>
          </w:rPr>
          <w:t>1</w:t>
        </w:r>
        <w:r>
          <w:fldChar w:fldCharType="end"/>
        </w:r>
      </w:p>
    </w:sdtContent>
  </w:sdt>
  <w:p w:rsidR="00C26855" w:rsidRDefault="00C268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855" w:rsidRDefault="00C26855" w:rsidP="00C26855">
      <w:pPr>
        <w:spacing w:after="0" w:line="240" w:lineRule="auto"/>
      </w:pPr>
      <w:r>
        <w:separator/>
      </w:r>
    </w:p>
  </w:footnote>
  <w:footnote w:type="continuationSeparator" w:id="0">
    <w:p w:rsidR="00C26855" w:rsidRDefault="00C26855" w:rsidP="00C26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05327"/>
    <w:multiLevelType w:val="hybridMultilevel"/>
    <w:tmpl w:val="70E4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F33E1"/>
    <w:multiLevelType w:val="hybridMultilevel"/>
    <w:tmpl w:val="872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FD3ADE"/>
    <w:multiLevelType w:val="multilevel"/>
    <w:tmpl w:val="36B87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C94F84"/>
    <w:multiLevelType w:val="hybridMultilevel"/>
    <w:tmpl w:val="B0E8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198"/>
    <w:rsid w:val="00006627"/>
    <w:rsid w:val="0002595E"/>
    <w:rsid w:val="000320EA"/>
    <w:rsid w:val="00034F61"/>
    <w:rsid w:val="00043198"/>
    <w:rsid w:val="00044742"/>
    <w:rsid w:val="000468D0"/>
    <w:rsid w:val="00053D56"/>
    <w:rsid w:val="00080195"/>
    <w:rsid w:val="000B0912"/>
    <w:rsid w:val="000C341A"/>
    <w:rsid w:val="000D3D34"/>
    <w:rsid w:val="000D623F"/>
    <w:rsid w:val="0010384F"/>
    <w:rsid w:val="00106E8A"/>
    <w:rsid w:val="001214F0"/>
    <w:rsid w:val="00122FBA"/>
    <w:rsid w:val="0013027C"/>
    <w:rsid w:val="001319D2"/>
    <w:rsid w:val="001336A7"/>
    <w:rsid w:val="00167B2B"/>
    <w:rsid w:val="00174F01"/>
    <w:rsid w:val="00204686"/>
    <w:rsid w:val="0020569E"/>
    <w:rsid w:val="00205A67"/>
    <w:rsid w:val="00227BC6"/>
    <w:rsid w:val="00234A8B"/>
    <w:rsid w:val="0027062B"/>
    <w:rsid w:val="002C5CE9"/>
    <w:rsid w:val="002D18F9"/>
    <w:rsid w:val="003011B1"/>
    <w:rsid w:val="00306CA1"/>
    <w:rsid w:val="00331FDA"/>
    <w:rsid w:val="003475EC"/>
    <w:rsid w:val="003804AE"/>
    <w:rsid w:val="00385B64"/>
    <w:rsid w:val="003A3BCA"/>
    <w:rsid w:val="003A4F06"/>
    <w:rsid w:val="003B019B"/>
    <w:rsid w:val="003B282A"/>
    <w:rsid w:val="003B72D4"/>
    <w:rsid w:val="00405E62"/>
    <w:rsid w:val="00414AC2"/>
    <w:rsid w:val="004251AE"/>
    <w:rsid w:val="004432A7"/>
    <w:rsid w:val="004537E7"/>
    <w:rsid w:val="00467878"/>
    <w:rsid w:val="004B29F8"/>
    <w:rsid w:val="004C41EB"/>
    <w:rsid w:val="00504985"/>
    <w:rsid w:val="0054730C"/>
    <w:rsid w:val="00555900"/>
    <w:rsid w:val="005829C1"/>
    <w:rsid w:val="005F693B"/>
    <w:rsid w:val="006456B7"/>
    <w:rsid w:val="00676779"/>
    <w:rsid w:val="006F3F71"/>
    <w:rsid w:val="006F4EF8"/>
    <w:rsid w:val="0070138A"/>
    <w:rsid w:val="00705D74"/>
    <w:rsid w:val="0071154A"/>
    <w:rsid w:val="007214CF"/>
    <w:rsid w:val="00723922"/>
    <w:rsid w:val="007A798C"/>
    <w:rsid w:val="007B3566"/>
    <w:rsid w:val="007C2317"/>
    <w:rsid w:val="007C5987"/>
    <w:rsid w:val="00800001"/>
    <w:rsid w:val="00803647"/>
    <w:rsid w:val="00811EE3"/>
    <w:rsid w:val="00831485"/>
    <w:rsid w:val="008723F0"/>
    <w:rsid w:val="00884F94"/>
    <w:rsid w:val="008A6C44"/>
    <w:rsid w:val="008E40CB"/>
    <w:rsid w:val="008F6825"/>
    <w:rsid w:val="00902F15"/>
    <w:rsid w:val="00914EC7"/>
    <w:rsid w:val="009A764E"/>
    <w:rsid w:val="00A81AB3"/>
    <w:rsid w:val="00A96E22"/>
    <w:rsid w:val="00AA5693"/>
    <w:rsid w:val="00AB716A"/>
    <w:rsid w:val="00AB7C1A"/>
    <w:rsid w:val="00B0785C"/>
    <w:rsid w:val="00B47BB8"/>
    <w:rsid w:val="00B70A8A"/>
    <w:rsid w:val="00B768D5"/>
    <w:rsid w:val="00BA1D67"/>
    <w:rsid w:val="00BA2888"/>
    <w:rsid w:val="00BD1A44"/>
    <w:rsid w:val="00BF6528"/>
    <w:rsid w:val="00BF773B"/>
    <w:rsid w:val="00BF7C2E"/>
    <w:rsid w:val="00C2319A"/>
    <w:rsid w:val="00C26855"/>
    <w:rsid w:val="00C36E89"/>
    <w:rsid w:val="00C624C0"/>
    <w:rsid w:val="00C747AE"/>
    <w:rsid w:val="00C777DC"/>
    <w:rsid w:val="00C855B3"/>
    <w:rsid w:val="00C95ABB"/>
    <w:rsid w:val="00CA494E"/>
    <w:rsid w:val="00CC46C8"/>
    <w:rsid w:val="00CD5E2B"/>
    <w:rsid w:val="00CF3CF0"/>
    <w:rsid w:val="00D304BE"/>
    <w:rsid w:val="00D34AD8"/>
    <w:rsid w:val="00D822E3"/>
    <w:rsid w:val="00DA557B"/>
    <w:rsid w:val="00DA6EB4"/>
    <w:rsid w:val="00DF0EAE"/>
    <w:rsid w:val="00E43CD5"/>
    <w:rsid w:val="00EB71CD"/>
    <w:rsid w:val="00EC6487"/>
    <w:rsid w:val="00EE5B7A"/>
    <w:rsid w:val="00F928F2"/>
    <w:rsid w:val="00FB5F05"/>
    <w:rsid w:val="00FB5FA4"/>
    <w:rsid w:val="00FC136E"/>
    <w:rsid w:val="00FC6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F0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6855"/>
  </w:style>
  <w:style w:type="paragraph" w:styleId="a6">
    <w:name w:val="footer"/>
    <w:basedOn w:val="a"/>
    <w:link w:val="a7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6855"/>
  </w:style>
  <w:style w:type="paragraph" w:styleId="a8">
    <w:name w:val="List Paragraph"/>
    <w:basedOn w:val="a"/>
    <w:uiPriority w:val="34"/>
    <w:qFormat/>
    <w:rsid w:val="0080000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36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69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475EC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D3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F0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6855"/>
  </w:style>
  <w:style w:type="paragraph" w:styleId="a6">
    <w:name w:val="footer"/>
    <w:basedOn w:val="a"/>
    <w:link w:val="a7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6855"/>
  </w:style>
  <w:style w:type="paragraph" w:styleId="a8">
    <w:name w:val="List Paragraph"/>
    <w:basedOn w:val="a"/>
    <w:uiPriority w:val="34"/>
    <w:qFormat/>
    <w:rsid w:val="0080000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36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69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475EC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D3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21v</dc:creator>
  <cp:lastModifiedBy>21v</cp:lastModifiedBy>
  <cp:revision>2</cp:revision>
  <cp:lastPrinted>2017-12-14T17:21:00Z</cp:lastPrinted>
  <dcterms:created xsi:type="dcterms:W3CDTF">2020-08-21T16:44:00Z</dcterms:created>
  <dcterms:modified xsi:type="dcterms:W3CDTF">2020-08-21T16:44:00Z</dcterms:modified>
</cp:coreProperties>
</file>