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F8" w:rsidRPr="007321F8" w:rsidRDefault="007321F8" w:rsidP="007321F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1F8">
        <w:rPr>
          <w:rFonts w:ascii="Times New Roman" w:eastAsia="Calibri" w:hAnsi="Times New Roman" w:cs="Times New Roman"/>
          <w:sz w:val="28"/>
          <w:szCs w:val="28"/>
        </w:rPr>
        <w:t>МКОУ</w:t>
      </w:r>
      <w:r w:rsidR="003222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7321F8">
        <w:rPr>
          <w:rFonts w:ascii="Times New Roman" w:eastAsia="Calibri" w:hAnsi="Times New Roman" w:cs="Times New Roman"/>
          <w:sz w:val="28"/>
          <w:szCs w:val="28"/>
        </w:rPr>
        <w:t xml:space="preserve"> Куртамышского района "</w:t>
      </w:r>
      <w:proofErr w:type="spellStart"/>
      <w:r w:rsidRPr="007321F8">
        <w:rPr>
          <w:rFonts w:ascii="Times New Roman" w:eastAsia="Calibri" w:hAnsi="Times New Roman" w:cs="Times New Roman"/>
          <w:sz w:val="28"/>
          <w:szCs w:val="28"/>
        </w:rPr>
        <w:t>Куртамышская</w:t>
      </w:r>
      <w:proofErr w:type="spellEnd"/>
      <w:r w:rsidRPr="007321F8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№1"</w:t>
      </w:r>
    </w:p>
    <w:p w:rsidR="002A78D8" w:rsidRDefault="002A78D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Pr="00854907" w:rsidRDefault="007321F8" w:rsidP="007321F8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854907" w:rsidRPr="007321F8" w:rsidRDefault="00A270D4" w:rsidP="00854907">
      <w:pPr>
        <w:spacing w:after="200" w:line="276" w:lineRule="auto"/>
        <w:ind w:left="708" w:firstLine="708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Исследовательский</w:t>
      </w:r>
      <w:r w:rsidR="00854907" w:rsidRPr="007321F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854907">
        <w:rPr>
          <w:rFonts w:ascii="Times New Roman" w:eastAsia="Calibri" w:hAnsi="Times New Roman" w:cs="Times New Roman"/>
          <w:sz w:val="40"/>
          <w:szCs w:val="40"/>
        </w:rPr>
        <w:t xml:space="preserve">  </w:t>
      </w:r>
      <w:r>
        <w:rPr>
          <w:rFonts w:ascii="Times New Roman" w:eastAsia="Calibri" w:hAnsi="Times New Roman" w:cs="Times New Roman"/>
          <w:sz w:val="40"/>
          <w:szCs w:val="40"/>
        </w:rPr>
        <w:t>проект</w:t>
      </w:r>
      <w:r w:rsidR="00854907" w:rsidRPr="007321F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854907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854907" w:rsidRPr="007321F8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7321F8">
        <w:rPr>
          <w:rFonts w:ascii="Times New Roman" w:eastAsia="Calibri" w:hAnsi="Times New Roman" w:cs="Times New Roman"/>
          <w:sz w:val="40"/>
          <w:szCs w:val="40"/>
        </w:rPr>
        <w:t xml:space="preserve">на </w:t>
      </w:r>
      <w:r>
        <w:rPr>
          <w:rFonts w:ascii="Times New Roman" w:eastAsia="Calibri" w:hAnsi="Times New Roman" w:cs="Times New Roman"/>
          <w:sz w:val="40"/>
          <w:szCs w:val="40"/>
        </w:rPr>
        <w:t>тему</w:t>
      </w:r>
      <w:r w:rsidR="00854907" w:rsidRPr="007321F8">
        <w:rPr>
          <w:rFonts w:ascii="Times New Roman" w:eastAsia="Calibri" w:hAnsi="Times New Roman" w:cs="Times New Roman"/>
          <w:sz w:val="40"/>
          <w:szCs w:val="40"/>
        </w:rPr>
        <w:t>:</w:t>
      </w:r>
    </w:p>
    <w:p w:rsidR="00854907" w:rsidRPr="00A270D4" w:rsidRDefault="00854907" w:rsidP="00854907">
      <w:pPr>
        <w:spacing w:after="200" w:line="276" w:lineRule="auto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56"/>
          <w:szCs w:val="56"/>
        </w:rPr>
        <w:t xml:space="preserve">          </w:t>
      </w:r>
      <w:r w:rsidRPr="00A270D4">
        <w:rPr>
          <w:rFonts w:ascii="Times New Roman" w:eastAsia="Calibri" w:hAnsi="Times New Roman" w:cs="Times New Roman"/>
          <w:sz w:val="56"/>
          <w:szCs w:val="56"/>
        </w:rPr>
        <w:t>"</w:t>
      </w:r>
      <w:r w:rsidRPr="00A270D4">
        <w:rPr>
          <w:rFonts w:ascii="Times New Roman" w:eastAsia="Calibri" w:hAnsi="Times New Roman" w:cs="Times New Roman"/>
          <w:color w:val="333333"/>
          <w:sz w:val="23"/>
          <w:szCs w:val="23"/>
        </w:rPr>
        <w:t xml:space="preserve"> </w:t>
      </w:r>
      <w:r w:rsidRPr="00A270D4">
        <w:rPr>
          <w:rFonts w:ascii="Times New Roman" w:eastAsia="Calibri" w:hAnsi="Times New Roman" w:cs="Times New Roman"/>
          <w:color w:val="000000"/>
          <w:sz w:val="52"/>
          <w:szCs w:val="52"/>
        </w:rPr>
        <w:t>Изобретения финикийцев</w:t>
      </w:r>
      <w:r w:rsidRPr="00A270D4">
        <w:rPr>
          <w:rFonts w:ascii="Times New Roman" w:eastAsia="Calibri" w:hAnsi="Times New Roman" w:cs="Times New Roman"/>
          <w:sz w:val="56"/>
          <w:szCs w:val="56"/>
        </w:rPr>
        <w:t>"</w:t>
      </w:r>
    </w:p>
    <w:p w:rsidR="00C10F9E" w:rsidRPr="00A270D4" w:rsidRDefault="00C10F9E" w:rsidP="002A78D8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C10F9E" w:rsidRPr="00A270D4" w:rsidRDefault="00C10F9E" w:rsidP="002A78D8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854907" w:rsidRPr="007321F8" w:rsidRDefault="00854907" w:rsidP="00854907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321F8">
        <w:rPr>
          <w:rFonts w:ascii="Times New Roman" w:eastAsia="Calibri" w:hAnsi="Times New Roman" w:cs="Times New Roman"/>
          <w:sz w:val="28"/>
          <w:szCs w:val="28"/>
        </w:rPr>
        <w:t>Подготовила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321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907" w:rsidRPr="007321F8" w:rsidRDefault="00854907" w:rsidP="00854907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у</w:t>
      </w:r>
      <w:r w:rsidRPr="007321F8">
        <w:rPr>
          <w:rFonts w:ascii="Times New Roman" w:eastAsia="Calibri" w:hAnsi="Times New Roman" w:cs="Times New Roman"/>
          <w:sz w:val="28"/>
          <w:szCs w:val="28"/>
        </w:rPr>
        <w:t>ченица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732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«А»</w:t>
      </w:r>
      <w:r w:rsidRPr="007321F8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854907" w:rsidRPr="007321F8" w:rsidRDefault="00854907" w:rsidP="00854907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21F8">
        <w:rPr>
          <w:rFonts w:ascii="Times New Roman" w:eastAsia="Calibri" w:hAnsi="Times New Roman" w:cs="Times New Roman"/>
          <w:sz w:val="28"/>
          <w:szCs w:val="28"/>
        </w:rPr>
        <w:t>Дубровина Полина</w:t>
      </w:r>
    </w:p>
    <w:p w:rsidR="00854907" w:rsidRPr="007321F8" w:rsidRDefault="00854907" w:rsidP="00854907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321F8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7321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907" w:rsidRPr="007321F8" w:rsidRDefault="00854907" w:rsidP="00854907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учитель истории</w:t>
      </w:r>
      <w:r w:rsidRPr="007321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4907" w:rsidRDefault="00854907" w:rsidP="00854907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Кузьмина Л.А.</w:t>
      </w:r>
    </w:p>
    <w:p w:rsidR="00854907" w:rsidRDefault="00854907" w:rsidP="00854907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854907" w:rsidP="00854907">
      <w:pPr>
        <w:spacing w:after="20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321F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C10F9E" w:rsidRDefault="00C10F9E" w:rsidP="002A78D8">
      <w:pPr>
        <w:spacing w:after="0" w:line="240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Pr="007321F8" w:rsidRDefault="007321F8" w:rsidP="007321F8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A270D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1F8">
        <w:rPr>
          <w:rFonts w:ascii="Times New Roman" w:eastAsia="Calibri" w:hAnsi="Times New Roman" w:cs="Times New Roman"/>
          <w:sz w:val="28"/>
          <w:szCs w:val="28"/>
        </w:rPr>
        <w:t xml:space="preserve">Куртамыш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1F8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C10F9E" w:rsidRPr="00A270D4" w:rsidRDefault="00B20E11" w:rsidP="007321F8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70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A270D4" w:rsidRPr="00A270D4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A270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21F8" w:rsidRPr="00A270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0F9E" w:rsidRPr="00A270D4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C10F9E" w:rsidRDefault="00C10F9E" w:rsidP="006012A2">
      <w:pPr>
        <w:tabs>
          <w:tab w:val="left" w:pos="822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b/>
          <w:sz w:val="28"/>
          <w:szCs w:val="28"/>
        </w:rPr>
        <w:t xml:space="preserve">Введение </w:t>
      </w:r>
      <w:r w:rsidR="00B20E1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B20E11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B20E11">
        <w:rPr>
          <w:rFonts w:ascii="Times New Roman" w:eastAsia="Calibri" w:hAnsi="Times New Roman" w:cs="Times New Roman"/>
          <w:sz w:val="28"/>
          <w:szCs w:val="28"/>
        </w:rPr>
        <w:t>.…</w:t>
      </w:r>
      <w:r w:rsidRPr="00C10F9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AD262C" w:rsidRPr="00C10F9E" w:rsidRDefault="00AD262C" w:rsidP="006012A2">
      <w:pPr>
        <w:tabs>
          <w:tab w:val="left" w:pos="822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A270D4">
        <w:rPr>
          <w:rFonts w:ascii="Times New Roman" w:eastAsia="Calibri" w:hAnsi="Times New Roman" w:cs="Times New Roman"/>
          <w:sz w:val="28"/>
          <w:szCs w:val="28"/>
        </w:rPr>
        <w:t>.</w:t>
      </w:r>
      <w:r w:rsidRPr="002F655C">
        <w:rPr>
          <w:rFonts w:ascii="Times New Roman" w:eastAsia="Calibri" w:hAnsi="Times New Roman" w:cs="Times New Roman"/>
          <w:sz w:val="28"/>
          <w:szCs w:val="28"/>
        </w:rPr>
        <w:t xml:space="preserve"> Изобретения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финикийцев</w:t>
      </w:r>
    </w:p>
    <w:p w:rsidR="00C10F9E" w:rsidRPr="00C10F9E" w:rsidRDefault="006012A2" w:rsidP="00C10F9E">
      <w:pPr>
        <w:numPr>
          <w:ilvl w:val="1"/>
          <w:numId w:val="3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Производство стекла</w:t>
      </w:r>
      <w:r w:rsidR="00C10F9E" w:rsidRPr="00C10F9E">
        <w:rPr>
          <w:rFonts w:ascii="Times New Roman" w:eastAsia="Calibri" w:hAnsi="Times New Roman" w:cs="Times New Roman"/>
          <w:sz w:val="28"/>
          <w:szCs w:val="28"/>
        </w:rPr>
        <w:t>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...................................................</w:t>
      </w:r>
      <w:r w:rsidR="00AD262C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 xml:space="preserve">4                                                </w:t>
      </w:r>
    </w:p>
    <w:p w:rsidR="00C10F9E" w:rsidRPr="00C10F9E" w:rsidRDefault="006012A2" w:rsidP="00C10F9E">
      <w:pPr>
        <w:numPr>
          <w:ilvl w:val="1"/>
          <w:numId w:val="3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  алфавита</w:t>
      </w:r>
      <w:proofErr w:type="gramStart"/>
      <w:r w:rsidR="00C10F9E" w:rsidRPr="00C10F9E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C10F9E" w:rsidRPr="00C10F9E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</w:t>
      </w:r>
      <w:r w:rsidR="00AD262C">
        <w:rPr>
          <w:rFonts w:ascii="Times New Roman" w:eastAsia="Calibri" w:hAnsi="Times New Roman" w:cs="Times New Roman"/>
          <w:sz w:val="28"/>
          <w:szCs w:val="28"/>
        </w:rPr>
        <w:t>…</w:t>
      </w:r>
      <w:r w:rsidR="00C10F9E" w:rsidRPr="00C10F9E">
        <w:rPr>
          <w:rFonts w:ascii="Times New Roman" w:eastAsia="Calibri" w:hAnsi="Times New Roman" w:cs="Times New Roman"/>
          <w:sz w:val="28"/>
          <w:szCs w:val="28"/>
        </w:rPr>
        <w:t>4</w:t>
      </w:r>
    </w:p>
    <w:p w:rsidR="00C10F9E" w:rsidRDefault="006012A2" w:rsidP="006012A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7321F8" w:rsidRPr="00AD26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Создание монет из серебра……………………………</w:t>
      </w:r>
      <w:r w:rsidR="00C10F9E" w:rsidRPr="00C10F9E">
        <w:rPr>
          <w:rFonts w:ascii="Times New Roman" w:eastAsia="Calibri" w:hAnsi="Times New Roman" w:cs="Times New Roman"/>
          <w:sz w:val="28"/>
          <w:szCs w:val="28"/>
        </w:rPr>
        <w:t>..................</w:t>
      </w:r>
      <w:r>
        <w:rPr>
          <w:rFonts w:ascii="Times New Roman" w:eastAsia="Calibri" w:hAnsi="Times New Roman" w:cs="Times New Roman"/>
          <w:sz w:val="28"/>
          <w:szCs w:val="28"/>
        </w:rPr>
        <w:t>..</w:t>
      </w:r>
      <w:r w:rsidR="00274C12">
        <w:rPr>
          <w:rFonts w:ascii="Times New Roman" w:eastAsia="Calibri" w:hAnsi="Times New Roman" w:cs="Times New Roman"/>
          <w:sz w:val="28"/>
          <w:szCs w:val="28"/>
        </w:rPr>
        <w:t>4</w:t>
      </w:r>
    </w:p>
    <w:p w:rsidR="007321F8" w:rsidRDefault="007321F8" w:rsidP="006012A2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321F8" w:rsidRDefault="006012A2" w:rsidP="006012A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Финикийские корабли ......................................................................5</w:t>
      </w:r>
    </w:p>
    <w:p w:rsidR="00C10F9E" w:rsidRDefault="00AD262C" w:rsidP="006012A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6012A2">
        <w:rPr>
          <w:rFonts w:ascii="Times New Roman" w:eastAsia="Calibri" w:hAnsi="Times New Roman" w:cs="Times New Roman"/>
          <w:sz w:val="28"/>
          <w:szCs w:val="28"/>
        </w:rPr>
        <w:t>5.</w:t>
      </w:r>
      <w:r w:rsidR="007321F8" w:rsidRPr="00732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2A2">
        <w:rPr>
          <w:rFonts w:ascii="Times New Roman" w:eastAsia="Calibri" w:hAnsi="Times New Roman" w:cs="Times New Roman"/>
          <w:sz w:val="28"/>
          <w:szCs w:val="28"/>
        </w:rPr>
        <w:t>Создание пурпурной краски………………………………… …</w:t>
      </w:r>
      <w:r w:rsidR="00274C12">
        <w:rPr>
          <w:rFonts w:ascii="Times New Roman" w:eastAsia="Calibri" w:hAnsi="Times New Roman" w:cs="Times New Roman"/>
          <w:sz w:val="28"/>
          <w:szCs w:val="28"/>
        </w:rPr>
        <w:t>…5</w:t>
      </w:r>
    </w:p>
    <w:p w:rsidR="00E41396" w:rsidRPr="00C10F9E" w:rsidRDefault="00E41396" w:rsidP="006012A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A270D4">
        <w:rPr>
          <w:rFonts w:ascii="Times New Roman" w:eastAsia="Calibri" w:hAnsi="Times New Roman" w:cs="Times New Roman"/>
          <w:sz w:val="28"/>
          <w:szCs w:val="28"/>
        </w:rPr>
        <w:t>.</w:t>
      </w:r>
      <w:r w:rsidRPr="00877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Вклад финикийцев в развитие человечества</w:t>
      </w:r>
    </w:p>
    <w:p w:rsidR="00C10F9E" w:rsidRPr="00C10F9E" w:rsidRDefault="00C10F9E" w:rsidP="00C10F9E">
      <w:pPr>
        <w:tabs>
          <w:tab w:val="left" w:pos="8222"/>
        </w:tabs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sz w:val="28"/>
          <w:szCs w:val="28"/>
        </w:rPr>
        <w:t>Заключение ..................................................................</w:t>
      </w:r>
      <w:r w:rsidR="00274C12">
        <w:rPr>
          <w:rFonts w:ascii="Times New Roman" w:eastAsia="Calibri" w:hAnsi="Times New Roman" w:cs="Times New Roman"/>
          <w:sz w:val="28"/>
          <w:szCs w:val="28"/>
        </w:rPr>
        <w:t>.............................6</w:t>
      </w:r>
    </w:p>
    <w:p w:rsidR="00C10F9E" w:rsidRPr="00C10F9E" w:rsidRDefault="00C10F9E" w:rsidP="00C10F9E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sz w:val="28"/>
          <w:szCs w:val="28"/>
        </w:rPr>
        <w:t>Список ли</w:t>
      </w:r>
      <w:r w:rsidR="00274C12">
        <w:rPr>
          <w:rFonts w:ascii="Times New Roman" w:eastAsia="Calibri" w:hAnsi="Times New Roman" w:cs="Times New Roman"/>
          <w:sz w:val="28"/>
          <w:szCs w:val="28"/>
        </w:rPr>
        <w:t>тературы ………………………………………………</w:t>
      </w:r>
      <w:proofErr w:type="gramStart"/>
      <w:r w:rsidR="00274C12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274C12">
        <w:rPr>
          <w:rFonts w:ascii="Times New Roman" w:eastAsia="Calibri" w:hAnsi="Times New Roman" w:cs="Times New Roman"/>
          <w:sz w:val="28"/>
          <w:szCs w:val="28"/>
        </w:rPr>
        <w:t>6</w:t>
      </w:r>
    </w:p>
    <w:p w:rsidR="00C10F9E" w:rsidRDefault="00C10F9E" w:rsidP="00C10F9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B4F" w:rsidRDefault="00C10F9E" w:rsidP="00C10F9E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604B4F" w:rsidRDefault="00604B4F" w:rsidP="00C10F9E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4B4F" w:rsidRDefault="00604B4F" w:rsidP="00C10F9E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4B4F" w:rsidRDefault="00604B4F" w:rsidP="00C10F9E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4B4F" w:rsidRDefault="00604B4F" w:rsidP="00C10F9E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4B4F" w:rsidRDefault="00604B4F" w:rsidP="00C10F9E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4B4F" w:rsidRDefault="00604B4F" w:rsidP="00C10F9E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4B4F" w:rsidRDefault="00604B4F" w:rsidP="00C10F9E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04B4F" w:rsidRDefault="00604B4F" w:rsidP="00C10F9E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31FEB" w:rsidRDefault="00086FA0" w:rsidP="00086FA0">
      <w:pPr>
        <w:spacing w:after="20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C10F9E" w:rsidRPr="00086FA0" w:rsidRDefault="00E31FEB" w:rsidP="00086FA0">
      <w:pPr>
        <w:spacing w:after="20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</w:t>
      </w:r>
      <w:r w:rsidR="00086FA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01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F9E" w:rsidRPr="00086FA0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7B72BF" w:rsidRPr="007B72BF" w:rsidRDefault="007321F8" w:rsidP="007321F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321F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B72BF">
        <w:rPr>
          <w:rFonts w:ascii="Times New Roman" w:eastAsia="Calibri" w:hAnsi="Times New Roman" w:cs="Times New Roman"/>
          <w:sz w:val="28"/>
          <w:szCs w:val="28"/>
        </w:rPr>
        <w:t>Изучая   историю д</w:t>
      </w:r>
      <w:r w:rsidR="007B72BF" w:rsidRPr="007B72BF">
        <w:rPr>
          <w:rFonts w:ascii="Times New Roman" w:eastAsia="Calibri" w:hAnsi="Times New Roman" w:cs="Times New Roman"/>
          <w:sz w:val="28"/>
          <w:szCs w:val="28"/>
        </w:rPr>
        <w:t>ревнего мира, я узнал</w:t>
      </w:r>
      <w:r w:rsidR="007B72BF">
        <w:rPr>
          <w:rFonts w:ascii="Times New Roman" w:eastAsia="Calibri" w:hAnsi="Times New Roman" w:cs="Times New Roman"/>
          <w:sz w:val="28"/>
          <w:szCs w:val="28"/>
        </w:rPr>
        <w:t>а, что финикийцы сделали много изобретений</w:t>
      </w:r>
      <w:r w:rsidR="0020106F">
        <w:rPr>
          <w:rFonts w:ascii="Times New Roman" w:eastAsia="Calibri" w:hAnsi="Times New Roman" w:cs="Times New Roman"/>
          <w:sz w:val="28"/>
          <w:szCs w:val="28"/>
        </w:rPr>
        <w:t>. Мне стал</w:t>
      </w:r>
      <w:r w:rsidR="00771373">
        <w:rPr>
          <w:rFonts w:ascii="Times New Roman" w:eastAsia="Calibri" w:hAnsi="Times New Roman" w:cs="Times New Roman"/>
          <w:sz w:val="28"/>
          <w:szCs w:val="28"/>
        </w:rPr>
        <w:t xml:space="preserve">о интересно </w:t>
      </w:r>
      <w:r w:rsidR="00086FA0">
        <w:rPr>
          <w:rFonts w:ascii="Times New Roman" w:eastAsia="Calibri" w:hAnsi="Times New Roman" w:cs="Times New Roman"/>
          <w:sz w:val="28"/>
          <w:szCs w:val="28"/>
        </w:rPr>
        <w:t>побольше узнать</w:t>
      </w:r>
      <w:r w:rsidR="002415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6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57F">
        <w:rPr>
          <w:rFonts w:ascii="Times New Roman" w:eastAsia="Calibri" w:hAnsi="Times New Roman" w:cs="Times New Roman"/>
          <w:sz w:val="28"/>
          <w:szCs w:val="28"/>
        </w:rPr>
        <w:t>про  их</w:t>
      </w:r>
      <w:r w:rsidR="00771373">
        <w:rPr>
          <w:rFonts w:ascii="Times New Roman" w:eastAsia="Calibri" w:hAnsi="Times New Roman" w:cs="Times New Roman"/>
          <w:sz w:val="28"/>
          <w:szCs w:val="28"/>
        </w:rPr>
        <w:t xml:space="preserve"> открытия</w:t>
      </w:r>
      <w:r w:rsidR="007B72BF" w:rsidRPr="007B7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F9E" w:rsidRDefault="007321F8" w:rsidP="007321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0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F9E" w:rsidRPr="00C10F9E">
        <w:rPr>
          <w:rFonts w:ascii="Times New Roman" w:eastAsia="Calibri" w:hAnsi="Times New Roman" w:cs="Times New Roman"/>
          <w:sz w:val="28"/>
          <w:szCs w:val="28"/>
        </w:rPr>
        <w:t xml:space="preserve">В своей работе я </w:t>
      </w:r>
      <w:r w:rsidR="00683404" w:rsidRPr="00C10F9E">
        <w:rPr>
          <w:rFonts w:ascii="Times New Roman" w:eastAsia="Calibri" w:hAnsi="Times New Roman" w:cs="Times New Roman"/>
          <w:sz w:val="28"/>
          <w:szCs w:val="28"/>
        </w:rPr>
        <w:t>рассмотрела</w:t>
      </w:r>
      <w:r w:rsidR="00683404">
        <w:rPr>
          <w:rFonts w:ascii="Times New Roman" w:eastAsia="Calibri" w:hAnsi="Times New Roman" w:cs="Times New Roman"/>
          <w:sz w:val="28"/>
          <w:szCs w:val="28"/>
        </w:rPr>
        <w:t xml:space="preserve"> какие</w:t>
      </w:r>
      <w:r w:rsidR="00C10F9E">
        <w:rPr>
          <w:rFonts w:ascii="Times New Roman" w:eastAsia="Calibri" w:hAnsi="Times New Roman" w:cs="Times New Roman"/>
          <w:sz w:val="28"/>
          <w:szCs w:val="28"/>
        </w:rPr>
        <w:t xml:space="preserve"> изобретения были сделаны в Древней Финикии.</w:t>
      </w:r>
      <w:r w:rsidR="0060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404">
        <w:rPr>
          <w:rFonts w:ascii="Times New Roman" w:eastAsia="Calibri" w:hAnsi="Times New Roman" w:cs="Times New Roman"/>
          <w:sz w:val="28"/>
          <w:szCs w:val="28"/>
        </w:rPr>
        <w:t>Я</w:t>
      </w:r>
      <w:r w:rsidR="00C10F9E" w:rsidRPr="00C10F9E">
        <w:rPr>
          <w:rFonts w:ascii="Times New Roman" w:eastAsia="Calibri" w:hAnsi="Times New Roman" w:cs="Times New Roman"/>
          <w:sz w:val="28"/>
          <w:szCs w:val="28"/>
        </w:rPr>
        <w:t xml:space="preserve"> выяснила, что не многие о</w:t>
      </w:r>
      <w:r w:rsidR="00683404">
        <w:rPr>
          <w:rFonts w:ascii="Times New Roman" w:eastAsia="Calibri" w:hAnsi="Times New Roman" w:cs="Times New Roman"/>
          <w:sz w:val="28"/>
          <w:szCs w:val="28"/>
        </w:rPr>
        <w:t>сознают, что некоторы</w:t>
      </w:r>
      <w:r w:rsidR="00604B4F">
        <w:rPr>
          <w:rFonts w:ascii="Times New Roman" w:eastAsia="Calibri" w:hAnsi="Times New Roman" w:cs="Times New Roman"/>
          <w:sz w:val="28"/>
          <w:szCs w:val="28"/>
        </w:rPr>
        <w:t>ми</w:t>
      </w:r>
      <w:r w:rsidR="00683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373">
        <w:rPr>
          <w:rFonts w:ascii="Times New Roman" w:eastAsia="Calibri" w:hAnsi="Times New Roman" w:cs="Times New Roman"/>
          <w:sz w:val="28"/>
          <w:szCs w:val="28"/>
        </w:rPr>
        <w:t>изобретениями финикийцев</w:t>
      </w:r>
      <w:r w:rsidR="0060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4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F9E" w:rsidRPr="00C1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373">
        <w:rPr>
          <w:rFonts w:ascii="Times New Roman" w:eastAsia="Calibri" w:hAnsi="Times New Roman" w:cs="Times New Roman"/>
          <w:sz w:val="28"/>
          <w:szCs w:val="28"/>
        </w:rPr>
        <w:t xml:space="preserve">люди пользуются </w:t>
      </w:r>
      <w:r w:rsidR="00AD262C">
        <w:rPr>
          <w:rFonts w:ascii="Times New Roman" w:eastAsia="Calibri" w:hAnsi="Times New Roman" w:cs="Times New Roman"/>
          <w:sz w:val="28"/>
          <w:szCs w:val="28"/>
        </w:rPr>
        <w:t>в настоящее</w:t>
      </w:r>
      <w:r w:rsidR="00683404">
        <w:rPr>
          <w:rFonts w:ascii="Times New Roman" w:eastAsia="Calibri" w:hAnsi="Times New Roman" w:cs="Times New Roman"/>
          <w:sz w:val="28"/>
          <w:szCs w:val="28"/>
        </w:rPr>
        <w:t xml:space="preserve"> время.</w:t>
      </w:r>
    </w:p>
    <w:p w:rsidR="00086FA0" w:rsidRDefault="007321F8" w:rsidP="00086FA0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6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6FA0" w:rsidRPr="00C10F9E">
        <w:rPr>
          <w:rFonts w:ascii="Times New Roman" w:eastAsia="Calibri" w:hAnsi="Times New Roman" w:cs="Times New Roman"/>
          <w:b/>
          <w:sz w:val="28"/>
          <w:szCs w:val="28"/>
        </w:rPr>
        <w:t>Гипотеза</w:t>
      </w:r>
      <w:r w:rsidR="00086FA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86FA0" w:rsidRPr="00C10F9E">
        <w:rPr>
          <w:rFonts w:ascii="Times New Roman" w:eastAsia="Calibri" w:hAnsi="Times New Roman" w:cs="Times New Roman"/>
          <w:b/>
          <w:sz w:val="28"/>
          <w:szCs w:val="28"/>
        </w:rPr>
        <w:t>исследования</w:t>
      </w:r>
      <w:r w:rsidR="00C10F9E" w:rsidRPr="00C10F9E">
        <w:rPr>
          <w:rFonts w:ascii="Times New Roman" w:eastAsia="Calibri" w:hAnsi="Times New Roman" w:cs="Times New Roman"/>
          <w:sz w:val="28"/>
          <w:szCs w:val="28"/>
        </w:rPr>
        <w:t>:</w:t>
      </w:r>
      <w:r w:rsidR="00491C19">
        <w:rPr>
          <w:rFonts w:ascii="Times New Roman" w:eastAsia="Calibri" w:hAnsi="Times New Roman" w:cs="Times New Roman"/>
          <w:sz w:val="28"/>
          <w:szCs w:val="28"/>
        </w:rPr>
        <w:t xml:space="preserve"> изобретения финикийцев внесли</w:t>
      </w:r>
      <w:r w:rsidR="00086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C19">
        <w:rPr>
          <w:rFonts w:ascii="Times New Roman" w:eastAsia="Calibri" w:hAnsi="Times New Roman" w:cs="Times New Roman"/>
          <w:sz w:val="28"/>
          <w:szCs w:val="28"/>
        </w:rPr>
        <w:t>большой вклад в развитие человечества.</w:t>
      </w:r>
    </w:p>
    <w:p w:rsidR="00C10F9E" w:rsidRPr="00C10F9E" w:rsidRDefault="00C10F9E" w:rsidP="007321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0F9E">
        <w:rPr>
          <w:rFonts w:ascii="Times New Roman" w:eastAsia="Calibri" w:hAnsi="Times New Roman" w:cs="Times New Roman"/>
          <w:b/>
          <w:sz w:val="28"/>
          <w:szCs w:val="28"/>
        </w:rPr>
        <w:t xml:space="preserve">Объект </w:t>
      </w:r>
      <w:r w:rsidR="00604B4F">
        <w:rPr>
          <w:rFonts w:ascii="Times New Roman" w:eastAsia="Calibri" w:hAnsi="Times New Roman" w:cs="Times New Roman"/>
          <w:sz w:val="28"/>
          <w:szCs w:val="28"/>
        </w:rPr>
        <w:t>исследования – древняя    Финикия</w:t>
      </w:r>
      <w:r w:rsidR="00086F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0F9E" w:rsidRPr="00C10F9E" w:rsidRDefault="007321F8" w:rsidP="007321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1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0F9E" w:rsidRPr="00C10F9E">
        <w:rPr>
          <w:rFonts w:ascii="Times New Roman" w:eastAsia="Calibri" w:hAnsi="Times New Roman" w:cs="Times New Roman"/>
          <w:b/>
          <w:sz w:val="28"/>
          <w:szCs w:val="28"/>
        </w:rPr>
        <w:t xml:space="preserve">Предмет </w:t>
      </w:r>
      <w:r w:rsidR="00C10F9E" w:rsidRPr="00C10F9E">
        <w:rPr>
          <w:rFonts w:ascii="Times New Roman" w:eastAsia="Calibri" w:hAnsi="Times New Roman" w:cs="Times New Roman"/>
          <w:sz w:val="28"/>
          <w:szCs w:val="28"/>
        </w:rPr>
        <w:t xml:space="preserve">исследования </w:t>
      </w:r>
      <w:r w:rsidR="0068340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604B4F">
        <w:rPr>
          <w:rFonts w:ascii="Times New Roman" w:eastAsia="Calibri" w:hAnsi="Times New Roman" w:cs="Times New Roman"/>
          <w:sz w:val="28"/>
          <w:szCs w:val="28"/>
        </w:rPr>
        <w:t>изобретения древних финикийцев.</w:t>
      </w:r>
    </w:p>
    <w:p w:rsidR="00C10F9E" w:rsidRPr="00C10F9E" w:rsidRDefault="00C10F9E" w:rsidP="007321F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0F9E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исследования:</w:t>
      </w:r>
    </w:p>
    <w:p w:rsidR="00C10F9E" w:rsidRPr="00C10F9E" w:rsidRDefault="00C10F9E" w:rsidP="007321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sz w:val="28"/>
          <w:szCs w:val="28"/>
        </w:rPr>
        <w:t>- поиск и систематизация информации из разных источников;</w:t>
      </w:r>
    </w:p>
    <w:p w:rsidR="00C10F9E" w:rsidRPr="00C10F9E" w:rsidRDefault="00C10F9E" w:rsidP="007321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sz w:val="28"/>
          <w:szCs w:val="28"/>
        </w:rPr>
        <w:t>- сбор материала;</w:t>
      </w:r>
    </w:p>
    <w:p w:rsidR="00C10F9E" w:rsidRPr="00C10F9E" w:rsidRDefault="00604B4F" w:rsidP="007321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обработка информации;</w:t>
      </w:r>
    </w:p>
    <w:p w:rsidR="00C10F9E" w:rsidRPr="00C10F9E" w:rsidRDefault="00C10F9E" w:rsidP="007321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sz w:val="28"/>
          <w:szCs w:val="28"/>
        </w:rPr>
        <w:t>- консультация учителя.</w:t>
      </w:r>
    </w:p>
    <w:p w:rsidR="00771373" w:rsidRDefault="00771373" w:rsidP="007321F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71373" w:rsidRPr="00771373" w:rsidRDefault="00771373" w:rsidP="007321F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изучить, какие изобретения и открытия были у дре</w:t>
      </w:r>
      <w:r w:rsidR="00274C12">
        <w:rPr>
          <w:rFonts w:ascii="Times New Roman" w:eastAsia="Calibri" w:hAnsi="Times New Roman" w:cs="Times New Roman"/>
          <w:sz w:val="28"/>
          <w:szCs w:val="28"/>
        </w:rPr>
        <w:t>вних финикийцев.</w:t>
      </w:r>
    </w:p>
    <w:p w:rsidR="00C10F9E" w:rsidRPr="00C10F9E" w:rsidRDefault="006012A2" w:rsidP="007321F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C10F9E" w:rsidRPr="00C10F9E">
        <w:rPr>
          <w:rFonts w:ascii="Times New Roman" w:eastAsia="Calibri" w:hAnsi="Times New Roman" w:cs="Times New Roman"/>
          <w:b/>
          <w:sz w:val="28"/>
          <w:szCs w:val="28"/>
        </w:rPr>
        <w:t>адач</w:t>
      </w:r>
      <w:r>
        <w:rPr>
          <w:rFonts w:ascii="Times New Roman" w:eastAsia="Calibri" w:hAnsi="Times New Roman" w:cs="Times New Roman"/>
          <w:sz w:val="28"/>
          <w:szCs w:val="28"/>
        </w:rPr>
        <w:t>и:</w:t>
      </w:r>
    </w:p>
    <w:p w:rsidR="00C10F9E" w:rsidRDefault="00C10F9E" w:rsidP="007321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sz w:val="28"/>
          <w:szCs w:val="28"/>
        </w:rPr>
        <w:t>-  изучить теоретический материал, связанный с темой исследования;</w:t>
      </w:r>
    </w:p>
    <w:p w:rsidR="00771373" w:rsidRPr="00C10F9E" w:rsidRDefault="00771373" w:rsidP="007321F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оценить вклад финикийцев в развитие человечества.</w:t>
      </w:r>
    </w:p>
    <w:p w:rsidR="00C10F9E" w:rsidRDefault="00C10F9E" w:rsidP="007321F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9E">
        <w:rPr>
          <w:rFonts w:ascii="Times New Roman" w:eastAsia="Calibri" w:hAnsi="Times New Roman" w:cs="Times New Roman"/>
          <w:b/>
          <w:sz w:val="28"/>
          <w:szCs w:val="28"/>
        </w:rPr>
        <w:t>Актуальность темы</w:t>
      </w:r>
      <w:r w:rsidRPr="00C10F9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71373" w:rsidRDefault="00C10F9E" w:rsidP="007321F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10F9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Актуальность темы исследования 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остоит в том, что многие изобретения</w:t>
      </w:r>
    </w:p>
    <w:p w:rsidR="00C10F9E" w:rsidRDefault="00274C12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7713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иникийцев люди  используют в настоящее время</w:t>
      </w:r>
      <w:r w:rsidR="00C10F9E" w:rsidRPr="002A78D8">
        <w:rPr>
          <w:rFonts w:ascii="&amp;quot" w:eastAsia="Times New Roman" w:hAnsi="&amp;quot" w:cs="Times New Roman"/>
          <w:color w:val="383838"/>
          <w:sz w:val="28"/>
          <w:szCs w:val="28"/>
          <w:lang w:eastAsia="ru-RU"/>
        </w:rPr>
        <w:t xml:space="preserve">. </w:t>
      </w:r>
    </w:p>
    <w:p w:rsidR="00C10F9E" w:rsidRPr="00C10F9E" w:rsidRDefault="00C10F9E" w:rsidP="007321F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10F9E" w:rsidRDefault="00C10F9E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7321F8" w:rsidRDefault="007321F8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8532E0" w:rsidRDefault="008532E0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8532E0" w:rsidRDefault="008532E0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604B4F" w:rsidRDefault="00604B4F" w:rsidP="007321F8">
      <w:pPr>
        <w:spacing w:after="0" w:line="276" w:lineRule="auto"/>
        <w:rPr>
          <w:rFonts w:ascii="&amp;quot" w:eastAsia="Times New Roman" w:hAnsi="&amp;quot" w:cs="Times New Roman"/>
          <w:color w:val="383838"/>
          <w:sz w:val="21"/>
          <w:szCs w:val="21"/>
          <w:lang w:eastAsia="ru-RU"/>
        </w:rPr>
      </w:pPr>
    </w:p>
    <w:p w:rsidR="00086FA0" w:rsidRDefault="00086FA0" w:rsidP="00D965D3">
      <w:pPr>
        <w:tabs>
          <w:tab w:val="left" w:pos="8222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FA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086FA0">
        <w:rPr>
          <w:rFonts w:ascii="Times New Roman" w:eastAsia="Calibri" w:hAnsi="Times New Roman" w:cs="Times New Roman"/>
          <w:b/>
          <w:sz w:val="28"/>
          <w:szCs w:val="28"/>
        </w:rPr>
        <w:t>. Изобретения финикийцев</w:t>
      </w:r>
    </w:p>
    <w:p w:rsidR="006B66A2" w:rsidRPr="00086FA0" w:rsidRDefault="008532E0" w:rsidP="00630281">
      <w:pPr>
        <w:tabs>
          <w:tab w:val="left" w:pos="8222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     </w:t>
      </w:r>
      <w:r w:rsidR="0024157F" w:rsidRPr="006B66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Финикия</w:t>
      </w:r>
      <w:r w:rsidR="006B66A2" w:rsidRPr="006B66A2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 –</w:t>
      </w:r>
      <w:r w:rsidR="006B66A2" w:rsidRPr="006B66A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древнее государство, находившееся на восточном побережье Средиземного моря, на территории современного Ливана.</w:t>
      </w:r>
      <w:r w:rsidR="00DB4884" w:rsidRPr="00DB488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DB4884" w:rsidRPr="00DB48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Название </w:t>
      </w:r>
      <w:r w:rsidR="00F5552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«Финикия» происходит </w:t>
      </w:r>
      <w:r w:rsidR="00DB4884" w:rsidRPr="00DB4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hyperlink r:id="rId5" w:tooltip="Греческий язык" w:history="1">
        <w:r w:rsidR="00DB4884" w:rsidRPr="00DB4884">
          <w:rPr>
            <w:rFonts w:ascii="Times New Roman" w:hAnsi="Times New Roman" w:cs="Times New Roman"/>
            <w:sz w:val="28"/>
            <w:szCs w:val="28"/>
          </w:rPr>
          <w:t>греч.</w:t>
        </w:r>
      </w:hyperlink>
      <w:r w:rsidR="00DB4884" w:rsidRPr="00DB48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B4884" w:rsidRPr="00DB4884">
        <w:rPr>
          <w:rFonts w:ascii="Times New Roman" w:hAnsi="Times New Roman" w:cs="Times New Roman"/>
          <w:color w:val="202122"/>
          <w:sz w:val="28"/>
          <w:szCs w:val="28"/>
          <w:lang w:val="el-GR"/>
        </w:rPr>
        <w:t>φοινως</w:t>
      </w:r>
      <w:r w:rsidR="00DB4884" w:rsidRPr="00DB48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«пурпурный», возможно связано с производством пурпурной краски из особого вида моллюсков, обитавших у побережья Финикии, которое было одним из основных промыслов местных жителей</w:t>
      </w:r>
      <w:r w:rsidR="001257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Финикии</w:t>
      </w:r>
      <w:r w:rsidR="002415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было </w:t>
      </w:r>
      <w:r w:rsidR="001257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сделано много изобретений.</w:t>
      </w:r>
    </w:p>
    <w:p w:rsidR="006B66A2" w:rsidRDefault="006B66A2" w:rsidP="00D965D3">
      <w:pPr>
        <w:pStyle w:val="a3"/>
        <w:numPr>
          <w:ilvl w:val="1"/>
          <w:numId w:val="4"/>
        </w:numPr>
        <w:spacing w:after="0" w:line="276" w:lineRule="auto"/>
        <w:jc w:val="both"/>
        <w:rPr>
          <w:rFonts w:ascii="&amp;quot" w:eastAsia="Times New Roman" w:hAnsi="&amp;quot" w:cs="Times New Roman"/>
          <w:b/>
          <w:color w:val="383838"/>
          <w:sz w:val="28"/>
          <w:szCs w:val="28"/>
          <w:lang w:eastAsia="ru-RU"/>
        </w:rPr>
      </w:pPr>
      <w:r w:rsidRPr="00086FA0">
        <w:rPr>
          <w:rFonts w:ascii="&amp;quot" w:eastAsia="Times New Roman" w:hAnsi="&amp;quot" w:cs="Times New Roman" w:hint="eastAsia"/>
          <w:b/>
          <w:color w:val="383838"/>
          <w:sz w:val="28"/>
          <w:szCs w:val="28"/>
          <w:lang w:eastAsia="ru-RU"/>
        </w:rPr>
        <w:t>П</w:t>
      </w:r>
      <w:r w:rsidR="00D965D3">
        <w:rPr>
          <w:rFonts w:ascii="&amp;quot" w:eastAsia="Times New Roman" w:hAnsi="&amp;quot" w:cs="Times New Roman"/>
          <w:b/>
          <w:color w:val="383838"/>
          <w:sz w:val="28"/>
          <w:szCs w:val="28"/>
          <w:lang w:eastAsia="ru-RU"/>
        </w:rPr>
        <w:t>роизводство стекла</w:t>
      </w:r>
    </w:p>
    <w:p w:rsidR="00A10E6E" w:rsidRPr="00A10E6E" w:rsidRDefault="00630281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383838"/>
          <w:sz w:val="28"/>
          <w:szCs w:val="28"/>
          <w:lang w:eastAsia="ru-RU"/>
        </w:rPr>
        <w:t xml:space="preserve">     </w:t>
      </w:r>
      <w:r w:rsidR="008532E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A10E6E" w:rsidRPr="00A10E6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До сих пор ученые не знают, какому народу следует отдать </w:t>
      </w:r>
      <w:r w:rsidR="00164E55" w:rsidRPr="00A10E6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первенство</w:t>
      </w:r>
      <w:r w:rsidR="00164E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изобретения</w:t>
      </w:r>
      <w:r w:rsidR="00A10E6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стекла</w:t>
      </w:r>
      <w:r w:rsidR="00A10E6E" w:rsidRPr="00A10E6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Но производить стекло различных сортов от темного и непрозрачного до бесцветного и прозрачного стали именно в Фин</w:t>
      </w:r>
      <w:r w:rsidR="00D11E2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икии. Мастера смешивали белый песок с содой и плавили эту смесь, получая стекло. Позднее научились выдувать из жидкого горячего стекла прозрачные сосуды. В древние времена из стекла</w:t>
      </w:r>
      <w:r w:rsidR="00164E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делали различные украшения, сосуды, которые очень ценились. Стеклом отделывали и стены домов.</w:t>
      </w:r>
    </w:p>
    <w:p w:rsidR="006012A2" w:rsidRDefault="006B66A2" w:rsidP="00D965D3">
      <w:pPr>
        <w:pStyle w:val="a3"/>
        <w:numPr>
          <w:ilvl w:val="1"/>
          <w:numId w:val="4"/>
        </w:num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 w:rsidRPr="00086FA0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Создание алфавита</w:t>
      </w:r>
    </w:p>
    <w:p w:rsidR="00C4090B" w:rsidRPr="006012A2" w:rsidRDefault="00D11E24" w:rsidP="00D965D3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    </w:t>
      </w:r>
      <w:r w:rsidR="008532E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</w:t>
      </w:r>
      <w:r w:rsidR="006B66A2" w:rsidRP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Финикийцы, не имевшие собственной письменно</w:t>
      </w:r>
      <w:r w:rsid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сти, в деловой </w:t>
      </w:r>
      <w:r w:rsidR="006B66A2" w:rsidRP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переписке использовали </w:t>
      </w:r>
      <w:hyperlink r:id="rId6" w:tooltip="Аккадский язык" w:history="1">
        <w:r w:rsidR="006B66A2" w:rsidRPr="00EC76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аккадский язык</w:t>
        </w:r>
      </w:hyperlink>
      <w:r w:rsid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r w:rsidR="008532E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Это </w:t>
      </w:r>
      <w:r w:rsidR="008532E0" w:rsidRP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создавало</w:t>
      </w:r>
      <w:r w:rsidR="006B66A2" w:rsidRP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определённые зат</w:t>
      </w:r>
      <w:r w:rsid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руднения. Аккадская </w:t>
      </w:r>
      <w:r w:rsidR="008532E0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клинопись </w:t>
      </w:r>
      <w:r w:rsidR="008532E0" w:rsidRP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насчитывала</w:t>
      </w:r>
      <w:r w:rsidR="006B66A2" w:rsidRP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около 600 знаков, каждый из которых имел несколько значений. Чтобы вести переписку на чужом языке, необходимо было содержать штат специально обученных писцов. Неудобства использования аккадского языка привели финикийцев к созданию своего собственного </w:t>
      </w:r>
      <w:hyperlink r:id="rId7" w:tooltip="Финикийское письмо" w:history="1">
        <w:r w:rsidR="006B66A2" w:rsidRPr="00EC76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линейного письма</w:t>
        </w:r>
      </w:hyperlink>
      <w:r w:rsidR="006B66A2" w:rsidRPr="00EC7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0E6E" w:rsidRPr="00EC76F4" w:rsidRDefault="00491C19" w:rsidP="00D965D3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     </w:t>
      </w:r>
      <w:r w:rsidR="00A10E6E" w:rsidRPr="00A10E6E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  <w:r w:rsidR="00C4090B" w:rsidRPr="00EC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Впервые алфавит был изобретен в финикийском государстве около 3 тысячелетий назад.</w:t>
      </w:r>
    </w:p>
    <w:p w:rsidR="0024157F" w:rsidRDefault="00491C19" w:rsidP="00D965D3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</w:t>
      </w:r>
      <w:r w:rsidR="00A10E6E" w:rsidRPr="00EC76F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Знаменитый финикийский алфавит состоит из 22 звуков.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6B66A2" w:rsidRP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финик</w:t>
      </w:r>
      <w:r w:rsidR="006B66A2" w:rsidRPr="00A10E6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ийском алфавите не было гласных</w:t>
      </w:r>
      <w:r w:rsidR="002415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6B66A2" w:rsidRDefault="0024157F" w:rsidP="00D965D3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</w:t>
      </w:r>
      <w:r w:rsidR="00176C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Финикийский алфавит  заимствовали греки.</w:t>
      </w:r>
      <w:r w:rsidR="00B6238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28091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Как пишет</w:t>
      </w:r>
      <w:r w:rsidR="00B6238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Геродот</w:t>
      </w:r>
      <w:r w:rsidR="0028091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</w:t>
      </w:r>
      <w:r w:rsidR="00B6238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«</w:t>
      </w:r>
      <w:r w:rsidR="0028091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 финикияне</w:t>
      </w:r>
      <w:r w:rsidR="00B6238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эти, прибывшие в Элладу</w:t>
      </w:r>
      <w:r w:rsidR="0028091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поселились в этой земле и принесли эллинам письменность, ранее неизвестную эллинам».</w:t>
      </w:r>
      <w:r w:rsidR="00176C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Он отмечает, что «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из эллинских племен </w:t>
      </w:r>
      <w:r w:rsidR="00176C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соседями их в</w:t>
      </w:r>
      <w:r w:rsidR="0028091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большинстве областей </w:t>
      </w:r>
      <w:r w:rsidR="00176C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были ионяне,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которые переняли от финикиян</w:t>
      </w:r>
      <w:r w:rsidR="0028091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письменность, изменили по своему форму </w:t>
      </w:r>
      <w:r w:rsidR="00176C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букв и</w:t>
      </w:r>
      <w:r w:rsidR="0028091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назвали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28091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письмена финикийскими</w:t>
      </w:r>
      <w:r w:rsidR="00176C0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</w:t>
      </w:r>
      <w:r w:rsidR="0028091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76C08" w:rsidRDefault="00176C08" w:rsidP="00176C08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 </w:t>
      </w:r>
      <w:r w:rsidR="002415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Именно финикийский</w:t>
      </w:r>
      <w:r w:rsidRPr="006B66A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алфавит послужил основанием создания алфавитн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ого</w:t>
      </w:r>
      <w:r w:rsidR="002415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письма</w:t>
      </w:r>
      <w:r w:rsidR="002415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24157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всех других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народов.</w:t>
      </w:r>
    </w:p>
    <w:p w:rsidR="00D965D3" w:rsidRDefault="00D965D3" w:rsidP="00D965D3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6B66A2" w:rsidRPr="00D11E24" w:rsidRDefault="008532E0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1.</w:t>
      </w:r>
      <w:r w:rsidR="00EC76F4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3</w:t>
      </w:r>
      <w:r w:rsidR="004B0E69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Создание    монет   </w:t>
      </w:r>
      <w:r w:rsidR="00EF38B9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  </w:t>
      </w:r>
      <w:r w:rsidR="00EF38B9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серебра</w:t>
      </w:r>
    </w:p>
    <w:p w:rsidR="00D965D3" w:rsidRDefault="00D965D3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4B0E69" w:rsidRPr="00A66919" w:rsidRDefault="008532E0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</w:t>
      </w:r>
      <w:r w:rsidR="004B0E6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Сначала торговля велась путем натурального обмена-товар на товар. Но финикийские купцы, много путешествующие и перевозившие разнообразные товары, </w:t>
      </w:r>
      <w:r w:rsidR="00A6691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нуждались</w:t>
      </w:r>
      <w:r w:rsidR="004B0E6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едином эквиваленте, позволившим упростить расчеты.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</w:t>
      </w:r>
      <w:r w:rsidR="004B0E6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Так появились </w:t>
      </w:r>
      <w:r w:rsidR="00A6691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своеобразные</w:t>
      </w:r>
      <w:r w:rsidR="004B0E6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монеты из серебра- </w:t>
      </w:r>
      <w:r w:rsidR="00A6691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таланты. </w:t>
      </w:r>
      <w:r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были</w:t>
      </w:r>
      <w:r w:rsidR="004B0E6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ходу во многих странах </w:t>
      </w:r>
      <w:r w:rsidR="0016044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</w:t>
      </w:r>
      <w:r w:rsidR="00A6691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редиземноморья</w:t>
      </w:r>
      <w:r w:rsidR="0016044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</w:t>
      </w:r>
      <w:r w:rsidR="004B0E6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Междуречья</w:t>
      </w:r>
      <w:r w:rsidR="00A6691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У</w:t>
      </w:r>
      <w:r w:rsid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A66919" w:rsidRP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разных народов они немного отличались.</w:t>
      </w:r>
      <w:r w:rsid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Финикийский талант весил примерно 43,5 кг. Подобные слитки</w:t>
      </w:r>
      <w:r w:rsidR="00160447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было </w:t>
      </w:r>
      <w:r w:rsidR="00A6691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удобнее было считать и хранить на корабле во время плавания.</w:t>
      </w:r>
    </w:p>
    <w:p w:rsidR="00A66919" w:rsidRPr="00D965D3" w:rsidRDefault="008532E0" w:rsidP="00D965D3">
      <w:pPr>
        <w:pStyle w:val="2"/>
        <w:spacing w:before="300" w:after="24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965D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1.</w:t>
      </w:r>
      <w:r w:rsidR="00EC76F4" w:rsidRPr="00D965D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4</w:t>
      </w:r>
      <w:r w:rsidR="00A66919" w:rsidRPr="00D965D3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</w:t>
      </w:r>
      <w:r w:rsidR="00A66919" w:rsidRPr="00D96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6919" w:rsidRPr="00D965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Финикийские корабли</w:t>
      </w:r>
    </w:p>
    <w:p w:rsidR="00EC76F4" w:rsidRPr="00EC76F4" w:rsidRDefault="008532E0" w:rsidP="00D965D3">
      <w:pPr>
        <w:pStyle w:val="a-txt"/>
        <w:spacing w:before="0" w:beforeAutospacing="0" w:after="0" w:afterAutospacing="0" w:line="276" w:lineRule="auto"/>
        <w:jc w:val="both"/>
        <w:rPr>
          <w:color w:val="383838"/>
          <w:sz w:val="28"/>
          <w:szCs w:val="28"/>
        </w:rPr>
      </w:pPr>
      <w:r>
        <w:rPr>
          <w:color w:val="202122"/>
          <w:sz w:val="28"/>
          <w:szCs w:val="28"/>
        </w:rPr>
        <w:t xml:space="preserve">       </w:t>
      </w:r>
      <w:r w:rsidR="00EC76F4" w:rsidRPr="006B66A2">
        <w:rPr>
          <w:color w:val="202122"/>
          <w:sz w:val="28"/>
          <w:szCs w:val="28"/>
        </w:rPr>
        <w:t xml:space="preserve">Финикийцы внесли большой вклад в создание конструкций кораблей. По Геродоту именно они </w:t>
      </w:r>
      <w:r w:rsidR="00EC76F4" w:rsidRPr="00164E55">
        <w:rPr>
          <w:color w:val="000000" w:themeColor="text1"/>
          <w:sz w:val="28"/>
          <w:szCs w:val="28"/>
        </w:rPr>
        <w:t>придумали </w:t>
      </w:r>
      <w:hyperlink r:id="rId8" w:tooltip="Трирема" w:history="1">
        <w:r w:rsidR="00EC76F4" w:rsidRPr="00164E55">
          <w:rPr>
            <w:color w:val="000000" w:themeColor="text1"/>
            <w:sz w:val="28"/>
            <w:szCs w:val="28"/>
          </w:rPr>
          <w:t>триеры</w:t>
        </w:r>
      </w:hyperlink>
      <w:r w:rsidR="00EC76F4">
        <w:rPr>
          <w:color w:val="202122"/>
          <w:sz w:val="28"/>
          <w:szCs w:val="28"/>
        </w:rPr>
        <w:t> (в VII веке до н. э</w:t>
      </w:r>
      <w:r w:rsidR="00EC76F4" w:rsidRPr="00EC76F4">
        <w:rPr>
          <w:color w:val="202122"/>
          <w:sz w:val="28"/>
          <w:szCs w:val="28"/>
        </w:rPr>
        <w:t>.).</w:t>
      </w:r>
      <w:r w:rsidR="00EC76F4" w:rsidRPr="00EC76F4">
        <w:rPr>
          <w:color w:val="383838"/>
          <w:sz w:val="28"/>
          <w:szCs w:val="28"/>
        </w:rPr>
        <w:t xml:space="preserve"> Именно с морем была неразрывно связана жизнь финикийцев, а саму Финикию можно назвать первой великой морской державой древности. </w:t>
      </w:r>
    </w:p>
    <w:p w:rsidR="008532E0" w:rsidRDefault="008532E0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A66919"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XII в. до н.э. финикийцы смогли создать суда нового типа, которые могли перевозить большие грузы и без особых проблем перемещаться н</w:t>
      </w:r>
      <w:r w:rsidR="00A3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дальние расстояния. Э</w:t>
      </w:r>
      <w:r w:rsidR="00A66919"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 послужило высокое качество материала – ливанского кедра, из которого изготавливались корабли.</w:t>
      </w:r>
    </w:p>
    <w:p w:rsidR="008532E0" w:rsidRDefault="008532E0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66919"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Финикийск</w:t>
      </w:r>
      <w:r w:rsidR="00A3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суда</w:t>
      </w:r>
      <w:r w:rsidR="00A66919"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килевыми, а не плоскодонными, что давало возможность значительно увеличить их скорость. К мачте на две реи крепился прямой парус: эта конструкция была заимствована у </w:t>
      </w:r>
      <w:hyperlink r:id="rId9" w:history="1">
        <w:r w:rsidR="00A66919" w:rsidRPr="00164E5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древнеегипетских</w:t>
        </w:r>
      </w:hyperlink>
      <w:r w:rsidR="00A66919" w:rsidRPr="00164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6919" w:rsidRPr="00164E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A66919"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оряков. Гребцы рассаживались вдоль борта в один ряд, а на корме прочно закреплялась пара мощных весел, позволявших легко повернуть судно в нужную сторону. Трюм был очень вместительным, поэтому в нем перевозили кожаные бурдюки или амфоры, содержащие масло, вино, зерно. В некоторых случаях для большей сохранности продуктов трюм даже заполняли водой.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A66919"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дорогие товары помещали на палубу и ограждали их деревянными решетками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6B2A" w:rsidRPr="00A36B2A" w:rsidRDefault="008532E0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66919"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корабельном носу устанавливали большой сосуд, в который наливалась питьевая вода. Длина корабля могла составлять 20-30 м, а численность экипажа колебалась в пределах от 20 до 30 человек.</w:t>
      </w:r>
    </w:p>
    <w:p w:rsidR="00A36B2A" w:rsidRPr="00A36B2A" w:rsidRDefault="00A36B2A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6B2A" w:rsidRDefault="008532E0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1.</w:t>
      </w:r>
      <w:r w:rsidR="00A36B2A" w:rsidRPr="00A36B2A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5. </w:t>
      </w:r>
      <w:r w:rsidRPr="00A36B2A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 </w:t>
      </w:r>
      <w:r w:rsidRPr="00A36B2A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пурпурной</w:t>
      </w:r>
      <w:r w:rsidR="00A36B2A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</w:t>
      </w:r>
      <w:r w:rsidR="00A36B2A" w:rsidRPr="00A36B2A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краски</w:t>
      </w:r>
    </w:p>
    <w:p w:rsidR="008532E0" w:rsidRDefault="008532E0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</w:t>
      </w:r>
      <w:r w:rsidR="00C965F2" w:rsidRPr="00C965F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Во многих финикийских городах</w:t>
      </w:r>
      <w:r w:rsidR="00EA781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прежде всего в Т</w:t>
      </w:r>
      <w:r w:rsidR="00C965F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ире и Сидоне, была широко развита добыча пурпурной краски, высоко ценившаяся в странах древности.</w:t>
      </w:r>
      <w:r w:rsidR="00C965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346F" w:rsidRPr="00C965F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Финикийцы ныряли на дно моря и доставали</w:t>
      </w:r>
      <w:r w:rsidR="00CF346F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оттуда маленькие </w:t>
      </w:r>
      <w:r w:rsidR="00CF346F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раковины с улитками. Из каждой можно было извлечь всего несколько</w:t>
      </w:r>
      <w:r w:rsid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капель густой жидкости. Это был</w:t>
      </w:r>
      <w:r w:rsidR="00CF346F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 пурпурная краска.</w:t>
      </w:r>
    </w:p>
    <w:p w:rsidR="008532E0" w:rsidRDefault="008532E0" w:rsidP="00D965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</w:t>
      </w:r>
      <w:r w:rsidR="00CF346F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</w:t>
      </w:r>
      <w:r w:rsid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CF346F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ее помощью можно было окрасить ткань в различные цвета: о</w:t>
      </w:r>
      <w:r w:rsid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т </w:t>
      </w:r>
      <w:r w:rsidR="00CF346F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розового и алого до лилово-красного.</w:t>
      </w:r>
      <w:r w:rsid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CF346F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Ткани, выкрашенные пурпурной краской, сверкали на солнце, они не выгорали и не линяли при </w:t>
      </w:r>
      <w:r w:rsidR="00164E55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стирке. Такие</w:t>
      </w:r>
      <w:r w:rsidR="00CF346F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ткани</w:t>
      </w:r>
      <w:r w:rsid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стоили   </w:t>
      </w:r>
      <w:r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дорого</w:t>
      </w:r>
      <w:r w:rsidR="00CF346F" w:rsidRPr="00CF346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поэтому их покупали  только очень богатые люди: цари, жрецы, военачальники</w:t>
      </w:r>
      <w:r w:rsidR="00894D8D" w:rsidRPr="00894D8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A36B2A" w:rsidRDefault="008532E0" w:rsidP="00D965D3">
      <w:pPr>
        <w:spacing w:after="0"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</w:t>
      </w:r>
      <w:r w:rsidR="00894D8D" w:rsidRPr="00894D8D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="00894D8D" w:rsidRPr="00894D8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Процесс изготовления</w:t>
      </w:r>
      <w:r w:rsidR="00894D8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краски </w:t>
      </w:r>
      <w:r w:rsidR="00894D8D" w:rsidRPr="00894D8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финикийцы хранили в строгом секрете.</w:t>
      </w:r>
    </w:p>
    <w:p w:rsidR="00D965D3" w:rsidRDefault="00D965D3" w:rsidP="00D965D3">
      <w:pPr>
        <w:spacing w:after="0"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164E55" w:rsidRPr="00164E55" w:rsidRDefault="00D965D3" w:rsidP="00D965D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       </w:t>
      </w:r>
      <w:r w:rsidR="008532E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125767" w:rsidRPr="00164E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8532E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25767" w:rsidRPr="00164E55">
        <w:rPr>
          <w:rFonts w:ascii="Times New Roman" w:eastAsia="Calibri" w:hAnsi="Times New Roman" w:cs="Times New Roman"/>
          <w:b/>
          <w:sz w:val="28"/>
          <w:szCs w:val="28"/>
        </w:rPr>
        <w:t xml:space="preserve"> Вклад</w:t>
      </w:r>
      <w:r w:rsidR="00164E55" w:rsidRPr="00164E55">
        <w:rPr>
          <w:rFonts w:ascii="Times New Roman" w:eastAsia="Calibri" w:hAnsi="Times New Roman" w:cs="Times New Roman"/>
          <w:b/>
          <w:sz w:val="28"/>
          <w:szCs w:val="28"/>
        </w:rPr>
        <w:t xml:space="preserve"> финикийцев в развитие человечества</w:t>
      </w:r>
    </w:p>
    <w:p w:rsidR="00491C19" w:rsidRDefault="00164E55" w:rsidP="00D965D3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</w:t>
      </w:r>
      <w:r w:rsidR="00C965F2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C965F2" w:rsidRPr="00C96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Главный </w:t>
      </w:r>
      <w:r w:rsidR="00C965F2" w:rsidRPr="00C965F2">
        <w:rPr>
          <w:rFonts w:ascii="Times New Roman" w:hAnsi="Times New Roman" w:cs="Times New Roman"/>
          <w:bCs/>
          <w:color w:val="333333"/>
          <w:sz w:val="28"/>
          <w:szCs w:val="28"/>
        </w:rPr>
        <w:t>вклад</w:t>
      </w:r>
      <w:r w:rsidR="00C965F2" w:rsidRPr="00C96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65F2" w:rsidRPr="00C965F2">
        <w:rPr>
          <w:rFonts w:ascii="Times New Roman" w:hAnsi="Times New Roman" w:cs="Times New Roman"/>
          <w:bCs/>
          <w:color w:val="333333"/>
          <w:sz w:val="28"/>
          <w:szCs w:val="28"/>
        </w:rPr>
        <w:t>финикийцев</w:t>
      </w:r>
      <w:r w:rsidR="00C965F2" w:rsidRPr="00C96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65F2" w:rsidRPr="00C965F2">
        <w:rPr>
          <w:rFonts w:ascii="Times New Roman" w:hAnsi="Times New Roman" w:cs="Times New Roman"/>
          <w:bCs/>
          <w:color w:val="333333"/>
          <w:sz w:val="28"/>
          <w:szCs w:val="28"/>
        </w:rPr>
        <w:t>в</w:t>
      </w:r>
      <w:r w:rsidR="00C965F2" w:rsidRPr="00C96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65F2" w:rsidRPr="00C965F2">
        <w:rPr>
          <w:rFonts w:ascii="Times New Roman" w:hAnsi="Times New Roman" w:cs="Times New Roman"/>
          <w:bCs/>
          <w:color w:val="333333"/>
          <w:sz w:val="28"/>
          <w:szCs w:val="28"/>
        </w:rPr>
        <w:t>мировую</w:t>
      </w:r>
      <w:r w:rsidR="00C965F2" w:rsidRPr="00C96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65F2" w:rsidRPr="00C965F2">
        <w:rPr>
          <w:rFonts w:ascii="Times New Roman" w:hAnsi="Times New Roman" w:cs="Times New Roman"/>
          <w:bCs/>
          <w:color w:val="333333"/>
          <w:sz w:val="28"/>
          <w:szCs w:val="28"/>
        </w:rPr>
        <w:t>культуру</w:t>
      </w:r>
      <w:r w:rsidR="00C965F2">
        <w:rPr>
          <w:rFonts w:ascii="Times New Roman" w:hAnsi="Times New Roman" w:cs="Times New Roman"/>
          <w:bCs/>
          <w:color w:val="333333"/>
          <w:sz w:val="28"/>
          <w:szCs w:val="28"/>
        </w:rPr>
        <w:t>-</w:t>
      </w:r>
      <w:r w:rsidR="008532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="008532E0" w:rsidRPr="00C96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внедрение</w:t>
      </w:r>
      <w:r w:rsidR="00C965F2" w:rsidRPr="00C96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буквенного письма, алфавита.</w:t>
      </w:r>
      <w:r w:rsidRPr="00164E5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</w:t>
      </w:r>
      <w:r w:rsidRPr="002B53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ольшинство из огромного количества существующих сегодня пи</w:t>
      </w:r>
      <w:r w:rsidR="002415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сьменных систем являются</w:t>
      </w:r>
      <w:r w:rsidRPr="002B53B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нас</w:t>
      </w:r>
      <w:r w:rsidR="00274C1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ледниками финикийского алфавита.</w:t>
      </w:r>
    </w:p>
    <w:p w:rsidR="008532E0" w:rsidRDefault="00491C19" w:rsidP="00D965D3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</w:t>
      </w:r>
      <w:r w:rsidRPr="00491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1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Финикийцы создали </w:t>
      </w:r>
      <w:r w:rsidR="0024157F"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суда </w:t>
      </w:r>
      <w:r w:rsidR="002415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</w:t>
      </w:r>
      <w:r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типа, которые могли пере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возить большие грузы    и  перемещались   </w:t>
      </w:r>
      <w:r w:rsidRPr="00A669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дальние расстояния.</w:t>
      </w:r>
    </w:p>
    <w:p w:rsidR="008532E0" w:rsidRDefault="008532E0" w:rsidP="00D965D3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274C12" w:rsidRDefault="008532E0" w:rsidP="00D965D3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                                   </w:t>
      </w:r>
    </w:p>
    <w:p w:rsidR="00274C12" w:rsidRDefault="00274C12" w:rsidP="00D965D3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8C02B2" w:rsidRPr="008532E0" w:rsidRDefault="00274C12" w:rsidP="00D965D3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                                      </w:t>
      </w:r>
      <w:r w:rsidR="008532E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r w:rsidR="00164E55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</w:t>
      </w:r>
      <w:r w:rsidR="00B20E11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Заключение</w:t>
      </w:r>
    </w:p>
    <w:p w:rsidR="00BD6A67" w:rsidRPr="008532E0" w:rsidRDefault="008532E0" w:rsidP="00D965D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32E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20E11" w:rsidRPr="008532E0">
        <w:rPr>
          <w:rFonts w:ascii="Times New Roman" w:eastAsia="Calibri" w:hAnsi="Times New Roman" w:cs="Times New Roman"/>
          <w:sz w:val="28"/>
          <w:szCs w:val="28"/>
        </w:rPr>
        <w:t>В данной рабо</w:t>
      </w:r>
      <w:r w:rsidRPr="008532E0">
        <w:rPr>
          <w:rFonts w:ascii="Times New Roman" w:eastAsia="Calibri" w:hAnsi="Times New Roman" w:cs="Times New Roman"/>
          <w:sz w:val="28"/>
          <w:szCs w:val="28"/>
        </w:rPr>
        <w:t xml:space="preserve">те была поставлена цель - </w:t>
      </w:r>
      <w:r w:rsidR="00BD6A67" w:rsidRPr="008532E0">
        <w:rPr>
          <w:rFonts w:ascii="Times New Roman" w:eastAsia="Calibri" w:hAnsi="Times New Roman" w:cs="Times New Roman"/>
          <w:sz w:val="28"/>
          <w:szCs w:val="28"/>
        </w:rPr>
        <w:t xml:space="preserve">изучить, </w:t>
      </w:r>
      <w:r w:rsidRPr="008532E0">
        <w:rPr>
          <w:rFonts w:ascii="Times New Roman" w:eastAsia="Calibri" w:hAnsi="Times New Roman" w:cs="Times New Roman"/>
          <w:sz w:val="28"/>
          <w:szCs w:val="28"/>
        </w:rPr>
        <w:t xml:space="preserve">какие   </w:t>
      </w:r>
      <w:proofErr w:type="gramStart"/>
      <w:r w:rsidR="00EA781F" w:rsidRPr="008532E0">
        <w:rPr>
          <w:rFonts w:ascii="Times New Roman" w:eastAsia="Calibri" w:hAnsi="Times New Roman" w:cs="Times New Roman"/>
          <w:sz w:val="28"/>
          <w:szCs w:val="28"/>
        </w:rPr>
        <w:t>изобретения</w:t>
      </w:r>
      <w:r w:rsidR="00EA7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81F" w:rsidRPr="008532E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BD6A67" w:rsidRPr="008532E0">
        <w:rPr>
          <w:rFonts w:ascii="Times New Roman" w:eastAsia="Calibri" w:hAnsi="Times New Roman" w:cs="Times New Roman"/>
          <w:sz w:val="28"/>
          <w:szCs w:val="28"/>
        </w:rPr>
        <w:t xml:space="preserve"> открытия были у дре</w:t>
      </w:r>
      <w:r w:rsidR="00F55524" w:rsidRPr="008532E0">
        <w:rPr>
          <w:rFonts w:ascii="Times New Roman" w:eastAsia="Calibri" w:hAnsi="Times New Roman" w:cs="Times New Roman"/>
          <w:sz w:val="28"/>
          <w:szCs w:val="28"/>
        </w:rPr>
        <w:t>вних финикийцев.</w:t>
      </w:r>
    </w:p>
    <w:p w:rsidR="00B20E11" w:rsidRPr="00B20E11" w:rsidRDefault="008532E0" w:rsidP="00D965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2E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20E11" w:rsidRPr="008532E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55524" w:rsidRPr="008532E0">
        <w:rPr>
          <w:rFonts w:ascii="Times New Roman" w:eastAsia="Calibri" w:hAnsi="Times New Roman" w:cs="Times New Roman"/>
          <w:sz w:val="28"/>
          <w:szCs w:val="28"/>
        </w:rPr>
        <w:t xml:space="preserve">процессе </w:t>
      </w:r>
      <w:r w:rsidR="0024157F" w:rsidRPr="008532E0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4157F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="00B20E11" w:rsidRPr="00B20E11">
        <w:rPr>
          <w:rFonts w:ascii="Times New Roman" w:eastAsia="Calibri" w:hAnsi="Times New Roman" w:cs="Times New Roman"/>
          <w:sz w:val="28"/>
          <w:szCs w:val="28"/>
        </w:rPr>
        <w:t xml:space="preserve"> достигла поставленной цели. Из</w:t>
      </w:r>
      <w:r w:rsidR="00BD6A67">
        <w:rPr>
          <w:rFonts w:ascii="Times New Roman" w:eastAsia="Calibri" w:hAnsi="Times New Roman" w:cs="Times New Roman"/>
          <w:sz w:val="28"/>
          <w:szCs w:val="28"/>
        </w:rPr>
        <w:t xml:space="preserve">учив, какие изобретения были сделаны </w:t>
      </w:r>
      <w:r w:rsidR="00F55524">
        <w:rPr>
          <w:rFonts w:ascii="Times New Roman" w:eastAsia="Calibri" w:hAnsi="Times New Roman" w:cs="Times New Roman"/>
          <w:sz w:val="28"/>
          <w:szCs w:val="28"/>
        </w:rPr>
        <w:t>финикийцами, оценив</w:t>
      </w:r>
      <w:r w:rsidR="00BD6A67">
        <w:rPr>
          <w:rFonts w:ascii="Times New Roman" w:eastAsia="Calibri" w:hAnsi="Times New Roman" w:cs="Times New Roman"/>
          <w:sz w:val="28"/>
          <w:szCs w:val="28"/>
        </w:rPr>
        <w:t xml:space="preserve"> вклад финикийцев в развитие </w:t>
      </w:r>
      <w:r w:rsidR="00F55524">
        <w:rPr>
          <w:rFonts w:ascii="Times New Roman" w:eastAsia="Calibri" w:hAnsi="Times New Roman" w:cs="Times New Roman"/>
          <w:sz w:val="28"/>
          <w:szCs w:val="28"/>
        </w:rPr>
        <w:t>человечества, я</w:t>
      </w:r>
      <w:r w:rsidR="00BD6A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524">
        <w:rPr>
          <w:rFonts w:ascii="Times New Roman" w:eastAsia="Calibri" w:hAnsi="Times New Roman" w:cs="Times New Roman"/>
          <w:sz w:val="28"/>
          <w:szCs w:val="28"/>
        </w:rPr>
        <w:t xml:space="preserve">решила </w:t>
      </w:r>
      <w:r w:rsidR="00F55524" w:rsidRPr="00B20E11">
        <w:rPr>
          <w:rFonts w:ascii="Times New Roman" w:eastAsia="Calibri" w:hAnsi="Times New Roman" w:cs="Times New Roman"/>
          <w:sz w:val="28"/>
          <w:szCs w:val="28"/>
        </w:rPr>
        <w:t>поставленные</w:t>
      </w:r>
      <w:r w:rsidR="00B20E11" w:rsidRPr="00B20E11">
        <w:rPr>
          <w:rFonts w:ascii="Times New Roman" w:eastAsia="Calibri" w:hAnsi="Times New Roman" w:cs="Times New Roman"/>
          <w:sz w:val="28"/>
          <w:szCs w:val="28"/>
        </w:rPr>
        <w:t xml:space="preserve"> задачи.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Работая над проектом, я узнала много    </w:t>
      </w:r>
      <w:r w:rsidR="0024157F">
        <w:rPr>
          <w:rFonts w:ascii="Times New Roman" w:eastAsia="Calibri" w:hAnsi="Times New Roman" w:cs="Times New Roman"/>
          <w:sz w:val="28"/>
          <w:szCs w:val="28"/>
        </w:rPr>
        <w:t>нового и интересного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4157F">
        <w:rPr>
          <w:rFonts w:ascii="Times New Roman" w:eastAsia="Calibri" w:hAnsi="Times New Roman" w:cs="Times New Roman"/>
          <w:sz w:val="28"/>
          <w:szCs w:val="28"/>
        </w:rPr>
        <w:t>о Финикии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E11" w:rsidRDefault="00B20E11" w:rsidP="00D965D3">
      <w:pPr>
        <w:spacing w:before="100" w:beforeAutospacing="1" w:after="24" w:line="276" w:lineRule="auto"/>
        <w:ind w:left="384"/>
        <w:jc w:val="center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</w:p>
    <w:p w:rsidR="00B20E11" w:rsidRPr="00B20E11" w:rsidRDefault="00B20E11" w:rsidP="00D965D3">
      <w:pPr>
        <w:spacing w:before="100" w:beforeAutospacing="1" w:after="24" w:line="276" w:lineRule="auto"/>
        <w:ind w:left="384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274C12" w:rsidRDefault="002A41F3" w:rsidP="00274C12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                                     </w:t>
      </w:r>
      <w:r w:rsidR="00E31FEB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   </w:t>
      </w:r>
      <w:r w:rsidR="00274C12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 xml:space="preserve">Литература </w:t>
      </w:r>
      <w:r w:rsidR="00274C12" w:rsidRPr="00A01690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:</w:t>
      </w:r>
    </w:p>
    <w:p w:rsidR="00274C12" w:rsidRPr="00A01690" w:rsidRDefault="00274C12" w:rsidP="00274C12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274C12" w:rsidRPr="00A01690" w:rsidRDefault="00274C12" w:rsidP="0027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274C12" w:rsidRPr="00D965D3" w:rsidRDefault="00274C12" w:rsidP="002A41F3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D965D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</w:t>
      </w:r>
      <w:r w:rsidR="002A41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Школьная энциклопедия «Русика». </w:t>
      </w:r>
      <w:r w:rsidR="00004E3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История древнего</w:t>
      </w:r>
      <w:r w:rsidR="002A41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мира. - </w:t>
      </w:r>
      <w:r w:rsidR="00004E3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М.: Ола</w:t>
      </w:r>
      <w:r w:rsidR="002A41F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-пресс Образование, 2003.</w:t>
      </w:r>
    </w:p>
    <w:p w:rsidR="00274C12" w:rsidRPr="00274C12" w:rsidRDefault="002A41F3" w:rsidP="00004E38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</w:t>
      </w:r>
      <w:r w:rsidR="00274C12" w:rsidRPr="00D965D3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r w:rsidR="00004E3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Хрестоматия  по истории древнего мира. /Сост. Е.А. Черкасова. -М. Просвещение ,</w:t>
      </w:r>
      <w:r w:rsidR="0024157F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="00004E3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1991.</w:t>
      </w:r>
    </w:p>
    <w:p w:rsidR="00274C12" w:rsidRDefault="00D965D3" w:rsidP="001140D9">
      <w:pPr>
        <w:spacing w:before="100" w:beforeAutospacing="1" w:after="24" w:line="48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lastRenderedPageBreak/>
        <w:t xml:space="preserve">                                         </w:t>
      </w:r>
    </w:p>
    <w:p w:rsidR="002F655C" w:rsidRDefault="002F655C" w:rsidP="001140D9">
      <w:pPr>
        <w:spacing w:before="100" w:beforeAutospacing="1" w:after="24" w:line="48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</w:p>
    <w:p w:rsidR="002F655C" w:rsidRDefault="002F655C" w:rsidP="001140D9">
      <w:pPr>
        <w:spacing w:before="100" w:beforeAutospacing="1" w:after="24" w:line="48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</w:p>
    <w:p w:rsidR="00877122" w:rsidRPr="00604B4F" w:rsidRDefault="00A877FA" w:rsidP="001140D9">
      <w:pPr>
        <w:spacing w:before="100" w:beforeAutospacing="1" w:after="24" w:line="48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 xml:space="preserve">                                        </w:t>
      </w:r>
    </w:p>
    <w:p w:rsidR="00A36B2A" w:rsidRDefault="00A36B2A" w:rsidP="00D965D3">
      <w:pPr>
        <w:spacing w:before="100" w:beforeAutospacing="1" w:after="24" w:line="480" w:lineRule="auto"/>
        <w:ind w:left="384"/>
        <w:jc w:val="center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EF38B9" w:rsidRPr="00D965D3" w:rsidRDefault="00EF38B9" w:rsidP="00D9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Pr="00D965D3" w:rsidRDefault="008C02B2" w:rsidP="0060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Default="008C02B2" w:rsidP="00D9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Default="008C02B2" w:rsidP="0060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Default="008C02B2" w:rsidP="0060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Default="008C02B2" w:rsidP="0060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Default="008C02B2" w:rsidP="0060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Default="008C02B2" w:rsidP="00D9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Default="008C02B2" w:rsidP="0060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Default="008C02B2" w:rsidP="0060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8C02B2" w:rsidRDefault="008C02B2" w:rsidP="00604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125A9" w:rsidRDefault="003125A9" w:rsidP="00D965D3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2015" w:rsidRDefault="009A2015" w:rsidP="00000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9A2015" w:rsidRDefault="009A2015" w:rsidP="00000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9A2015" w:rsidRDefault="009A2015" w:rsidP="00000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9A2015" w:rsidRDefault="009A2015" w:rsidP="00000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9A2015" w:rsidRDefault="009A2015" w:rsidP="00000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9A2015" w:rsidRPr="00D965D3" w:rsidRDefault="009A2015" w:rsidP="00000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000B1E" w:rsidRPr="00D965D3" w:rsidRDefault="00000B1E" w:rsidP="00000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</w:p>
    <w:sectPr w:rsidR="00000B1E" w:rsidRPr="00D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81F"/>
    <w:multiLevelType w:val="multilevel"/>
    <w:tmpl w:val="E800F3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3B255F"/>
    <w:multiLevelType w:val="multilevel"/>
    <w:tmpl w:val="AF1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615C8"/>
    <w:multiLevelType w:val="multilevel"/>
    <w:tmpl w:val="78A84F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" w15:restartNumberingAfterBreak="0">
    <w:nsid w:val="63197624"/>
    <w:multiLevelType w:val="hybridMultilevel"/>
    <w:tmpl w:val="DF66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B0"/>
    <w:rsid w:val="00000B1E"/>
    <w:rsid w:val="00004E38"/>
    <w:rsid w:val="00086FA0"/>
    <w:rsid w:val="001140D9"/>
    <w:rsid w:val="00125767"/>
    <w:rsid w:val="00160447"/>
    <w:rsid w:val="00164E55"/>
    <w:rsid w:val="00176C08"/>
    <w:rsid w:val="0020106F"/>
    <w:rsid w:val="0024157F"/>
    <w:rsid w:val="00274C12"/>
    <w:rsid w:val="00280911"/>
    <w:rsid w:val="002A41F3"/>
    <w:rsid w:val="002A78D8"/>
    <w:rsid w:val="002B53B2"/>
    <w:rsid w:val="002F655C"/>
    <w:rsid w:val="003125A9"/>
    <w:rsid w:val="0032227B"/>
    <w:rsid w:val="0033697E"/>
    <w:rsid w:val="00462808"/>
    <w:rsid w:val="00491C19"/>
    <w:rsid w:val="004B0E69"/>
    <w:rsid w:val="004F53B0"/>
    <w:rsid w:val="006012A2"/>
    <w:rsid w:val="00604B4F"/>
    <w:rsid w:val="00630281"/>
    <w:rsid w:val="00683404"/>
    <w:rsid w:val="006B66A2"/>
    <w:rsid w:val="00721FEB"/>
    <w:rsid w:val="007321F8"/>
    <w:rsid w:val="00771373"/>
    <w:rsid w:val="00777D42"/>
    <w:rsid w:val="007B72BF"/>
    <w:rsid w:val="008532E0"/>
    <w:rsid w:val="00854907"/>
    <w:rsid w:val="00877122"/>
    <w:rsid w:val="00894D8D"/>
    <w:rsid w:val="008C02B2"/>
    <w:rsid w:val="008F7926"/>
    <w:rsid w:val="009A2015"/>
    <w:rsid w:val="00A01690"/>
    <w:rsid w:val="00A10E6E"/>
    <w:rsid w:val="00A270D4"/>
    <w:rsid w:val="00A36B2A"/>
    <w:rsid w:val="00A66919"/>
    <w:rsid w:val="00A877FA"/>
    <w:rsid w:val="00AD262C"/>
    <w:rsid w:val="00B20E11"/>
    <w:rsid w:val="00B6238C"/>
    <w:rsid w:val="00BD6A67"/>
    <w:rsid w:val="00C10F9E"/>
    <w:rsid w:val="00C4090B"/>
    <w:rsid w:val="00C965F2"/>
    <w:rsid w:val="00CE1B81"/>
    <w:rsid w:val="00CF346F"/>
    <w:rsid w:val="00D11E24"/>
    <w:rsid w:val="00D965D3"/>
    <w:rsid w:val="00DB4884"/>
    <w:rsid w:val="00E31FEB"/>
    <w:rsid w:val="00E41396"/>
    <w:rsid w:val="00EA781F"/>
    <w:rsid w:val="00EC76F4"/>
    <w:rsid w:val="00EF38B9"/>
    <w:rsid w:val="00F55524"/>
    <w:rsid w:val="00F7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EBE8"/>
  <w15:chartTrackingRefBased/>
  <w15:docId w15:val="{635E8E37-3A29-4E15-A4E9-2430613C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A2"/>
    <w:pPr>
      <w:ind w:left="720"/>
      <w:contextualSpacing/>
    </w:pPr>
  </w:style>
  <w:style w:type="paragraph" w:customStyle="1" w:styleId="a-txt">
    <w:name w:val="a-txt"/>
    <w:basedOn w:val="a"/>
    <w:rsid w:val="006B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B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0E69"/>
    <w:rPr>
      <w:b/>
      <w:bCs/>
    </w:rPr>
  </w:style>
  <w:style w:type="character" w:styleId="a6">
    <w:name w:val="Hyperlink"/>
    <w:basedOn w:val="a0"/>
    <w:uiPriority w:val="99"/>
    <w:unhideWhenUsed/>
    <w:rsid w:val="00A6691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9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32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980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8168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15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80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334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28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8%D1%80%D0%B5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8%D0%BD%D0%B8%D0%BA%D0%B8%D0%B9%D1%81%D0%BA%D0%BE%D0%B5_%D0%BF%D0%B8%D1%81%D1%8C%D0%BC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A%D0%BA%D0%B0%D0%B4%D1%81%D0%BA%D0%B8%D0%B9_%D1%8F%D0%B7%D1%8B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topis.info/themes/ships/korablestroenie_v_drevnem_egip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2020-10-03T17:44:00Z</cp:lastPrinted>
  <dcterms:created xsi:type="dcterms:W3CDTF">2020-09-20T01:55:00Z</dcterms:created>
  <dcterms:modified xsi:type="dcterms:W3CDTF">2020-10-09T04:20:00Z</dcterms:modified>
</cp:coreProperties>
</file>