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280" w:rsidRDefault="006C4280" w:rsidP="006C4280">
      <w:pPr>
        <w:pStyle w:val="a5"/>
        <w:tabs>
          <w:tab w:val="left" w:pos="226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4280" w:rsidRDefault="006C4280" w:rsidP="006C4280">
      <w:pPr>
        <w:pStyle w:val="a5"/>
        <w:tabs>
          <w:tab w:val="left" w:pos="226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4280" w:rsidRDefault="006C4280" w:rsidP="006C4280">
      <w:pPr>
        <w:pStyle w:val="a5"/>
        <w:tabs>
          <w:tab w:val="left" w:pos="226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55A85" w:rsidRPr="006C4280" w:rsidRDefault="006C4280" w:rsidP="006C4280">
      <w:pPr>
        <w:pStyle w:val="a5"/>
        <w:tabs>
          <w:tab w:val="left" w:pos="226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C4280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«Центр развития ребенка детский сад № 158» г. Магнитогорска</w:t>
      </w: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Pr="006C4280" w:rsidRDefault="006C4280" w:rsidP="006C4280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C4280">
        <w:rPr>
          <w:rFonts w:ascii="Times New Roman" w:hAnsi="Times New Roman" w:cs="Times New Roman"/>
          <w:b/>
          <w:sz w:val="52"/>
          <w:szCs w:val="52"/>
        </w:rPr>
        <w:t>Дидактическая игра «Времена года»</w:t>
      </w: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Default="006C4280" w:rsidP="006C4280">
      <w:pPr>
        <w:pStyle w:val="a5"/>
        <w:jc w:val="right"/>
      </w:pPr>
    </w:p>
    <w:p w:rsidR="006C4280" w:rsidRPr="006C4280" w:rsidRDefault="006C4280" w:rsidP="006C4280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Выполнила</w:t>
      </w:r>
      <w:r w:rsidRPr="006C4280">
        <w:rPr>
          <w:rFonts w:ascii="Times New Roman" w:hAnsi="Times New Roman" w:cs="Times New Roman"/>
        </w:rPr>
        <w:t xml:space="preserve"> : </w:t>
      </w:r>
      <w:proofErr w:type="spellStart"/>
      <w:r w:rsidRPr="006C4280">
        <w:rPr>
          <w:rFonts w:ascii="Times New Roman" w:hAnsi="Times New Roman" w:cs="Times New Roman"/>
        </w:rPr>
        <w:t>Дедик</w:t>
      </w:r>
      <w:proofErr w:type="spellEnd"/>
      <w:r w:rsidRPr="006C4280">
        <w:rPr>
          <w:rFonts w:ascii="Times New Roman" w:hAnsi="Times New Roman" w:cs="Times New Roman"/>
        </w:rPr>
        <w:t xml:space="preserve"> Олеся Валерьевна </w:t>
      </w:r>
    </w:p>
    <w:p w:rsidR="00D55A85" w:rsidRDefault="006C4280" w:rsidP="006C4280">
      <w:pPr>
        <w:pStyle w:val="a5"/>
        <w:jc w:val="right"/>
      </w:pPr>
      <w:r w:rsidRPr="006C4280">
        <w:rPr>
          <w:rFonts w:ascii="Times New Roman" w:hAnsi="Times New Roman" w:cs="Times New Roman"/>
        </w:rPr>
        <w:t>Воспитатель 1 категории</w:t>
      </w:r>
      <w:r>
        <w:rPr>
          <w:rFonts w:ascii="Times New Roman" w:hAnsi="Times New Roman" w:cs="Times New Roman"/>
        </w:rPr>
        <w:t>.</w:t>
      </w:r>
      <w:r w:rsidR="00D55A85">
        <w:br w:type="page"/>
      </w:r>
    </w:p>
    <w:p w:rsidR="00D55A85" w:rsidRDefault="00D55A85" w:rsidP="00D55A85">
      <w:pPr>
        <w:pStyle w:val="a5"/>
      </w:pPr>
    </w:p>
    <w:p w:rsidR="00D55A85" w:rsidRDefault="00D55A85" w:rsidP="00D55A85">
      <w:pPr>
        <w:pStyle w:val="a5"/>
      </w:pPr>
    </w:p>
    <w:p w:rsidR="00D55A85" w:rsidRDefault="00D55A85" w:rsidP="00D55A85">
      <w:pPr>
        <w:pStyle w:val="a5"/>
      </w:pPr>
    </w:p>
    <w:p w:rsidR="00D55A85" w:rsidRDefault="00D55A85" w:rsidP="00D55A85">
      <w:pPr>
        <w:pStyle w:val="a5"/>
      </w:pPr>
    </w:p>
    <w:p w:rsidR="00D55A85" w:rsidRDefault="00D55A85" w:rsidP="00D55A85">
      <w:pPr>
        <w:pStyle w:val="a5"/>
      </w:pP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Дидактическая игра «Времена года» применяются как обучающий, развивающий, воспитывающий элемент во всех детсадовских занятий: индивидуальных и групповых, познавательных, коммуникативных и исследовательских. Играют дети 3-7 лет, каждой группы предусмотрен свой вариант занятия, более сложный или упрощенный.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Дидактическая игра «Времена года»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- знать времена года и называть их в определенной последовательности;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- оживлять композицию фигурными карточками;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- развивать зрительную память, внимание, речь.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D55A8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- учить определять время года по его характерным признакам;</w:t>
      </w:r>
    </w:p>
    <w:p w:rsidR="00D55A85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- упражнять детей в составлении короткого рассказа</w:t>
      </w:r>
      <w:proofErr w:type="gramStart"/>
      <w:r w:rsidRPr="00D55A8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55A85">
        <w:rPr>
          <w:rFonts w:ascii="Times New Roman" w:hAnsi="Times New Roman" w:cs="Times New Roman"/>
          <w:sz w:val="28"/>
          <w:szCs w:val="28"/>
        </w:rPr>
        <w:t xml:space="preserve"> «Что изображено на картинке»;</w:t>
      </w:r>
    </w:p>
    <w:p w:rsidR="00D17364" w:rsidRPr="00D55A85" w:rsidRDefault="00D17364" w:rsidP="00D55A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55A85">
        <w:rPr>
          <w:rFonts w:ascii="Times New Roman" w:hAnsi="Times New Roman" w:cs="Times New Roman"/>
          <w:sz w:val="28"/>
          <w:szCs w:val="28"/>
        </w:rPr>
        <w:t>- учить наблюдать и видеть взаимосвязь явлений в природе.</w:t>
      </w:r>
    </w:p>
    <w:p w:rsidR="00D17364" w:rsidRDefault="00D17364">
      <w:r w:rsidRPr="00D17364">
        <w:lastRenderedPageBreak/>
        <w:drawing>
          <wp:inline distT="0" distB="0" distL="0" distR="0">
            <wp:extent cx="8258175" cy="6343650"/>
            <wp:effectExtent l="19050" t="0" r="0" b="0"/>
            <wp:docPr id="2" name="Рисунок 2" descr="C:\Users\ded23\Pictures\2020-11\IMG_20201119_125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d23\Pictures\2020-11\IMG_20201119_125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62" cy="63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17364" w:rsidRDefault="00D17364">
      <w:r w:rsidRPr="00D17364">
        <w:lastRenderedPageBreak/>
        <w:drawing>
          <wp:inline distT="0" distB="0" distL="0" distR="0">
            <wp:extent cx="8296275" cy="5686425"/>
            <wp:effectExtent l="19050" t="0" r="9525" b="0"/>
            <wp:docPr id="3" name="Рисунок 3" descr="C:\Users\ded23\Pictures\2020-11\IMG_20201119_125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d23\Pictures\2020-11\IMG_20201119_12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131" cy="569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br w:type="page"/>
      </w:r>
    </w:p>
    <w:p w:rsidR="00AA3339" w:rsidRDefault="00D17364">
      <w:r w:rsidRPr="00D17364">
        <w:lastRenderedPageBreak/>
        <w:drawing>
          <wp:inline distT="0" distB="0" distL="0" distR="0">
            <wp:extent cx="4071181" cy="5429169"/>
            <wp:effectExtent l="19050" t="0" r="5519" b="0"/>
            <wp:docPr id="4" name="Рисунок 4" descr="C:\Users\ded23\Pictures\2020-11\IMG_20201119_125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d23\Pictures\2020-11\IMG_20201119_12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81" cy="542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364">
        <w:drawing>
          <wp:inline distT="0" distB="0" distL="0" distR="0">
            <wp:extent cx="4073245" cy="5431923"/>
            <wp:effectExtent l="19050" t="0" r="3455" b="0"/>
            <wp:docPr id="5" name="Рисунок 5" descr="C:\Users\ded23\Pictures\2020-11\IMG_20201119_125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d23\Pictures\2020-11\IMG_20201119_125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5" cy="54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339" w:rsidSect="00D17364">
      <w:pgSz w:w="16838" w:h="11906" w:orient="landscape"/>
      <w:pgMar w:top="566" w:right="1134" w:bottom="1701" w:left="1134" w:header="408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00"/>
  <w:displayHorizontalDrawingGridEvery w:val="2"/>
  <w:displayVerticalDrawingGridEvery w:val="2"/>
  <w:characterSpacingControl w:val="doNotCompress"/>
  <w:compat/>
  <w:rsids>
    <w:rsidRoot w:val="00D17364"/>
    <w:rsid w:val="006A0858"/>
    <w:rsid w:val="006C4280"/>
    <w:rsid w:val="00AA3339"/>
    <w:rsid w:val="00AB6CDB"/>
    <w:rsid w:val="00D17364"/>
    <w:rsid w:val="00D55A85"/>
    <w:rsid w:val="00D67573"/>
    <w:rsid w:val="00F66001"/>
    <w:rsid w:val="00F73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20"/>
        <w:sz w:val="22"/>
        <w:szCs w:val="22"/>
        <w:lang w:val="ru-RU" w:eastAsia="en-US" w:bidi="ar-SA"/>
      </w:rPr>
    </w:rPrDefault>
    <w:pPrDefault>
      <w:pPr>
        <w:spacing w:before="48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36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36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55A85"/>
    <w:pPr>
      <w:spacing w:before="0" w:line="240" w:lineRule="auto"/>
      <w:ind w:firstLine="0"/>
      <w:jc w:val="left"/>
    </w:pPr>
    <w:rPr>
      <w:rFonts w:asciiTheme="minorHAnsi" w:eastAsiaTheme="minorEastAsia" w:hAnsiTheme="minorHAnsi" w:cstheme="minorBidi"/>
      <w:spacing w:val="0"/>
    </w:rPr>
  </w:style>
  <w:style w:type="character" w:customStyle="1" w:styleId="a6">
    <w:name w:val="Без интервала Знак"/>
    <w:basedOn w:val="a0"/>
    <w:link w:val="a5"/>
    <w:uiPriority w:val="1"/>
    <w:rsid w:val="00D55A85"/>
    <w:rPr>
      <w:rFonts w:asciiTheme="minorHAnsi" w:eastAsiaTheme="minorEastAsia" w:hAnsiTheme="minorHAnsi" w:cstheme="minorBidi"/>
      <w:spacing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F84EB0-4575-4A23-9828-01EEE050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НПО "Автоматика"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ded23</dc:creator>
  <cp:keywords/>
  <dc:description/>
  <cp:lastModifiedBy>ded23</cp:lastModifiedBy>
  <cp:revision>5</cp:revision>
  <dcterms:created xsi:type="dcterms:W3CDTF">2020-11-20T07:48:00Z</dcterms:created>
  <dcterms:modified xsi:type="dcterms:W3CDTF">2020-11-20T08:06:00Z</dcterms:modified>
</cp:coreProperties>
</file>