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B16" w:rsidRDefault="001B6B16">
      <w:pPr>
        <w:rPr>
          <w:rFonts w:ascii="Times New Roman" w:hAnsi="Times New Roman" w:cs="Times New Roman"/>
          <w:sz w:val="28"/>
          <w:szCs w:val="28"/>
        </w:rPr>
      </w:pPr>
      <w:r>
        <w:rPr>
          <w:rFonts w:ascii="Times New Roman" w:hAnsi="Times New Roman" w:cs="Times New Roman"/>
          <w:sz w:val="28"/>
          <w:szCs w:val="28"/>
        </w:rPr>
        <w:t xml:space="preserve">                                            </w:t>
      </w:r>
    </w:p>
    <w:p w:rsidR="001B6B16" w:rsidRDefault="001B6B16">
      <w:pPr>
        <w:rPr>
          <w:rFonts w:ascii="Times New Roman" w:hAnsi="Times New Roman" w:cs="Times New Roman"/>
          <w:sz w:val="28"/>
          <w:szCs w:val="28"/>
        </w:rPr>
      </w:pPr>
    </w:p>
    <w:p w:rsidR="001B6B16" w:rsidRDefault="001B6B16">
      <w:pPr>
        <w:rPr>
          <w:rFonts w:ascii="Times New Roman" w:hAnsi="Times New Roman" w:cs="Times New Roman"/>
          <w:sz w:val="28"/>
          <w:szCs w:val="28"/>
        </w:rPr>
      </w:pPr>
    </w:p>
    <w:p w:rsidR="001B6B16" w:rsidRDefault="001B6B16">
      <w:pPr>
        <w:rPr>
          <w:rFonts w:ascii="Times New Roman" w:hAnsi="Times New Roman" w:cs="Times New Roman"/>
          <w:sz w:val="28"/>
          <w:szCs w:val="28"/>
        </w:rPr>
      </w:pPr>
    </w:p>
    <w:p w:rsidR="001B6B16" w:rsidRDefault="001B6B16">
      <w:pPr>
        <w:rPr>
          <w:rFonts w:ascii="Times New Roman" w:hAnsi="Times New Roman" w:cs="Times New Roman"/>
          <w:sz w:val="28"/>
          <w:szCs w:val="28"/>
        </w:rPr>
      </w:pPr>
    </w:p>
    <w:p w:rsidR="001B6B16" w:rsidRDefault="001B6B16">
      <w:pPr>
        <w:rPr>
          <w:rFonts w:ascii="Times New Roman" w:hAnsi="Times New Roman" w:cs="Times New Roman"/>
          <w:sz w:val="28"/>
          <w:szCs w:val="28"/>
        </w:rPr>
      </w:pPr>
    </w:p>
    <w:p w:rsidR="001B6B16" w:rsidRDefault="001B6B16">
      <w:pPr>
        <w:rPr>
          <w:rFonts w:ascii="Times New Roman" w:hAnsi="Times New Roman" w:cs="Times New Roman"/>
          <w:sz w:val="28"/>
          <w:szCs w:val="28"/>
        </w:rPr>
      </w:pPr>
      <w:r>
        <w:rPr>
          <w:rFonts w:ascii="Times New Roman" w:hAnsi="Times New Roman" w:cs="Times New Roman"/>
          <w:sz w:val="28"/>
          <w:szCs w:val="28"/>
        </w:rPr>
        <w:t xml:space="preserve">                                            </w:t>
      </w:r>
      <w:r w:rsidRPr="001B6B16">
        <w:rPr>
          <w:rFonts w:ascii="Times New Roman" w:hAnsi="Times New Roman" w:cs="Times New Roman"/>
          <w:sz w:val="28"/>
          <w:szCs w:val="28"/>
        </w:rPr>
        <w:t xml:space="preserve">РЕФЕРАТ на тему: </w:t>
      </w:r>
    </w:p>
    <w:p w:rsidR="001B6B16" w:rsidRDefault="001B6B16">
      <w:pPr>
        <w:rPr>
          <w:rFonts w:ascii="Times New Roman" w:hAnsi="Times New Roman" w:cs="Times New Roman"/>
          <w:sz w:val="28"/>
          <w:szCs w:val="28"/>
        </w:rPr>
      </w:pPr>
      <w:r w:rsidRPr="001B6B16">
        <w:rPr>
          <w:rFonts w:ascii="Times New Roman" w:hAnsi="Times New Roman" w:cs="Times New Roman"/>
          <w:sz w:val="28"/>
          <w:szCs w:val="28"/>
        </w:rPr>
        <w:t>«</w:t>
      </w:r>
      <w:r w:rsidRPr="001B6B16">
        <w:rPr>
          <w:rFonts w:ascii="Times New Roman" w:hAnsi="Times New Roman" w:cs="Times New Roman"/>
          <w:b/>
          <w:bCs/>
          <w:sz w:val="28"/>
          <w:szCs w:val="28"/>
        </w:rPr>
        <w:t xml:space="preserve">Кровотечения. Классификация кровотечений. </w:t>
      </w:r>
      <w:r>
        <w:rPr>
          <w:rFonts w:ascii="Times New Roman" w:hAnsi="Times New Roman" w:cs="Times New Roman"/>
          <w:b/>
          <w:bCs/>
          <w:sz w:val="28"/>
          <w:szCs w:val="28"/>
        </w:rPr>
        <w:t>Точки прижатия артерии при кровотечениях</w:t>
      </w:r>
      <w:r w:rsidRPr="001B6B16">
        <w:rPr>
          <w:rFonts w:ascii="Times New Roman" w:hAnsi="Times New Roman" w:cs="Times New Roman"/>
          <w:sz w:val="28"/>
          <w:szCs w:val="28"/>
        </w:rPr>
        <w:t>»</w:t>
      </w:r>
    </w:p>
    <w:p w:rsidR="001B6B16" w:rsidRDefault="001B6B16">
      <w:pPr>
        <w:rPr>
          <w:rFonts w:ascii="Times New Roman" w:hAnsi="Times New Roman" w:cs="Times New Roman"/>
          <w:sz w:val="28"/>
          <w:szCs w:val="28"/>
        </w:rPr>
      </w:pPr>
    </w:p>
    <w:p w:rsidR="001B6B16" w:rsidRDefault="001B6B16">
      <w:pPr>
        <w:rPr>
          <w:rFonts w:ascii="Times New Roman" w:hAnsi="Times New Roman" w:cs="Times New Roman"/>
          <w:sz w:val="28"/>
          <w:szCs w:val="28"/>
        </w:rPr>
      </w:pPr>
      <w:r w:rsidRPr="001B6B16">
        <w:rPr>
          <w:rFonts w:ascii="Times New Roman" w:hAnsi="Times New Roman" w:cs="Times New Roman"/>
          <w:sz w:val="28"/>
          <w:szCs w:val="28"/>
        </w:rPr>
        <w:br/>
        <w:t>по дисциплине: «</w:t>
      </w:r>
      <w:r w:rsidR="0037131F">
        <w:rPr>
          <w:rFonts w:ascii="Times New Roman" w:hAnsi="Times New Roman" w:cs="Times New Roman"/>
          <w:b/>
          <w:bCs/>
          <w:sz w:val="28"/>
          <w:szCs w:val="28"/>
        </w:rPr>
        <w:t>ОБЖ»</w:t>
      </w:r>
    </w:p>
    <w:p w:rsidR="001B6B16" w:rsidRDefault="001B6B16">
      <w:pPr>
        <w:rPr>
          <w:rFonts w:ascii="Times New Roman" w:hAnsi="Times New Roman" w:cs="Times New Roman"/>
          <w:sz w:val="28"/>
          <w:szCs w:val="28"/>
        </w:rPr>
      </w:pPr>
    </w:p>
    <w:p w:rsidR="001B6B16" w:rsidRDefault="001B6B16">
      <w:pPr>
        <w:rPr>
          <w:rFonts w:ascii="Times New Roman" w:hAnsi="Times New Roman" w:cs="Times New Roman"/>
          <w:sz w:val="28"/>
          <w:szCs w:val="28"/>
        </w:rPr>
      </w:pPr>
    </w:p>
    <w:p w:rsidR="001B6B16" w:rsidRDefault="001B6B16">
      <w:pPr>
        <w:rPr>
          <w:rFonts w:ascii="Times New Roman" w:hAnsi="Times New Roman" w:cs="Times New Roman"/>
          <w:sz w:val="28"/>
          <w:szCs w:val="28"/>
        </w:rPr>
      </w:pPr>
    </w:p>
    <w:p w:rsidR="001B6B16" w:rsidRPr="001B6B16" w:rsidRDefault="0037131F">
      <w:pPr>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t xml:space="preserve">Выполнила: </w:t>
      </w:r>
      <w:proofErr w:type="spellStart"/>
      <w:r>
        <w:rPr>
          <w:rFonts w:ascii="Times New Roman" w:hAnsi="Times New Roman" w:cs="Times New Roman"/>
          <w:sz w:val="28"/>
          <w:szCs w:val="28"/>
        </w:rPr>
        <w:t>Манджиева</w:t>
      </w:r>
      <w:proofErr w:type="spellEnd"/>
      <w:r>
        <w:rPr>
          <w:rFonts w:ascii="Times New Roman" w:hAnsi="Times New Roman" w:cs="Times New Roman"/>
          <w:sz w:val="28"/>
          <w:szCs w:val="28"/>
        </w:rPr>
        <w:t xml:space="preserve"> Света, ученица 10 класса</w:t>
      </w:r>
    </w:p>
    <w:p w:rsidR="001B6B16" w:rsidRDefault="001B6B16">
      <w:pPr>
        <w:rPr>
          <w:rFonts w:ascii="Times New Roman" w:hAnsi="Times New Roman" w:cs="Times New Roman"/>
          <w:sz w:val="28"/>
          <w:szCs w:val="28"/>
        </w:rPr>
      </w:pPr>
      <w:r w:rsidRPr="001B6B16">
        <w:rPr>
          <w:rFonts w:ascii="Times New Roman" w:hAnsi="Times New Roman" w:cs="Times New Roman"/>
        </w:rPr>
        <w:t xml:space="preserve">                            </w:t>
      </w:r>
      <w:r>
        <w:rPr>
          <w:rFonts w:ascii="Times New Roman" w:hAnsi="Times New Roman" w:cs="Times New Roman"/>
        </w:rPr>
        <w:t xml:space="preserve"> </w:t>
      </w:r>
      <w:r w:rsidRPr="001B6B16">
        <w:rPr>
          <w:rFonts w:ascii="Times New Roman" w:hAnsi="Times New Roman" w:cs="Times New Roman"/>
          <w:sz w:val="28"/>
          <w:szCs w:val="28"/>
        </w:rPr>
        <w:t>МКОУ «</w:t>
      </w:r>
      <w:proofErr w:type="spellStart"/>
      <w:r>
        <w:rPr>
          <w:rFonts w:ascii="Times New Roman" w:hAnsi="Times New Roman" w:cs="Times New Roman"/>
          <w:sz w:val="28"/>
          <w:szCs w:val="28"/>
        </w:rPr>
        <w:t>Ики-Бухусовская</w:t>
      </w:r>
      <w:proofErr w:type="spellEnd"/>
      <w:r>
        <w:rPr>
          <w:rFonts w:ascii="Times New Roman" w:hAnsi="Times New Roman" w:cs="Times New Roman"/>
          <w:sz w:val="28"/>
          <w:szCs w:val="28"/>
        </w:rPr>
        <w:t xml:space="preserve"> СОШ имени П. М.Эрдниева»</w:t>
      </w:r>
    </w:p>
    <w:p w:rsidR="001B6B16" w:rsidRPr="001B6B16" w:rsidRDefault="001B6B16">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Малодербетовского</w:t>
      </w:r>
      <w:proofErr w:type="spellEnd"/>
      <w:r>
        <w:rPr>
          <w:rFonts w:ascii="Times New Roman" w:hAnsi="Times New Roman" w:cs="Times New Roman"/>
          <w:sz w:val="28"/>
          <w:szCs w:val="28"/>
        </w:rPr>
        <w:t xml:space="preserve"> РМО РК</w:t>
      </w:r>
    </w:p>
    <w:p w:rsidR="001B6B16" w:rsidRDefault="001B6B16"/>
    <w:p w:rsidR="001B6B16" w:rsidRDefault="001B6B16"/>
    <w:p w:rsidR="001B6B16" w:rsidRDefault="001B6B16"/>
    <w:p w:rsidR="001B6B16" w:rsidRDefault="001B6B16"/>
    <w:p w:rsidR="001B6B16" w:rsidRDefault="001B6B16"/>
    <w:p w:rsidR="001B6B16" w:rsidRDefault="001B6B16"/>
    <w:p w:rsidR="001B6B16" w:rsidRDefault="001B6B16"/>
    <w:p w:rsidR="001B6B16" w:rsidRDefault="001B6B16"/>
    <w:p w:rsidR="00327AA6" w:rsidRDefault="001B6B16" w:rsidP="00327AA6">
      <w:pPr>
        <w:spacing w:after="0" w:line="240" w:lineRule="auto"/>
        <w:jc w:val="both"/>
        <w:rPr>
          <w:rFonts w:ascii="Times New Roman" w:hAnsi="Times New Roman" w:cs="Times New Roman"/>
          <w:bCs/>
          <w:sz w:val="28"/>
          <w:szCs w:val="28"/>
        </w:rPr>
      </w:pPr>
      <w:r w:rsidRPr="00327AA6">
        <w:rPr>
          <w:b/>
          <w:bCs/>
        </w:rPr>
        <w:lastRenderedPageBreak/>
        <w:t xml:space="preserve">                                                              </w:t>
      </w:r>
      <w:r w:rsidR="006A1DC1" w:rsidRPr="00327AA6">
        <w:rPr>
          <w:b/>
          <w:bCs/>
        </w:rPr>
        <w:t xml:space="preserve">          </w:t>
      </w:r>
      <w:r w:rsidRPr="00327AA6">
        <w:rPr>
          <w:b/>
          <w:bCs/>
        </w:rPr>
        <w:t xml:space="preserve">        </w:t>
      </w:r>
      <w:r w:rsidRPr="00327AA6">
        <w:rPr>
          <w:rFonts w:ascii="Times New Roman" w:hAnsi="Times New Roman" w:cs="Times New Roman"/>
          <w:b/>
          <w:bCs/>
          <w:sz w:val="28"/>
          <w:szCs w:val="28"/>
        </w:rPr>
        <w:t>Содержание</w:t>
      </w:r>
      <w:r w:rsidRPr="00327AA6">
        <w:rPr>
          <w:rFonts w:ascii="Times New Roman" w:hAnsi="Times New Roman" w:cs="Times New Roman"/>
          <w:b/>
          <w:sz w:val="28"/>
          <w:szCs w:val="28"/>
        </w:rPr>
        <w:br/>
      </w:r>
      <w:r w:rsidRPr="008B3017">
        <w:rPr>
          <w:rFonts w:ascii="Times New Roman" w:hAnsi="Times New Roman" w:cs="Times New Roman"/>
          <w:b/>
          <w:bCs/>
          <w:sz w:val="28"/>
          <w:szCs w:val="28"/>
        </w:rPr>
        <w:t>Введение</w:t>
      </w:r>
      <w:r w:rsidRPr="008B3017">
        <w:rPr>
          <w:rFonts w:ascii="Times New Roman" w:hAnsi="Times New Roman" w:cs="Times New Roman"/>
          <w:b/>
          <w:sz w:val="28"/>
          <w:szCs w:val="28"/>
        </w:rPr>
        <w:br/>
      </w:r>
      <w:r w:rsidR="00B45949">
        <w:rPr>
          <w:rFonts w:ascii="Times New Roman" w:hAnsi="Times New Roman" w:cs="Times New Roman"/>
          <w:sz w:val="28"/>
          <w:szCs w:val="28"/>
        </w:rPr>
        <w:t xml:space="preserve">  </w:t>
      </w:r>
      <w:r w:rsidRPr="006A1DC1">
        <w:rPr>
          <w:rFonts w:ascii="Times New Roman" w:hAnsi="Times New Roman" w:cs="Times New Roman"/>
          <w:sz w:val="28"/>
          <w:szCs w:val="28"/>
        </w:rPr>
        <w:br/>
      </w:r>
      <w:r w:rsidRPr="006A1DC1">
        <w:rPr>
          <w:rFonts w:ascii="Times New Roman" w:hAnsi="Times New Roman" w:cs="Times New Roman"/>
          <w:bCs/>
          <w:sz w:val="28"/>
          <w:szCs w:val="28"/>
        </w:rPr>
        <w:t>1. Виды к</w:t>
      </w:r>
      <w:r w:rsidR="00B45949">
        <w:rPr>
          <w:rFonts w:ascii="Times New Roman" w:hAnsi="Times New Roman" w:cs="Times New Roman"/>
          <w:bCs/>
          <w:sz w:val="28"/>
          <w:szCs w:val="28"/>
        </w:rPr>
        <w:t>ровотечений……………………………………………………3</w:t>
      </w:r>
      <w:r w:rsidRPr="006A1DC1">
        <w:rPr>
          <w:rFonts w:ascii="Times New Roman" w:hAnsi="Times New Roman" w:cs="Times New Roman"/>
          <w:sz w:val="28"/>
          <w:szCs w:val="28"/>
        </w:rPr>
        <w:br/>
      </w:r>
      <w:r w:rsidRPr="006A1DC1">
        <w:rPr>
          <w:rFonts w:ascii="Times New Roman" w:hAnsi="Times New Roman" w:cs="Times New Roman"/>
          <w:sz w:val="28"/>
          <w:szCs w:val="28"/>
        </w:rPr>
        <w:br/>
      </w:r>
      <w:r w:rsidRPr="006A1DC1">
        <w:rPr>
          <w:rFonts w:ascii="Times New Roman" w:hAnsi="Times New Roman" w:cs="Times New Roman"/>
          <w:bCs/>
          <w:sz w:val="28"/>
          <w:szCs w:val="28"/>
        </w:rPr>
        <w:t>1.1</w:t>
      </w:r>
      <w:proofErr w:type="gramStart"/>
      <w:r w:rsidRPr="006A1DC1">
        <w:rPr>
          <w:rFonts w:ascii="Times New Roman" w:hAnsi="Times New Roman" w:cs="Times New Roman"/>
          <w:bCs/>
          <w:sz w:val="28"/>
          <w:szCs w:val="28"/>
        </w:rPr>
        <w:t xml:space="preserve"> П</w:t>
      </w:r>
      <w:proofErr w:type="gramEnd"/>
      <w:r w:rsidRPr="006A1DC1">
        <w:rPr>
          <w:rFonts w:ascii="Times New Roman" w:hAnsi="Times New Roman" w:cs="Times New Roman"/>
          <w:bCs/>
          <w:sz w:val="28"/>
          <w:szCs w:val="28"/>
        </w:rPr>
        <w:t>о направле</w:t>
      </w:r>
      <w:r w:rsidR="00B45949">
        <w:rPr>
          <w:rFonts w:ascii="Times New Roman" w:hAnsi="Times New Roman" w:cs="Times New Roman"/>
          <w:bCs/>
          <w:sz w:val="28"/>
          <w:szCs w:val="28"/>
        </w:rPr>
        <w:t>нию тока крови…………………………………………</w:t>
      </w:r>
      <w:r w:rsidRPr="006A1DC1">
        <w:rPr>
          <w:rFonts w:ascii="Times New Roman" w:hAnsi="Times New Roman" w:cs="Times New Roman"/>
          <w:bCs/>
          <w:sz w:val="28"/>
          <w:szCs w:val="28"/>
        </w:rPr>
        <w:t>4</w:t>
      </w:r>
      <w:r w:rsidR="00B45949">
        <w:rPr>
          <w:rFonts w:ascii="Times New Roman" w:hAnsi="Times New Roman" w:cs="Times New Roman"/>
          <w:bCs/>
          <w:sz w:val="28"/>
          <w:szCs w:val="28"/>
        </w:rPr>
        <w:t>-5</w:t>
      </w:r>
      <w:r w:rsidRPr="006A1DC1">
        <w:rPr>
          <w:rFonts w:ascii="Times New Roman" w:hAnsi="Times New Roman" w:cs="Times New Roman"/>
          <w:sz w:val="28"/>
          <w:szCs w:val="28"/>
        </w:rPr>
        <w:br/>
      </w:r>
      <w:r w:rsidRPr="006A1DC1">
        <w:rPr>
          <w:rFonts w:ascii="Times New Roman" w:hAnsi="Times New Roman" w:cs="Times New Roman"/>
          <w:sz w:val="28"/>
          <w:szCs w:val="28"/>
        </w:rPr>
        <w:br/>
        <w:t xml:space="preserve">1.1.1 Внутреннее </w:t>
      </w:r>
      <w:r w:rsidRPr="006A1DC1">
        <w:rPr>
          <w:rFonts w:ascii="Times New Roman" w:hAnsi="Times New Roman" w:cs="Times New Roman"/>
          <w:bCs/>
          <w:sz w:val="28"/>
          <w:szCs w:val="28"/>
        </w:rPr>
        <w:t>………………………………………………………………4</w:t>
      </w:r>
      <w:r w:rsidRPr="006A1DC1">
        <w:rPr>
          <w:rFonts w:ascii="Times New Roman" w:hAnsi="Times New Roman" w:cs="Times New Roman"/>
          <w:sz w:val="28"/>
          <w:szCs w:val="28"/>
        </w:rPr>
        <w:br/>
      </w:r>
      <w:r w:rsidRPr="006A1DC1">
        <w:rPr>
          <w:rFonts w:ascii="Times New Roman" w:hAnsi="Times New Roman" w:cs="Times New Roman"/>
          <w:sz w:val="28"/>
          <w:szCs w:val="28"/>
        </w:rPr>
        <w:br/>
        <w:t>1.1.2 Наружное</w:t>
      </w:r>
      <w:r w:rsidR="00327AA6">
        <w:rPr>
          <w:rFonts w:ascii="Times New Roman" w:hAnsi="Times New Roman" w:cs="Times New Roman"/>
          <w:bCs/>
          <w:sz w:val="28"/>
          <w:szCs w:val="28"/>
        </w:rPr>
        <w:t>…………………………………………………………………</w:t>
      </w:r>
      <w:r w:rsidR="00B45949">
        <w:rPr>
          <w:rFonts w:ascii="Times New Roman" w:hAnsi="Times New Roman" w:cs="Times New Roman"/>
          <w:bCs/>
          <w:sz w:val="28"/>
          <w:szCs w:val="28"/>
        </w:rPr>
        <w:t>..4</w:t>
      </w:r>
    </w:p>
    <w:p w:rsidR="00327AA6" w:rsidRDefault="00327AA6" w:rsidP="00327AA6">
      <w:pPr>
        <w:spacing w:after="0" w:line="240" w:lineRule="auto"/>
        <w:jc w:val="both"/>
        <w:rPr>
          <w:rFonts w:ascii="Times New Roman" w:hAnsi="Times New Roman" w:cs="Times New Roman"/>
          <w:bCs/>
          <w:sz w:val="28"/>
          <w:szCs w:val="28"/>
        </w:rPr>
      </w:pPr>
    </w:p>
    <w:p w:rsidR="00B45949" w:rsidRDefault="001B6B16" w:rsidP="00327AA6">
      <w:pPr>
        <w:spacing w:after="0" w:line="240" w:lineRule="auto"/>
        <w:jc w:val="both"/>
        <w:rPr>
          <w:rFonts w:ascii="Times New Roman" w:hAnsi="Times New Roman" w:cs="Times New Roman"/>
          <w:bCs/>
          <w:sz w:val="28"/>
          <w:szCs w:val="28"/>
        </w:rPr>
      </w:pPr>
      <w:r w:rsidRPr="006A1DC1">
        <w:rPr>
          <w:rFonts w:ascii="Times New Roman" w:hAnsi="Times New Roman" w:cs="Times New Roman"/>
          <w:bCs/>
          <w:sz w:val="28"/>
          <w:szCs w:val="28"/>
        </w:rPr>
        <w:t>1.2</w:t>
      </w:r>
      <w:proofErr w:type="gramStart"/>
      <w:r w:rsidRPr="006A1DC1">
        <w:rPr>
          <w:rFonts w:ascii="Times New Roman" w:hAnsi="Times New Roman" w:cs="Times New Roman"/>
          <w:bCs/>
          <w:sz w:val="28"/>
          <w:szCs w:val="28"/>
        </w:rPr>
        <w:t xml:space="preserve"> П</w:t>
      </w:r>
      <w:proofErr w:type="gramEnd"/>
      <w:r w:rsidRPr="006A1DC1">
        <w:rPr>
          <w:rFonts w:ascii="Times New Roman" w:hAnsi="Times New Roman" w:cs="Times New Roman"/>
          <w:bCs/>
          <w:sz w:val="28"/>
          <w:szCs w:val="28"/>
        </w:rPr>
        <w:t>о поврежденному сосуду……………………………………………5</w:t>
      </w:r>
      <w:r w:rsidRPr="006A1DC1">
        <w:rPr>
          <w:rFonts w:ascii="Times New Roman" w:hAnsi="Times New Roman" w:cs="Times New Roman"/>
          <w:sz w:val="28"/>
          <w:szCs w:val="28"/>
        </w:rPr>
        <w:br/>
      </w:r>
      <w:r w:rsidRPr="006A1DC1">
        <w:rPr>
          <w:rFonts w:ascii="Times New Roman" w:hAnsi="Times New Roman" w:cs="Times New Roman"/>
          <w:sz w:val="28"/>
          <w:szCs w:val="28"/>
        </w:rPr>
        <w:br/>
        <w:t xml:space="preserve">1.2.1 Капиллярное </w:t>
      </w:r>
      <w:r w:rsidR="00B45949">
        <w:rPr>
          <w:rFonts w:ascii="Times New Roman" w:hAnsi="Times New Roman" w:cs="Times New Roman"/>
          <w:bCs/>
          <w:sz w:val="28"/>
          <w:szCs w:val="28"/>
        </w:rPr>
        <w:t>………………………………………………………………...6</w:t>
      </w:r>
      <w:r w:rsidRPr="006A1DC1">
        <w:rPr>
          <w:rFonts w:ascii="Times New Roman" w:hAnsi="Times New Roman" w:cs="Times New Roman"/>
          <w:sz w:val="28"/>
          <w:szCs w:val="28"/>
        </w:rPr>
        <w:br/>
      </w:r>
      <w:r w:rsidRPr="006A1DC1">
        <w:rPr>
          <w:rFonts w:ascii="Times New Roman" w:hAnsi="Times New Roman" w:cs="Times New Roman"/>
          <w:sz w:val="28"/>
          <w:szCs w:val="28"/>
        </w:rPr>
        <w:br/>
        <w:t>1.2.2 Венозное</w:t>
      </w:r>
      <w:r w:rsidR="00327AA6">
        <w:rPr>
          <w:rFonts w:ascii="Times New Roman" w:hAnsi="Times New Roman" w:cs="Times New Roman"/>
          <w:bCs/>
          <w:sz w:val="28"/>
          <w:szCs w:val="28"/>
        </w:rPr>
        <w:t>…………………………………………………………………</w:t>
      </w:r>
      <w:r w:rsidRPr="006A1DC1">
        <w:rPr>
          <w:rFonts w:ascii="Times New Roman" w:hAnsi="Times New Roman" w:cs="Times New Roman"/>
          <w:bCs/>
          <w:sz w:val="28"/>
          <w:szCs w:val="28"/>
        </w:rPr>
        <w:t>6</w:t>
      </w:r>
      <w:r w:rsidRPr="006A1DC1">
        <w:rPr>
          <w:rFonts w:ascii="Times New Roman" w:hAnsi="Times New Roman" w:cs="Times New Roman"/>
          <w:sz w:val="28"/>
          <w:szCs w:val="28"/>
        </w:rPr>
        <w:br/>
      </w:r>
      <w:r w:rsidRPr="006A1DC1">
        <w:rPr>
          <w:rFonts w:ascii="Times New Roman" w:hAnsi="Times New Roman" w:cs="Times New Roman"/>
          <w:sz w:val="28"/>
          <w:szCs w:val="28"/>
        </w:rPr>
        <w:br/>
        <w:t>1.2.3 Артериальное</w:t>
      </w:r>
      <w:r w:rsidR="00B45949">
        <w:rPr>
          <w:rFonts w:ascii="Times New Roman" w:hAnsi="Times New Roman" w:cs="Times New Roman"/>
          <w:bCs/>
          <w:sz w:val="28"/>
          <w:szCs w:val="28"/>
        </w:rPr>
        <w:t>……………………………………………………………</w:t>
      </w:r>
      <w:r w:rsidRPr="006A1DC1">
        <w:rPr>
          <w:rFonts w:ascii="Times New Roman" w:hAnsi="Times New Roman" w:cs="Times New Roman"/>
          <w:bCs/>
          <w:sz w:val="28"/>
          <w:szCs w:val="28"/>
        </w:rPr>
        <w:t>6</w:t>
      </w:r>
      <w:r w:rsidR="00B45949">
        <w:rPr>
          <w:rFonts w:ascii="Times New Roman" w:hAnsi="Times New Roman" w:cs="Times New Roman"/>
          <w:bCs/>
          <w:sz w:val="28"/>
          <w:szCs w:val="28"/>
        </w:rPr>
        <w:t>-7</w:t>
      </w:r>
      <w:r w:rsidRPr="006A1DC1">
        <w:rPr>
          <w:rFonts w:ascii="Times New Roman" w:hAnsi="Times New Roman" w:cs="Times New Roman"/>
          <w:sz w:val="28"/>
          <w:szCs w:val="28"/>
        </w:rPr>
        <w:br/>
      </w:r>
      <w:r w:rsidRPr="006A1DC1">
        <w:rPr>
          <w:rFonts w:ascii="Times New Roman" w:hAnsi="Times New Roman" w:cs="Times New Roman"/>
          <w:sz w:val="28"/>
          <w:szCs w:val="28"/>
        </w:rPr>
        <w:br/>
        <w:t>1.2.4 Паренхиматозное</w:t>
      </w:r>
      <w:r w:rsidR="00327AA6">
        <w:rPr>
          <w:rFonts w:ascii="Times New Roman" w:hAnsi="Times New Roman" w:cs="Times New Roman"/>
          <w:bCs/>
          <w:sz w:val="28"/>
          <w:szCs w:val="28"/>
        </w:rPr>
        <w:t>…………………………………………………………</w:t>
      </w:r>
      <w:r w:rsidRPr="006A1DC1">
        <w:rPr>
          <w:rFonts w:ascii="Times New Roman" w:hAnsi="Times New Roman" w:cs="Times New Roman"/>
          <w:bCs/>
          <w:sz w:val="28"/>
          <w:szCs w:val="28"/>
        </w:rPr>
        <w:t>7</w:t>
      </w:r>
      <w:r w:rsidRPr="006A1DC1">
        <w:rPr>
          <w:rFonts w:ascii="Times New Roman" w:hAnsi="Times New Roman" w:cs="Times New Roman"/>
          <w:sz w:val="28"/>
          <w:szCs w:val="28"/>
        </w:rPr>
        <w:br/>
      </w:r>
      <w:r w:rsidRPr="006A1DC1">
        <w:rPr>
          <w:rFonts w:ascii="Times New Roman" w:hAnsi="Times New Roman" w:cs="Times New Roman"/>
          <w:sz w:val="28"/>
          <w:szCs w:val="28"/>
        </w:rPr>
        <w:br/>
      </w:r>
      <w:r w:rsidRPr="006A1DC1">
        <w:rPr>
          <w:rFonts w:ascii="Times New Roman" w:hAnsi="Times New Roman" w:cs="Times New Roman"/>
          <w:bCs/>
          <w:sz w:val="28"/>
          <w:szCs w:val="28"/>
        </w:rPr>
        <w:t>2. Последствия кровотечений………………………………………………7</w:t>
      </w:r>
      <w:r w:rsidRPr="006A1DC1">
        <w:rPr>
          <w:rFonts w:ascii="Times New Roman" w:hAnsi="Times New Roman" w:cs="Times New Roman"/>
          <w:sz w:val="28"/>
          <w:szCs w:val="28"/>
        </w:rPr>
        <w:br/>
      </w:r>
      <w:r w:rsidRPr="006A1DC1">
        <w:rPr>
          <w:rFonts w:ascii="Times New Roman" w:hAnsi="Times New Roman" w:cs="Times New Roman"/>
          <w:sz w:val="28"/>
          <w:szCs w:val="28"/>
        </w:rPr>
        <w:br/>
      </w:r>
      <w:r w:rsidRPr="006A1DC1">
        <w:rPr>
          <w:rFonts w:ascii="Times New Roman" w:hAnsi="Times New Roman" w:cs="Times New Roman"/>
          <w:bCs/>
          <w:sz w:val="28"/>
          <w:szCs w:val="28"/>
        </w:rPr>
        <w:t>3. Первая медицинская помощь………………………………………………7</w:t>
      </w:r>
      <w:r w:rsidR="00B45949">
        <w:rPr>
          <w:rFonts w:ascii="Times New Roman" w:hAnsi="Times New Roman" w:cs="Times New Roman"/>
          <w:bCs/>
          <w:sz w:val="28"/>
          <w:szCs w:val="28"/>
        </w:rPr>
        <w:t>-11</w:t>
      </w:r>
      <w:r w:rsidRPr="006A1DC1">
        <w:rPr>
          <w:rFonts w:ascii="Times New Roman" w:hAnsi="Times New Roman" w:cs="Times New Roman"/>
          <w:sz w:val="28"/>
          <w:szCs w:val="28"/>
        </w:rPr>
        <w:br/>
      </w:r>
      <w:r w:rsidRPr="006A1DC1">
        <w:rPr>
          <w:rFonts w:ascii="Times New Roman" w:hAnsi="Times New Roman" w:cs="Times New Roman"/>
          <w:sz w:val="28"/>
          <w:szCs w:val="28"/>
        </w:rPr>
        <w:br/>
      </w:r>
      <w:r w:rsidRPr="006A1DC1">
        <w:rPr>
          <w:rFonts w:ascii="Times New Roman" w:hAnsi="Times New Roman" w:cs="Times New Roman"/>
          <w:bCs/>
          <w:sz w:val="28"/>
          <w:szCs w:val="28"/>
        </w:rPr>
        <w:t>Заключени</w:t>
      </w:r>
      <w:r w:rsidR="006A1DC1" w:rsidRPr="006A1DC1">
        <w:rPr>
          <w:rFonts w:ascii="Times New Roman" w:hAnsi="Times New Roman" w:cs="Times New Roman"/>
          <w:bCs/>
          <w:sz w:val="28"/>
          <w:szCs w:val="28"/>
        </w:rPr>
        <w:t>е……………………………………………………………………..</w:t>
      </w:r>
      <w:r w:rsidR="00B45949">
        <w:rPr>
          <w:rFonts w:ascii="Times New Roman" w:hAnsi="Times New Roman" w:cs="Times New Roman"/>
          <w:bCs/>
          <w:sz w:val="28"/>
          <w:szCs w:val="28"/>
        </w:rPr>
        <w:t>12</w:t>
      </w:r>
      <w:r w:rsidRPr="006A1DC1">
        <w:rPr>
          <w:rFonts w:ascii="Times New Roman" w:hAnsi="Times New Roman" w:cs="Times New Roman"/>
          <w:sz w:val="28"/>
          <w:szCs w:val="28"/>
        </w:rPr>
        <w:br/>
      </w:r>
      <w:r w:rsidRPr="006A1DC1">
        <w:rPr>
          <w:rFonts w:ascii="Times New Roman" w:hAnsi="Times New Roman" w:cs="Times New Roman"/>
          <w:sz w:val="28"/>
          <w:szCs w:val="28"/>
        </w:rPr>
        <w:br/>
      </w:r>
      <w:r w:rsidRPr="006A1DC1">
        <w:rPr>
          <w:rFonts w:ascii="Times New Roman" w:hAnsi="Times New Roman" w:cs="Times New Roman"/>
          <w:bCs/>
          <w:sz w:val="28"/>
          <w:szCs w:val="28"/>
        </w:rPr>
        <w:t>Список использованной литературы</w:t>
      </w:r>
      <w:r w:rsidR="006A1DC1" w:rsidRPr="006A1DC1">
        <w:rPr>
          <w:rFonts w:ascii="Times New Roman" w:hAnsi="Times New Roman" w:cs="Times New Roman"/>
          <w:bCs/>
          <w:sz w:val="28"/>
          <w:szCs w:val="28"/>
        </w:rPr>
        <w:t>………………………………………</w:t>
      </w:r>
      <w:r w:rsidR="00B45949">
        <w:rPr>
          <w:rFonts w:ascii="Times New Roman" w:hAnsi="Times New Roman" w:cs="Times New Roman"/>
          <w:bCs/>
          <w:sz w:val="28"/>
          <w:szCs w:val="28"/>
        </w:rPr>
        <w:t>13</w:t>
      </w:r>
    </w:p>
    <w:p w:rsidR="00B45949" w:rsidRDefault="00B45949" w:rsidP="00327AA6">
      <w:pPr>
        <w:spacing w:after="0" w:line="240" w:lineRule="auto"/>
        <w:jc w:val="both"/>
        <w:rPr>
          <w:rFonts w:ascii="Times New Roman" w:hAnsi="Times New Roman" w:cs="Times New Roman"/>
          <w:bCs/>
          <w:sz w:val="28"/>
          <w:szCs w:val="28"/>
        </w:rPr>
      </w:pPr>
    </w:p>
    <w:p w:rsidR="006A1DC1" w:rsidRDefault="00B45949" w:rsidP="00327AA6">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Приложения</w:t>
      </w:r>
      <w:r w:rsidR="001B6B16" w:rsidRPr="006A1DC1">
        <w:rPr>
          <w:rFonts w:ascii="Times New Roman" w:hAnsi="Times New Roman" w:cs="Times New Roman"/>
          <w:sz w:val="28"/>
          <w:szCs w:val="28"/>
        </w:rPr>
        <w:br/>
      </w:r>
      <w:r w:rsidR="001B6B16" w:rsidRPr="006A1DC1">
        <w:rPr>
          <w:rFonts w:ascii="Times New Roman" w:hAnsi="Times New Roman" w:cs="Times New Roman"/>
          <w:sz w:val="28"/>
          <w:szCs w:val="28"/>
        </w:rPr>
        <w:br/>
      </w:r>
    </w:p>
    <w:p w:rsidR="00327AA6" w:rsidRDefault="00327AA6" w:rsidP="00327AA6">
      <w:pPr>
        <w:spacing w:after="0" w:line="240" w:lineRule="auto"/>
        <w:jc w:val="both"/>
        <w:rPr>
          <w:rFonts w:ascii="Times New Roman" w:hAnsi="Times New Roman" w:cs="Times New Roman"/>
          <w:sz w:val="28"/>
          <w:szCs w:val="28"/>
        </w:rPr>
      </w:pPr>
    </w:p>
    <w:p w:rsidR="00327AA6" w:rsidRDefault="00327AA6" w:rsidP="00327AA6">
      <w:pPr>
        <w:spacing w:after="0" w:line="240" w:lineRule="auto"/>
        <w:jc w:val="both"/>
        <w:rPr>
          <w:rFonts w:ascii="Times New Roman" w:hAnsi="Times New Roman" w:cs="Times New Roman"/>
          <w:sz w:val="28"/>
          <w:szCs w:val="28"/>
        </w:rPr>
      </w:pPr>
    </w:p>
    <w:p w:rsidR="00327AA6" w:rsidRDefault="00327AA6" w:rsidP="00327AA6">
      <w:pPr>
        <w:spacing w:after="0" w:line="240" w:lineRule="auto"/>
        <w:jc w:val="both"/>
        <w:rPr>
          <w:rFonts w:ascii="Times New Roman" w:hAnsi="Times New Roman" w:cs="Times New Roman"/>
          <w:sz w:val="28"/>
          <w:szCs w:val="28"/>
        </w:rPr>
      </w:pPr>
    </w:p>
    <w:p w:rsidR="00327AA6" w:rsidRDefault="00327AA6" w:rsidP="00327AA6">
      <w:pPr>
        <w:spacing w:after="0" w:line="240" w:lineRule="auto"/>
        <w:jc w:val="both"/>
        <w:rPr>
          <w:rFonts w:ascii="Times New Roman" w:hAnsi="Times New Roman" w:cs="Times New Roman"/>
          <w:sz w:val="28"/>
          <w:szCs w:val="28"/>
        </w:rPr>
      </w:pPr>
    </w:p>
    <w:p w:rsidR="00327AA6" w:rsidRDefault="00327AA6" w:rsidP="00327AA6">
      <w:pPr>
        <w:spacing w:after="0" w:line="240" w:lineRule="auto"/>
        <w:jc w:val="both"/>
        <w:rPr>
          <w:rFonts w:ascii="Times New Roman" w:hAnsi="Times New Roman" w:cs="Times New Roman"/>
          <w:sz w:val="28"/>
          <w:szCs w:val="28"/>
        </w:rPr>
      </w:pPr>
    </w:p>
    <w:p w:rsidR="00327AA6" w:rsidRDefault="00327AA6" w:rsidP="00327AA6">
      <w:pPr>
        <w:spacing w:after="0" w:line="240" w:lineRule="auto"/>
        <w:jc w:val="both"/>
        <w:rPr>
          <w:rFonts w:ascii="Times New Roman" w:hAnsi="Times New Roman" w:cs="Times New Roman"/>
          <w:sz w:val="28"/>
          <w:szCs w:val="28"/>
        </w:rPr>
      </w:pPr>
    </w:p>
    <w:p w:rsidR="00327AA6" w:rsidRDefault="00327AA6" w:rsidP="00327AA6">
      <w:pPr>
        <w:spacing w:after="0" w:line="240" w:lineRule="auto"/>
        <w:jc w:val="both"/>
        <w:rPr>
          <w:rFonts w:ascii="Times New Roman" w:hAnsi="Times New Roman" w:cs="Times New Roman"/>
          <w:sz w:val="28"/>
          <w:szCs w:val="28"/>
        </w:rPr>
      </w:pPr>
    </w:p>
    <w:p w:rsidR="00327AA6" w:rsidRDefault="00327AA6" w:rsidP="00327AA6">
      <w:pPr>
        <w:spacing w:after="0" w:line="240" w:lineRule="auto"/>
        <w:jc w:val="both"/>
        <w:rPr>
          <w:rFonts w:ascii="Times New Roman" w:hAnsi="Times New Roman" w:cs="Times New Roman"/>
          <w:sz w:val="28"/>
          <w:szCs w:val="28"/>
        </w:rPr>
      </w:pPr>
    </w:p>
    <w:p w:rsidR="00327AA6" w:rsidRDefault="00327AA6" w:rsidP="00327AA6">
      <w:pPr>
        <w:spacing w:after="0" w:line="240" w:lineRule="auto"/>
        <w:jc w:val="both"/>
        <w:rPr>
          <w:rFonts w:ascii="Times New Roman" w:hAnsi="Times New Roman" w:cs="Times New Roman"/>
          <w:sz w:val="28"/>
          <w:szCs w:val="28"/>
        </w:rPr>
      </w:pPr>
    </w:p>
    <w:p w:rsidR="00327AA6" w:rsidRDefault="00327AA6" w:rsidP="00327AA6">
      <w:pPr>
        <w:spacing w:after="0" w:line="240" w:lineRule="auto"/>
        <w:jc w:val="both"/>
        <w:rPr>
          <w:rFonts w:ascii="Times New Roman" w:hAnsi="Times New Roman" w:cs="Times New Roman"/>
          <w:sz w:val="28"/>
          <w:szCs w:val="28"/>
        </w:rPr>
      </w:pPr>
    </w:p>
    <w:p w:rsidR="008653DB" w:rsidRDefault="008653DB" w:rsidP="00327AA6">
      <w:pPr>
        <w:spacing w:after="0" w:line="240" w:lineRule="auto"/>
        <w:jc w:val="both"/>
        <w:rPr>
          <w:rFonts w:ascii="Times New Roman" w:hAnsi="Times New Roman" w:cs="Times New Roman"/>
          <w:sz w:val="28"/>
          <w:szCs w:val="28"/>
        </w:rPr>
      </w:pPr>
    </w:p>
    <w:p w:rsidR="00327AA6" w:rsidRDefault="00327AA6" w:rsidP="00327AA6">
      <w:pPr>
        <w:spacing w:after="0" w:line="240" w:lineRule="auto"/>
        <w:jc w:val="both"/>
        <w:rPr>
          <w:rFonts w:ascii="Times New Roman" w:hAnsi="Times New Roman" w:cs="Times New Roman"/>
          <w:sz w:val="28"/>
          <w:szCs w:val="28"/>
        </w:rPr>
      </w:pPr>
    </w:p>
    <w:p w:rsidR="006A1DC1" w:rsidRDefault="001B6B16" w:rsidP="001B6B16">
      <w:pPr>
        <w:jc w:val="both"/>
        <w:rPr>
          <w:rFonts w:ascii="Times New Roman" w:hAnsi="Times New Roman" w:cs="Times New Roman"/>
          <w:sz w:val="28"/>
          <w:szCs w:val="28"/>
        </w:rPr>
      </w:pPr>
      <w:r w:rsidRPr="001B6B16">
        <w:rPr>
          <w:rFonts w:ascii="Times New Roman" w:hAnsi="Times New Roman" w:cs="Times New Roman"/>
          <w:b/>
          <w:bCs/>
          <w:sz w:val="28"/>
          <w:szCs w:val="28"/>
        </w:rPr>
        <w:lastRenderedPageBreak/>
        <w:t xml:space="preserve">                                       </w:t>
      </w:r>
      <w:r w:rsidR="006A1DC1">
        <w:rPr>
          <w:rFonts w:ascii="Times New Roman" w:hAnsi="Times New Roman" w:cs="Times New Roman"/>
          <w:b/>
          <w:bCs/>
          <w:sz w:val="28"/>
          <w:szCs w:val="28"/>
        </w:rPr>
        <w:t xml:space="preserve">       </w:t>
      </w:r>
      <w:r w:rsidRPr="001B6B16">
        <w:rPr>
          <w:rFonts w:ascii="Times New Roman" w:hAnsi="Times New Roman" w:cs="Times New Roman"/>
          <w:b/>
          <w:bCs/>
          <w:sz w:val="28"/>
          <w:szCs w:val="28"/>
        </w:rPr>
        <w:t>Введение</w:t>
      </w:r>
      <w:r w:rsidRPr="001B6B16">
        <w:rPr>
          <w:rFonts w:ascii="Times New Roman" w:hAnsi="Times New Roman" w:cs="Times New Roman"/>
          <w:sz w:val="28"/>
          <w:szCs w:val="28"/>
        </w:rPr>
        <w:br/>
      </w:r>
      <w:r w:rsidRPr="001B6B16">
        <w:rPr>
          <w:rFonts w:ascii="Times New Roman" w:hAnsi="Times New Roman" w:cs="Times New Roman"/>
          <w:sz w:val="28"/>
          <w:szCs w:val="28"/>
        </w:rPr>
        <w:br/>
      </w:r>
      <w:r w:rsidR="006A1DC1">
        <w:rPr>
          <w:rFonts w:ascii="Times New Roman" w:hAnsi="Times New Roman" w:cs="Times New Roman"/>
          <w:sz w:val="28"/>
          <w:szCs w:val="28"/>
        </w:rPr>
        <w:t xml:space="preserve">        </w:t>
      </w:r>
      <w:r w:rsidRPr="001B6B16">
        <w:rPr>
          <w:rFonts w:ascii="Times New Roman" w:hAnsi="Times New Roman" w:cs="Times New Roman"/>
          <w:sz w:val="28"/>
          <w:szCs w:val="28"/>
        </w:rPr>
        <w:t xml:space="preserve">Безопасность жизнедеятельности - это область научных знаний, изучающая опасности и средства защиты от них. </w:t>
      </w:r>
    </w:p>
    <w:p w:rsidR="006A1DC1" w:rsidRDefault="006A1DC1" w:rsidP="001B6B16">
      <w:pPr>
        <w:jc w:val="both"/>
        <w:rPr>
          <w:rFonts w:ascii="Times New Roman" w:hAnsi="Times New Roman" w:cs="Times New Roman"/>
          <w:sz w:val="28"/>
          <w:szCs w:val="28"/>
        </w:rPr>
      </w:pPr>
      <w:r>
        <w:rPr>
          <w:rFonts w:ascii="Times New Roman" w:hAnsi="Times New Roman" w:cs="Times New Roman"/>
          <w:sz w:val="28"/>
          <w:szCs w:val="28"/>
        </w:rPr>
        <w:t xml:space="preserve">        </w:t>
      </w:r>
      <w:r w:rsidR="001B6B16" w:rsidRPr="001B6B16">
        <w:rPr>
          <w:rFonts w:ascii="Times New Roman" w:hAnsi="Times New Roman" w:cs="Times New Roman"/>
          <w:sz w:val="28"/>
          <w:szCs w:val="28"/>
        </w:rPr>
        <w:t>Чрезвычайные ситуации</w:t>
      </w:r>
      <w:r>
        <w:rPr>
          <w:rFonts w:ascii="Times New Roman" w:hAnsi="Times New Roman" w:cs="Times New Roman"/>
          <w:sz w:val="28"/>
          <w:szCs w:val="28"/>
        </w:rPr>
        <w:t xml:space="preserve"> </w:t>
      </w:r>
      <w:r w:rsidR="001B6B16" w:rsidRPr="001B6B16">
        <w:rPr>
          <w:rFonts w:ascii="Times New Roman" w:hAnsi="Times New Roman" w:cs="Times New Roman"/>
          <w:sz w:val="28"/>
          <w:szCs w:val="28"/>
        </w:rPr>
        <w:t>(ЧС</w:t>
      </w:r>
      <w:proofErr w:type="gramStart"/>
      <w:r w:rsidR="001B6B16" w:rsidRPr="001B6B16">
        <w:rPr>
          <w:rFonts w:ascii="Times New Roman" w:hAnsi="Times New Roman" w:cs="Times New Roman"/>
          <w:sz w:val="28"/>
          <w:szCs w:val="28"/>
        </w:rPr>
        <w:t>)-</w:t>
      </w:r>
      <w:proofErr w:type="gramEnd"/>
      <w:r w:rsidR="001B6B16" w:rsidRPr="001B6B16">
        <w:rPr>
          <w:rFonts w:ascii="Times New Roman" w:hAnsi="Times New Roman" w:cs="Times New Roman"/>
          <w:sz w:val="28"/>
          <w:szCs w:val="28"/>
        </w:rPr>
        <w:t>внешние неожиданная, внезапно возникающая обстановка, которая характеризуется резким нарушением установившегося процесса, оказывающая значительное отрицательное влияние на жизнедеятельность людей, функционирование экономики, социальную сферу и окружающую среду.</w:t>
      </w:r>
    </w:p>
    <w:p w:rsidR="006A1DC1" w:rsidRDefault="006A1DC1" w:rsidP="001B6B16">
      <w:pPr>
        <w:jc w:val="both"/>
        <w:rPr>
          <w:rFonts w:ascii="Times New Roman" w:hAnsi="Times New Roman" w:cs="Times New Roman"/>
          <w:sz w:val="28"/>
          <w:szCs w:val="28"/>
        </w:rPr>
      </w:pPr>
      <w:r>
        <w:rPr>
          <w:rFonts w:ascii="Times New Roman" w:hAnsi="Times New Roman" w:cs="Times New Roman"/>
          <w:sz w:val="28"/>
          <w:szCs w:val="28"/>
        </w:rPr>
        <w:t xml:space="preserve">        </w:t>
      </w:r>
      <w:r w:rsidR="001B6B16" w:rsidRPr="001B6B16">
        <w:rPr>
          <w:rFonts w:ascii="Times New Roman" w:hAnsi="Times New Roman" w:cs="Times New Roman"/>
          <w:sz w:val="28"/>
          <w:szCs w:val="28"/>
        </w:rPr>
        <w:t>Обеспечение безопасности жизнедеятельности – задача первостепенного приоритета для личности, общества и государства. С момента своего появления на Земле человек перманентно живёт и действует в условиях постоянного изменяющихся потенциально опасностей. Реализуясь в пространстве и времени, опасности причиняют вред здоровью человека, который проявляет в нервных потрясениях, болезнях, инвалидных и летальных исходах и др.</w:t>
      </w:r>
    </w:p>
    <w:p w:rsidR="006A1DC1" w:rsidRDefault="006A1DC1" w:rsidP="001B6B16">
      <w:pPr>
        <w:jc w:val="both"/>
        <w:rPr>
          <w:rFonts w:ascii="Times New Roman" w:hAnsi="Times New Roman" w:cs="Times New Roman"/>
          <w:sz w:val="28"/>
          <w:szCs w:val="28"/>
        </w:rPr>
      </w:pPr>
      <w:r>
        <w:rPr>
          <w:rFonts w:ascii="Times New Roman" w:hAnsi="Times New Roman" w:cs="Times New Roman"/>
          <w:sz w:val="28"/>
          <w:szCs w:val="28"/>
        </w:rPr>
        <w:t xml:space="preserve">        </w:t>
      </w:r>
      <w:r w:rsidR="001B6B16" w:rsidRPr="001B6B16">
        <w:rPr>
          <w:rFonts w:ascii="Times New Roman" w:hAnsi="Times New Roman" w:cs="Times New Roman"/>
          <w:sz w:val="28"/>
          <w:szCs w:val="28"/>
        </w:rPr>
        <w:t>Одна из важнейших опасностей, угрожающих человеку является – кровотечение. Кровотечения – излитие крови из кровеносных сосудов при нарушении целости их стенки.</w:t>
      </w:r>
    </w:p>
    <w:p w:rsidR="006A1DC1" w:rsidRDefault="006A1DC1" w:rsidP="001B6B16">
      <w:pPr>
        <w:jc w:val="both"/>
        <w:rPr>
          <w:rFonts w:ascii="Times New Roman" w:hAnsi="Times New Roman" w:cs="Times New Roman"/>
          <w:b/>
          <w:bCs/>
          <w:sz w:val="28"/>
          <w:szCs w:val="28"/>
        </w:rPr>
      </w:pPr>
      <w:r>
        <w:rPr>
          <w:rFonts w:ascii="Times New Roman" w:hAnsi="Times New Roman" w:cs="Times New Roman"/>
          <w:sz w:val="28"/>
          <w:szCs w:val="28"/>
        </w:rPr>
        <w:t xml:space="preserve">        </w:t>
      </w:r>
      <w:r w:rsidR="001B6B16" w:rsidRPr="001B6B16">
        <w:rPr>
          <w:rFonts w:ascii="Times New Roman" w:hAnsi="Times New Roman" w:cs="Times New Roman"/>
          <w:sz w:val="28"/>
          <w:szCs w:val="28"/>
        </w:rPr>
        <w:t>Опасность кровотечений заключается в том, что оно может привести к значительной кровопотере. Тяжесть кровопотере определяется скоростью излития крови и продолжительностью кровотечения, поэтому всякое кровотечение должно быть быстро остановлено. Включение защитных сил организма способствует тому, что кровотечение из мелких сосудов часто останавливается самостоятельно. В своей работе, я расскажу о видах кровотечений, о первой медицинской помощи при кровотечении и кровезаменители.</w:t>
      </w:r>
      <w:r w:rsidR="001B6B16" w:rsidRPr="001B6B16">
        <w:rPr>
          <w:rFonts w:ascii="Times New Roman" w:hAnsi="Times New Roman" w:cs="Times New Roman"/>
          <w:sz w:val="28"/>
          <w:szCs w:val="28"/>
        </w:rPr>
        <w:br/>
      </w:r>
      <w:r w:rsidR="001B6B16" w:rsidRPr="001B6B16">
        <w:rPr>
          <w:rFonts w:ascii="Times New Roman" w:hAnsi="Times New Roman" w:cs="Times New Roman"/>
          <w:sz w:val="28"/>
          <w:szCs w:val="28"/>
        </w:rPr>
        <w:br/>
      </w:r>
      <w:r w:rsidR="001B6B16" w:rsidRPr="001B6B16">
        <w:rPr>
          <w:rFonts w:ascii="Times New Roman" w:hAnsi="Times New Roman" w:cs="Times New Roman"/>
          <w:b/>
          <w:bCs/>
          <w:sz w:val="28"/>
          <w:szCs w:val="28"/>
        </w:rPr>
        <w:t>1.Виды кровотечений</w:t>
      </w:r>
    </w:p>
    <w:p w:rsidR="006A1DC1" w:rsidRDefault="006A1DC1" w:rsidP="001B6B16">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001B6B16" w:rsidRPr="001B6B16">
        <w:rPr>
          <w:rFonts w:ascii="Times New Roman" w:hAnsi="Times New Roman" w:cs="Times New Roman"/>
          <w:b/>
          <w:bCs/>
          <w:sz w:val="28"/>
          <w:szCs w:val="28"/>
        </w:rPr>
        <w:t>Кровотечение</w:t>
      </w:r>
      <w:r w:rsidR="001B6B16" w:rsidRPr="001B6B16">
        <w:rPr>
          <w:rFonts w:ascii="Times New Roman" w:hAnsi="Times New Roman" w:cs="Times New Roman"/>
          <w:sz w:val="28"/>
          <w:szCs w:val="28"/>
        </w:rPr>
        <w:t xml:space="preserve"> - выхождение крови из кровеносного русла. Оно может быть первичным, когда возникает сразу после повреждения сосудов, и вторичным, если появляется спустя некоторое время. Обычно, здоровый человек может без медицинских осложнений пережить потерю 10-15 % объёма крови. Доноры сдают 8-10 % объёма крови.</w:t>
      </w:r>
    </w:p>
    <w:p w:rsidR="006A1DC1" w:rsidRDefault="006A1DC1" w:rsidP="001B6B1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B6B16" w:rsidRPr="001B6B16">
        <w:rPr>
          <w:rFonts w:ascii="Times New Roman" w:hAnsi="Times New Roman" w:cs="Times New Roman"/>
          <w:sz w:val="28"/>
          <w:szCs w:val="28"/>
        </w:rPr>
        <w:t>Причины кровотечений: ранения, ожоги, травмы, лучевая болезнь, некрозы (пролежень).</w:t>
      </w:r>
    </w:p>
    <w:p w:rsidR="006A1DC1" w:rsidRDefault="001B6B16" w:rsidP="001B6B16">
      <w:pPr>
        <w:jc w:val="both"/>
        <w:rPr>
          <w:rFonts w:ascii="Times New Roman" w:hAnsi="Times New Roman" w:cs="Times New Roman"/>
          <w:sz w:val="28"/>
          <w:szCs w:val="28"/>
        </w:rPr>
      </w:pPr>
      <w:r w:rsidRPr="001B6B16">
        <w:rPr>
          <w:rFonts w:ascii="Times New Roman" w:hAnsi="Times New Roman" w:cs="Times New Roman"/>
          <w:sz w:val="28"/>
          <w:szCs w:val="28"/>
        </w:rPr>
        <w:br/>
        <w:t>Признаки кровопотери:</w:t>
      </w:r>
    </w:p>
    <w:p w:rsidR="006A1DC1" w:rsidRDefault="001B6B16" w:rsidP="001B6B16">
      <w:pPr>
        <w:jc w:val="both"/>
        <w:rPr>
          <w:rFonts w:ascii="Times New Roman" w:hAnsi="Times New Roman" w:cs="Times New Roman"/>
          <w:sz w:val="28"/>
          <w:szCs w:val="28"/>
        </w:rPr>
      </w:pPr>
      <w:r w:rsidRPr="001B6B16">
        <w:rPr>
          <w:rFonts w:ascii="Times New Roman" w:hAnsi="Times New Roman" w:cs="Times New Roman"/>
          <w:sz w:val="28"/>
          <w:szCs w:val="28"/>
        </w:rPr>
        <w:t>- жажда (губы трескаются, язык и слизистая ротовой полости сухая);</w:t>
      </w:r>
      <w:r w:rsidRPr="001B6B16">
        <w:rPr>
          <w:rFonts w:ascii="Times New Roman" w:hAnsi="Times New Roman" w:cs="Times New Roman"/>
          <w:sz w:val="28"/>
          <w:szCs w:val="28"/>
        </w:rPr>
        <w:br/>
        <w:t xml:space="preserve">- шум в ушах; </w:t>
      </w:r>
    </w:p>
    <w:p w:rsidR="006A1DC1" w:rsidRDefault="001B6B16" w:rsidP="001B6B16">
      <w:pPr>
        <w:jc w:val="both"/>
        <w:rPr>
          <w:rFonts w:ascii="Times New Roman" w:hAnsi="Times New Roman" w:cs="Times New Roman"/>
          <w:sz w:val="28"/>
          <w:szCs w:val="28"/>
        </w:rPr>
      </w:pPr>
      <w:r w:rsidRPr="001B6B16">
        <w:rPr>
          <w:rFonts w:ascii="Times New Roman" w:hAnsi="Times New Roman" w:cs="Times New Roman"/>
          <w:sz w:val="28"/>
          <w:szCs w:val="28"/>
        </w:rPr>
        <w:t>- круги перед глазами;</w:t>
      </w:r>
    </w:p>
    <w:p w:rsidR="006A1DC1" w:rsidRDefault="001B6B16" w:rsidP="001B6B16">
      <w:pPr>
        <w:jc w:val="both"/>
        <w:rPr>
          <w:rFonts w:ascii="Times New Roman" w:hAnsi="Times New Roman" w:cs="Times New Roman"/>
          <w:sz w:val="28"/>
          <w:szCs w:val="28"/>
        </w:rPr>
      </w:pPr>
      <w:r w:rsidRPr="001B6B16">
        <w:rPr>
          <w:rFonts w:ascii="Times New Roman" w:hAnsi="Times New Roman" w:cs="Times New Roman"/>
          <w:sz w:val="28"/>
          <w:szCs w:val="28"/>
        </w:rPr>
        <w:t>- сонливость (зевота);</w:t>
      </w:r>
    </w:p>
    <w:p w:rsidR="006A1DC1" w:rsidRDefault="001B6B16" w:rsidP="001B6B16">
      <w:pPr>
        <w:jc w:val="both"/>
        <w:rPr>
          <w:rFonts w:ascii="Times New Roman" w:hAnsi="Times New Roman" w:cs="Times New Roman"/>
          <w:sz w:val="28"/>
          <w:szCs w:val="28"/>
        </w:rPr>
      </w:pPr>
      <w:r w:rsidRPr="001B6B16">
        <w:rPr>
          <w:rFonts w:ascii="Times New Roman" w:hAnsi="Times New Roman" w:cs="Times New Roman"/>
          <w:sz w:val="28"/>
          <w:szCs w:val="28"/>
        </w:rPr>
        <w:t>- кожа бледная,</w:t>
      </w:r>
      <w:r w:rsidR="006A1DC1">
        <w:rPr>
          <w:rFonts w:ascii="Times New Roman" w:hAnsi="Times New Roman" w:cs="Times New Roman"/>
          <w:sz w:val="28"/>
          <w:szCs w:val="28"/>
        </w:rPr>
        <w:t xml:space="preserve"> холодная, холодный, липкий пот</w:t>
      </w:r>
    </w:p>
    <w:p w:rsidR="006A1DC1" w:rsidRDefault="001B6B16" w:rsidP="001B6B16">
      <w:pPr>
        <w:jc w:val="both"/>
        <w:rPr>
          <w:rFonts w:ascii="Times New Roman" w:hAnsi="Times New Roman" w:cs="Times New Roman"/>
          <w:sz w:val="28"/>
          <w:szCs w:val="28"/>
        </w:rPr>
      </w:pPr>
      <w:r w:rsidRPr="001B6B16">
        <w:rPr>
          <w:rFonts w:ascii="Times New Roman" w:hAnsi="Times New Roman" w:cs="Times New Roman"/>
          <w:sz w:val="28"/>
          <w:szCs w:val="28"/>
        </w:rPr>
        <w:t xml:space="preserve">- снижение артериального давления, изменение дыхания (норма 16 раз в минуту), частый пульс, </w:t>
      </w:r>
      <w:proofErr w:type="spellStart"/>
      <w:r w:rsidRPr="001B6B16">
        <w:rPr>
          <w:rFonts w:ascii="Times New Roman" w:hAnsi="Times New Roman" w:cs="Times New Roman"/>
          <w:sz w:val="28"/>
          <w:szCs w:val="28"/>
        </w:rPr>
        <w:t>бродикардия</w:t>
      </w:r>
      <w:proofErr w:type="spellEnd"/>
      <w:r w:rsidRPr="001B6B16">
        <w:rPr>
          <w:rFonts w:ascii="Times New Roman" w:hAnsi="Times New Roman" w:cs="Times New Roman"/>
          <w:sz w:val="28"/>
          <w:szCs w:val="28"/>
        </w:rPr>
        <w:t>.</w:t>
      </w:r>
    </w:p>
    <w:p w:rsidR="006A1DC1" w:rsidRDefault="001B6B16" w:rsidP="001B6B16">
      <w:pPr>
        <w:jc w:val="both"/>
        <w:rPr>
          <w:rFonts w:ascii="Times New Roman" w:hAnsi="Times New Roman" w:cs="Times New Roman"/>
          <w:sz w:val="28"/>
          <w:szCs w:val="28"/>
        </w:rPr>
      </w:pPr>
      <w:r w:rsidRPr="001B6B16">
        <w:rPr>
          <w:rFonts w:ascii="Times New Roman" w:hAnsi="Times New Roman" w:cs="Times New Roman"/>
          <w:sz w:val="28"/>
          <w:szCs w:val="28"/>
        </w:rPr>
        <w:t>Процесс свертывания крови происходит за 5 - 6 минут.</w:t>
      </w:r>
    </w:p>
    <w:p w:rsidR="006A1DC1" w:rsidRDefault="001B6B16" w:rsidP="001B6B16">
      <w:pPr>
        <w:jc w:val="both"/>
        <w:rPr>
          <w:rFonts w:ascii="Times New Roman" w:hAnsi="Times New Roman" w:cs="Times New Roman"/>
          <w:b/>
          <w:bCs/>
          <w:sz w:val="28"/>
          <w:szCs w:val="28"/>
        </w:rPr>
      </w:pPr>
      <w:r w:rsidRPr="001B6B16">
        <w:rPr>
          <w:rFonts w:ascii="Times New Roman" w:hAnsi="Times New Roman" w:cs="Times New Roman"/>
          <w:sz w:val="28"/>
          <w:szCs w:val="28"/>
        </w:rPr>
        <w:br/>
      </w:r>
      <w:r w:rsidRPr="001B6B16">
        <w:rPr>
          <w:rFonts w:ascii="Times New Roman" w:hAnsi="Times New Roman" w:cs="Times New Roman"/>
          <w:b/>
          <w:bCs/>
          <w:sz w:val="28"/>
          <w:szCs w:val="28"/>
        </w:rPr>
        <w:t>1.1.По направлению тока крови</w:t>
      </w:r>
    </w:p>
    <w:p w:rsidR="006A1DC1" w:rsidRDefault="001B6B16" w:rsidP="006A1DC1">
      <w:pPr>
        <w:pStyle w:val="a4"/>
        <w:numPr>
          <w:ilvl w:val="2"/>
          <w:numId w:val="1"/>
        </w:numPr>
        <w:jc w:val="both"/>
        <w:rPr>
          <w:rFonts w:ascii="Times New Roman" w:hAnsi="Times New Roman" w:cs="Times New Roman"/>
          <w:sz w:val="28"/>
          <w:szCs w:val="28"/>
        </w:rPr>
      </w:pPr>
      <w:r w:rsidRPr="006A1DC1">
        <w:rPr>
          <w:rFonts w:ascii="Times New Roman" w:hAnsi="Times New Roman" w:cs="Times New Roman"/>
          <w:b/>
          <w:bCs/>
          <w:sz w:val="28"/>
          <w:szCs w:val="28"/>
        </w:rPr>
        <w:t>Внутреннее</w:t>
      </w:r>
      <w:r w:rsidRPr="006A1DC1">
        <w:rPr>
          <w:rFonts w:ascii="Times New Roman" w:hAnsi="Times New Roman" w:cs="Times New Roman"/>
          <w:sz w:val="28"/>
          <w:szCs w:val="28"/>
        </w:rPr>
        <w:t xml:space="preserve"> кровотечение характеризуется тем, что кровь поступает в полость организма (брюшную, грудную, полость черепа и т. д.). В этом случае на теле человека выступает липкий холодный пот, он бледнеет, дыхание становится поверхностным, а пульс частым и слабым. Пострадавшему необходим полный покой, а к месту возможного кровотечения прикладывают лёд или холодное мокрое полотенце. Далее необходимо доставить пострадавшего к врачу. При внутреннем кровотечении - кровь изливается в ткани, орган или полости, что носит название кровоизлияний. При кровоизлиянии в ткани кровь пропитывает их, образуя припухлость, называемую кровоподтеком. Если кровь пропитывает </w:t>
      </w:r>
      <w:r w:rsidR="006A1DC1" w:rsidRPr="006A1DC1">
        <w:rPr>
          <w:rFonts w:ascii="Times New Roman" w:hAnsi="Times New Roman" w:cs="Times New Roman"/>
          <w:sz w:val="28"/>
          <w:szCs w:val="28"/>
        </w:rPr>
        <w:t xml:space="preserve">ткань неравномерно и </w:t>
      </w:r>
      <w:proofErr w:type="gramStart"/>
      <w:r w:rsidR="006A1DC1" w:rsidRPr="006A1DC1">
        <w:rPr>
          <w:rFonts w:ascii="Times New Roman" w:hAnsi="Times New Roman" w:cs="Times New Roman"/>
          <w:sz w:val="28"/>
          <w:szCs w:val="28"/>
        </w:rPr>
        <w:t>в следствии</w:t>
      </w:r>
      <w:proofErr w:type="gramEnd"/>
      <w:r w:rsidRPr="006A1DC1">
        <w:rPr>
          <w:rFonts w:ascii="Times New Roman" w:hAnsi="Times New Roman" w:cs="Times New Roman"/>
          <w:sz w:val="28"/>
          <w:szCs w:val="28"/>
        </w:rPr>
        <w:t xml:space="preserve"> раздвигания их образуется ограниченная полость, заполненная кровью, ее называют гематомой.</w:t>
      </w:r>
    </w:p>
    <w:p w:rsidR="006A1DC1" w:rsidRPr="006A1DC1" w:rsidRDefault="001B6B16" w:rsidP="006A1DC1">
      <w:pPr>
        <w:pStyle w:val="a4"/>
        <w:jc w:val="both"/>
        <w:rPr>
          <w:rFonts w:ascii="Times New Roman" w:hAnsi="Times New Roman" w:cs="Times New Roman"/>
          <w:sz w:val="28"/>
          <w:szCs w:val="28"/>
        </w:rPr>
      </w:pPr>
      <w:r w:rsidRPr="006A1DC1">
        <w:rPr>
          <w:rFonts w:ascii="Times New Roman" w:hAnsi="Times New Roman" w:cs="Times New Roman"/>
          <w:sz w:val="28"/>
          <w:szCs w:val="28"/>
        </w:rPr>
        <w:br/>
        <w:t xml:space="preserve">1.1.2 </w:t>
      </w:r>
      <w:r w:rsidRPr="006A1DC1">
        <w:rPr>
          <w:rFonts w:ascii="Times New Roman" w:hAnsi="Times New Roman" w:cs="Times New Roman"/>
          <w:b/>
          <w:bCs/>
          <w:sz w:val="28"/>
          <w:szCs w:val="28"/>
        </w:rPr>
        <w:t xml:space="preserve">Наружные </w:t>
      </w:r>
      <w:r w:rsidRPr="006A1DC1">
        <w:rPr>
          <w:rFonts w:ascii="Times New Roman" w:hAnsi="Times New Roman" w:cs="Times New Roman"/>
          <w:sz w:val="28"/>
          <w:szCs w:val="28"/>
        </w:rPr>
        <w:t xml:space="preserve">кровотечения - являются осложнением ранений мягких тканей в слизистой оболочке полости рта, носовых ходов, наружных половых органов. Ранение крупных артериальных и венозных стволов, отрывы конечностей могут привести к быстрой смерти пострадавшего. Имеет значение локализации ранения. Даже поверхностные ранения лица и головы, ладонной поверхности кистей, </w:t>
      </w:r>
      <w:r w:rsidRPr="006A1DC1">
        <w:rPr>
          <w:rFonts w:ascii="Times New Roman" w:hAnsi="Times New Roman" w:cs="Times New Roman"/>
          <w:sz w:val="28"/>
          <w:szCs w:val="28"/>
        </w:rPr>
        <w:lastRenderedPageBreak/>
        <w:t>подошвы, где имеется большое количество сосудов, сопровождаются обильным кровотечением. На интенсивность излияния крови влияет калибр сосуда, уровень артериального давления, наличие одежды, обуви. При наружном кровотечении - кровь вытекает через рану кожных покровов и видимых слизистых оболочек или из полостей.</w:t>
      </w:r>
      <w:r w:rsidRPr="006A1DC1">
        <w:rPr>
          <w:rFonts w:ascii="Times New Roman" w:hAnsi="Times New Roman" w:cs="Times New Roman"/>
          <w:sz w:val="28"/>
          <w:szCs w:val="28"/>
        </w:rPr>
        <w:br/>
      </w:r>
      <w:r w:rsidRPr="006A1DC1">
        <w:rPr>
          <w:rFonts w:ascii="Times New Roman" w:hAnsi="Times New Roman" w:cs="Times New Roman"/>
          <w:sz w:val="28"/>
          <w:szCs w:val="28"/>
        </w:rPr>
        <w:br/>
        <w:t xml:space="preserve">Внутренние кровотечения проявляются менее наглядно, чем наружные. Кровотечения в замкнутые полости тела возникают главным образом в результате повреждения внутренних органов (печени, легкого и других), и кровь при этом не выделяется наружу. Такое кровотечение может быть распознано лишь по изменениям общего состояния, вызванным кровопотерей, и по симптомам скопления жидкости в той или иной полости. Кровотечения в брюшную полость проявляется главным образом признаками острого малокровия – бледностью, слабым частым пульсом, жаждой, сонливостью, потемнением в глазах, обмороком. При кровотечении в грудную полость симптомы малокровия сочетаются с отдышкой (затрудненным и учащенным дыханием), а признаки скопления крови в полости груди обнаруживаются при выслушивании, выстукивании и рентгенологическом обследовании. При кровотечении в полость черепа на первый план выступают симптомы не кровопотери, сдавливании головного мозга, проявляясь нарушением сознания, расстройствами дыхания, параличами и другими неврологическими симптомами. </w:t>
      </w:r>
    </w:p>
    <w:p w:rsidR="006A1DC1" w:rsidRDefault="006A1DC1" w:rsidP="006A1DC1">
      <w:pPr>
        <w:pStyle w:val="a4"/>
        <w:jc w:val="both"/>
        <w:rPr>
          <w:rFonts w:ascii="Times New Roman" w:hAnsi="Times New Roman" w:cs="Times New Roman"/>
          <w:b/>
          <w:bCs/>
          <w:sz w:val="28"/>
          <w:szCs w:val="28"/>
        </w:rPr>
      </w:pPr>
    </w:p>
    <w:p w:rsidR="006A1DC1" w:rsidRPr="008653DB" w:rsidRDefault="001B6B16" w:rsidP="006A1DC1">
      <w:pPr>
        <w:pStyle w:val="a4"/>
        <w:jc w:val="both"/>
        <w:rPr>
          <w:rFonts w:ascii="Times New Roman" w:hAnsi="Times New Roman" w:cs="Times New Roman"/>
          <w:sz w:val="28"/>
          <w:szCs w:val="28"/>
        </w:rPr>
      </w:pPr>
      <w:r w:rsidRPr="006A1DC1">
        <w:rPr>
          <w:rFonts w:ascii="Times New Roman" w:hAnsi="Times New Roman" w:cs="Times New Roman"/>
          <w:b/>
          <w:bCs/>
          <w:sz w:val="28"/>
          <w:szCs w:val="28"/>
        </w:rPr>
        <w:t>1.2</w:t>
      </w:r>
      <w:proofErr w:type="gramStart"/>
      <w:r w:rsidRPr="006A1DC1">
        <w:rPr>
          <w:rFonts w:ascii="Times New Roman" w:hAnsi="Times New Roman" w:cs="Times New Roman"/>
          <w:b/>
          <w:bCs/>
          <w:sz w:val="28"/>
          <w:szCs w:val="28"/>
        </w:rPr>
        <w:t xml:space="preserve"> П</w:t>
      </w:r>
      <w:proofErr w:type="gramEnd"/>
      <w:r w:rsidRPr="006A1DC1">
        <w:rPr>
          <w:rFonts w:ascii="Times New Roman" w:hAnsi="Times New Roman" w:cs="Times New Roman"/>
          <w:b/>
          <w:bCs/>
          <w:sz w:val="28"/>
          <w:szCs w:val="28"/>
        </w:rPr>
        <w:t>о поврежденному сосуду</w:t>
      </w:r>
    </w:p>
    <w:p w:rsidR="00B45949" w:rsidRDefault="001B6B16" w:rsidP="006A1DC1">
      <w:pPr>
        <w:pStyle w:val="a4"/>
        <w:ind w:left="709" w:firstLine="11"/>
        <w:jc w:val="both"/>
        <w:rPr>
          <w:rFonts w:ascii="Times New Roman" w:hAnsi="Times New Roman" w:cs="Times New Roman"/>
          <w:sz w:val="28"/>
          <w:szCs w:val="28"/>
        </w:rPr>
      </w:pPr>
      <w:r w:rsidRPr="006A1DC1">
        <w:rPr>
          <w:rFonts w:ascii="Times New Roman" w:hAnsi="Times New Roman" w:cs="Times New Roman"/>
          <w:sz w:val="28"/>
          <w:szCs w:val="28"/>
        </w:rPr>
        <w:br/>
        <w:t xml:space="preserve">В зависимости от того, какой сосуд кровоточит, кровотечение может быть капиллярным, венозным, артериальным и паренхиматозным. </w:t>
      </w:r>
      <w:proofErr w:type="gramStart"/>
      <w:r w:rsidRPr="006A1DC1">
        <w:rPr>
          <w:rFonts w:ascii="Times New Roman" w:hAnsi="Times New Roman" w:cs="Times New Roman"/>
          <w:sz w:val="28"/>
          <w:szCs w:val="28"/>
        </w:rPr>
        <w:t>При наружном капиллярном кровь выделяется равномерно из всей раны (как из губки); при венозном она вытекает равномерной струей, имеет темно-вишневую окраску (в случае повреждения крупной вены может отмечаться пульсирование струи крови в ритме дыхания).</w:t>
      </w:r>
      <w:proofErr w:type="gramEnd"/>
      <w:r w:rsidRPr="006A1DC1">
        <w:rPr>
          <w:rFonts w:ascii="Times New Roman" w:hAnsi="Times New Roman" w:cs="Times New Roman"/>
          <w:sz w:val="28"/>
          <w:szCs w:val="28"/>
        </w:rPr>
        <w:t xml:space="preserve"> При </w:t>
      </w:r>
      <w:proofErr w:type="gramStart"/>
      <w:r w:rsidRPr="006A1DC1">
        <w:rPr>
          <w:rFonts w:ascii="Times New Roman" w:hAnsi="Times New Roman" w:cs="Times New Roman"/>
          <w:sz w:val="28"/>
          <w:szCs w:val="28"/>
        </w:rPr>
        <w:t>артериальном</w:t>
      </w:r>
      <w:proofErr w:type="gramEnd"/>
      <w:r w:rsidRPr="006A1DC1">
        <w:rPr>
          <w:rFonts w:ascii="Times New Roman" w:hAnsi="Times New Roman" w:cs="Times New Roman"/>
          <w:sz w:val="28"/>
          <w:szCs w:val="28"/>
        </w:rPr>
        <w:t xml:space="preserve"> изливающаяся кровь имеет ярко-красный цвет, она бьет сильной прерывистой струей (фонтаном), выбросы крови соответствуют ритму сердечных сокращений. Смешанное кровотечение имеет признаки как </w:t>
      </w:r>
      <w:proofErr w:type="gramStart"/>
      <w:r w:rsidRPr="006A1DC1">
        <w:rPr>
          <w:rFonts w:ascii="Times New Roman" w:hAnsi="Times New Roman" w:cs="Times New Roman"/>
          <w:sz w:val="28"/>
          <w:szCs w:val="28"/>
        </w:rPr>
        <w:t>артериального</w:t>
      </w:r>
      <w:proofErr w:type="gramEnd"/>
      <w:r w:rsidRPr="006A1DC1">
        <w:rPr>
          <w:rFonts w:ascii="Times New Roman" w:hAnsi="Times New Roman" w:cs="Times New Roman"/>
          <w:sz w:val="28"/>
          <w:szCs w:val="28"/>
        </w:rPr>
        <w:t>, так и венозного.</w:t>
      </w:r>
    </w:p>
    <w:p w:rsidR="00B45949" w:rsidRDefault="00B45949" w:rsidP="006A1DC1">
      <w:pPr>
        <w:pStyle w:val="a4"/>
        <w:ind w:left="709" w:firstLine="11"/>
        <w:jc w:val="both"/>
        <w:rPr>
          <w:rFonts w:ascii="Times New Roman" w:hAnsi="Times New Roman" w:cs="Times New Roman"/>
          <w:sz w:val="28"/>
          <w:szCs w:val="28"/>
        </w:rPr>
      </w:pPr>
    </w:p>
    <w:p w:rsidR="006A1DC1" w:rsidRDefault="001B6B16" w:rsidP="006A1DC1">
      <w:pPr>
        <w:pStyle w:val="a4"/>
        <w:ind w:left="709" w:firstLine="11"/>
        <w:jc w:val="both"/>
        <w:rPr>
          <w:rFonts w:ascii="Times New Roman" w:hAnsi="Times New Roman" w:cs="Times New Roman"/>
          <w:sz w:val="28"/>
          <w:szCs w:val="28"/>
        </w:rPr>
      </w:pPr>
      <w:r w:rsidRPr="006A1DC1">
        <w:rPr>
          <w:rFonts w:ascii="Times New Roman" w:hAnsi="Times New Roman" w:cs="Times New Roman"/>
          <w:sz w:val="28"/>
          <w:szCs w:val="28"/>
        </w:rPr>
        <w:br/>
      </w:r>
    </w:p>
    <w:p w:rsidR="006A1DC1" w:rsidRDefault="001B6B16" w:rsidP="006A1DC1">
      <w:pPr>
        <w:pStyle w:val="a4"/>
        <w:ind w:left="709" w:firstLine="11"/>
        <w:jc w:val="both"/>
        <w:rPr>
          <w:rFonts w:ascii="Times New Roman" w:hAnsi="Times New Roman" w:cs="Times New Roman"/>
          <w:b/>
          <w:bCs/>
          <w:sz w:val="28"/>
          <w:szCs w:val="28"/>
        </w:rPr>
      </w:pPr>
      <w:r w:rsidRPr="006A1DC1">
        <w:rPr>
          <w:rFonts w:ascii="Times New Roman" w:hAnsi="Times New Roman" w:cs="Times New Roman"/>
          <w:sz w:val="28"/>
          <w:szCs w:val="28"/>
        </w:rPr>
        <w:lastRenderedPageBreak/>
        <w:t xml:space="preserve">1.2.1 </w:t>
      </w:r>
      <w:r w:rsidRPr="006A1DC1">
        <w:rPr>
          <w:rFonts w:ascii="Times New Roman" w:hAnsi="Times New Roman" w:cs="Times New Roman"/>
          <w:b/>
          <w:bCs/>
          <w:sz w:val="28"/>
          <w:szCs w:val="28"/>
        </w:rPr>
        <w:t>Капиллярное</w:t>
      </w:r>
    </w:p>
    <w:p w:rsidR="006A1DC1" w:rsidRDefault="001B6B16" w:rsidP="006A1DC1">
      <w:pPr>
        <w:pStyle w:val="a4"/>
        <w:ind w:left="709" w:firstLine="11"/>
        <w:jc w:val="both"/>
        <w:rPr>
          <w:rFonts w:ascii="Times New Roman" w:hAnsi="Times New Roman" w:cs="Times New Roman"/>
          <w:sz w:val="28"/>
          <w:szCs w:val="28"/>
        </w:rPr>
      </w:pPr>
      <w:r w:rsidRPr="006A1DC1">
        <w:rPr>
          <w:rFonts w:ascii="Times New Roman" w:hAnsi="Times New Roman" w:cs="Times New Roman"/>
          <w:sz w:val="28"/>
          <w:szCs w:val="28"/>
        </w:rPr>
        <w:t>Капиллярное кровотечение связано с повреждением мелких кровеносных сосудов. В этом случае вся раневая поверхность кровоточит. Обычно такое кровотечение не сопровождается значительной потерей крови, и его легко остановить. При оказании первой помощи достаточно обработать рану йодной настойкой и наложить марлевую повязку.</w:t>
      </w:r>
    </w:p>
    <w:p w:rsidR="006A1DC1" w:rsidRDefault="001B6B16" w:rsidP="006A1DC1">
      <w:pPr>
        <w:pStyle w:val="a4"/>
        <w:ind w:left="709" w:firstLine="11"/>
        <w:jc w:val="both"/>
        <w:rPr>
          <w:rFonts w:ascii="Times New Roman" w:hAnsi="Times New Roman" w:cs="Times New Roman"/>
          <w:sz w:val="28"/>
          <w:szCs w:val="28"/>
        </w:rPr>
      </w:pPr>
      <w:r w:rsidRPr="006A1DC1">
        <w:rPr>
          <w:rFonts w:ascii="Times New Roman" w:hAnsi="Times New Roman" w:cs="Times New Roman"/>
          <w:sz w:val="28"/>
          <w:szCs w:val="28"/>
        </w:rPr>
        <w:br/>
        <w:t>Капиллярное кровотечение возникает вследствие повреждения мельчайших кровеносных сосудов (капилляров) при обширных ссадинах, поверхностных ранах. Кровь вытекает медленно, по каплям, и, если свертываемость её нормальная, кровотечение прекращается самостоятельно.</w:t>
      </w:r>
      <w:r w:rsidRPr="006A1DC1">
        <w:rPr>
          <w:rFonts w:ascii="Times New Roman" w:hAnsi="Times New Roman" w:cs="Times New Roman"/>
          <w:sz w:val="28"/>
          <w:szCs w:val="28"/>
        </w:rPr>
        <w:br/>
      </w:r>
      <w:r w:rsidRPr="006A1DC1">
        <w:rPr>
          <w:rFonts w:ascii="Times New Roman" w:hAnsi="Times New Roman" w:cs="Times New Roman"/>
          <w:sz w:val="28"/>
          <w:szCs w:val="28"/>
        </w:rPr>
        <w:br/>
        <w:t>Признаки. Медленное истечение крови со всей поверхности раны — показатель капиллярного кровотечения. При всей кажущейся безобидности такой раны, остановка такого кровотечения представляет большие трудности, если больной страдает плохой свертываемостью крови (гемофилией).</w:t>
      </w:r>
    </w:p>
    <w:p w:rsidR="006A1DC1" w:rsidRDefault="006A1DC1" w:rsidP="006A1DC1">
      <w:pPr>
        <w:pStyle w:val="a4"/>
        <w:ind w:left="709" w:firstLine="11"/>
        <w:jc w:val="both"/>
        <w:rPr>
          <w:rFonts w:ascii="Times New Roman" w:hAnsi="Times New Roman" w:cs="Times New Roman"/>
          <w:sz w:val="28"/>
          <w:szCs w:val="28"/>
        </w:rPr>
      </w:pPr>
    </w:p>
    <w:p w:rsidR="006A1DC1" w:rsidRDefault="001B6B16" w:rsidP="006A1DC1">
      <w:pPr>
        <w:pStyle w:val="a4"/>
        <w:ind w:left="709" w:firstLine="11"/>
        <w:jc w:val="both"/>
        <w:rPr>
          <w:rFonts w:ascii="Times New Roman" w:hAnsi="Times New Roman" w:cs="Times New Roman"/>
          <w:sz w:val="28"/>
          <w:szCs w:val="28"/>
        </w:rPr>
      </w:pPr>
      <w:r w:rsidRPr="006A1DC1">
        <w:rPr>
          <w:rFonts w:ascii="Times New Roman" w:hAnsi="Times New Roman" w:cs="Times New Roman"/>
          <w:sz w:val="28"/>
          <w:szCs w:val="28"/>
        </w:rPr>
        <w:t xml:space="preserve">Помощь при капиллярных кровотечениях. Наложение давящей повязки. Если в Вашей аптечке есть </w:t>
      </w:r>
      <w:proofErr w:type="spellStart"/>
      <w:r w:rsidRPr="006A1DC1">
        <w:rPr>
          <w:rFonts w:ascii="Times New Roman" w:hAnsi="Times New Roman" w:cs="Times New Roman"/>
          <w:sz w:val="28"/>
          <w:szCs w:val="28"/>
        </w:rPr>
        <w:t>гемостатическая</w:t>
      </w:r>
      <w:proofErr w:type="spellEnd"/>
      <w:r w:rsidRPr="006A1DC1">
        <w:rPr>
          <w:rFonts w:ascii="Times New Roman" w:hAnsi="Times New Roman" w:cs="Times New Roman"/>
          <w:sz w:val="28"/>
          <w:szCs w:val="28"/>
        </w:rPr>
        <w:t xml:space="preserve"> губка, её следует наложить на рану, после чего сделать давящую повязку. Если такой губки нет, то на рану накладывают несколько слоев марлевых салфеток, которые фиксируют давящей повязкой. В любом случае, если рана находится на конечности, ей следует придать возвышенное положение и обеспечить покой и холод (пузырь со льдом).</w:t>
      </w:r>
    </w:p>
    <w:p w:rsidR="006A1DC1" w:rsidRDefault="001B6B16" w:rsidP="006A1DC1">
      <w:pPr>
        <w:pStyle w:val="a4"/>
        <w:ind w:left="709" w:firstLine="11"/>
        <w:jc w:val="both"/>
        <w:rPr>
          <w:rFonts w:ascii="Times New Roman" w:hAnsi="Times New Roman" w:cs="Times New Roman"/>
          <w:b/>
          <w:bCs/>
          <w:sz w:val="28"/>
          <w:szCs w:val="28"/>
        </w:rPr>
      </w:pPr>
      <w:r w:rsidRPr="006A1DC1">
        <w:rPr>
          <w:rFonts w:ascii="Times New Roman" w:hAnsi="Times New Roman" w:cs="Times New Roman"/>
          <w:sz w:val="28"/>
          <w:szCs w:val="28"/>
        </w:rPr>
        <w:br/>
        <w:t xml:space="preserve">1.2.2 </w:t>
      </w:r>
      <w:r w:rsidRPr="006A1DC1">
        <w:rPr>
          <w:rFonts w:ascii="Times New Roman" w:hAnsi="Times New Roman" w:cs="Times New Roman"/>
          <w:b/>
          <w:bCs/>
          <w:sz w:val="28"/>
          <w:szCs w:val="28"/>
        </w:rPr>
        <w:t>Венозное</w:t>
      </w:r>
    </w:p>
    <w:p w:rsidR="006A1DC1" w:rsidRDefault="001B6B16" w:rsidP="006A1DC1">
      <w:pPr>
        <w:pStyle w:val="a4"/>
        <w:ind w:left="709" w:firstLine="11"/>
        <w:jc w:val="both"/>
        <w:rPr>
          <w:rFonts w:ascii="Times New Roman" w:hAnsi="Times New Roman" w:cs="Times New Roman"/>
          <w:sz w:val="28"/>
          <w:szCs w:val="28"/>
        </w:rPr>
      </w:pPr>
      <w:r w:rsidRPr="006A1DC1">
        <w:rPr>
          <w:rFonts w:ascii="Times New Roman" w:hAnsi="Times New Roman" w:cs="Times New Roman"/>
          <w:sz w:val="28"/>
          <w:szCs w:val="28"/>
        </w:rPr>
        <w:t>Венозное кровотечение характеризуется тем, что из раны струится темная по цвету венозная кровь. Сгустки крови, возникающие при повреждении, могут смываться током крови, поэтому возможна кровопотеря. При оказании помощи на рану необходимо наложить марлевую повязку или жгут (под жгут необходимо положить мягкую прокладку, чтобы не повредить кожу).</w:t>
      </w:r>
    </w:p>
    <w:p w:rsidR="006A1DC1" w:rsidRDefault="001B6B16" w:rsidP="006A1DC1">
      <w:pPr>
        <w:pStyle w:val="a4"/>
        <w:ind w:left="709" w:firstLine="11"/>
        <w:jc w:val="both"/>
        <w:rPr>
          <w:rFonts w:ascii="Times New Roman" w:hAnsi="Times New Roman" w:cs="Times New Roman"/>
          <w:b/>
          <w:bCs/>
          <w:sz w:val="28"/>
          <w:szCs w:val="28"/>
        </w:rPr>
      </w:pPr>
      <w:r w:rsidRPr="006A1DC1">
        <w:rPr>
          <w:rFonts w:ascii="Times New Roman" w:hAnsi="Times New Roman" w:cs="Times New Roman"/>
          <w:sz w:val="28"/>
          <w:szCs w:val="28"/>
        </w:rPr>
        <w:br/>
        <w:t xml:space="preserve">1.2.3 </w:t>
      </w:r>
      <w:r w:rsidRPr="006A1DC1">
        <w:rPr>
          <w:rFonts w:ascii="Times New Roman" w:hAnsi="Times New Roman" w:cs="Times New Roman"/>
          <w:b/>
          <w:bCs/>
          <w:sz w:val="28"/>
          <w:szCs w:val="28"/>
        </w:rPr>
        <w:t>Артериальное</w:t>
      </w:r>
    </w:p>
    <w:p w:rsidR="006A1DC1" w:rsidRDefault="001B6B16" w:rsidP="006A1DC1">
      <w:pPr>
        <w:pStyle w:val="a4"/>
        <w:ind w:left="709" w:firstLine="11"/>
        <w:jc w:val="both"/>
        <w:rPr>
          <w:rFonts w:ascii="Times New Roman" w:hAnsi="Times New Roman" w:cs="Times New Roman"/>
          <w:b/>
          <w:bCs/>
          <w:sz w:val="28"/>
          <w:szCs w:val="28"/>
        </w:rPr>
      </w:pPr>
      <w:r w:rsidRPr="006A1DC1">
        <w:rPr>
          <w:rFonts w:ascii="Times New Roman" w:hAnsi="Times New Roman" w:cs="Times New Roman"/>
          <w:sz w:val="28"/>
          <w:szCs w:val="28"/>
        </w:rPr>
        <w:t xml:space="preserve">Артериальное кровотечение легко распознается по пульсирующей струе ярко-красной крови, которая вытекает очень быстро. Оказание </w:t>
      </w:r>
      <w:r w:rsidRPr="006A1DC1">
        <w:rPr>
          <w:rFonts w:ascii="Times New Roman" w:hAnsi="Times New Roman" w:cs="Times New Roman"/>
          <w:sz w:val="28"/>
          <w:szCs w:val="28"/>
        </w:rPr>
        <w:lastRenderedPageBreak/>
        <w:t>первой помощи необходимо начать с пережатия сосуда выше места повреждения. Далее накладывают жгут, который оставляют на конечности максимум на 2 часа (зимой — 1 час) у взрослых и на 40-60 минут — у детей. Если держать дольше, может наступить омертвление тканей.</w:t>
      </w:r>
      <w:r w:rsidRPr="006A1DC1">
        <w:rPr>
          <w:rFonts w:ascii="Times New Roman" w:hAnsi="Times New Roman" w:cs="Times New Roman"/>
          <w:sz w:val="28"/>
          <w:szCs w:val="28"/>
        </w:rPr>
        <w:br/>
        <w:t xml:space="preserve">1.2.4 </w:t>
      </w:r>
      <w:r w:rsidRPr="006A1DC1">
        <w:rPr>
          <w:rFonts w:ascii="Times New Roman" w:hAnsi="Times New Roman" w:cs="Times New Roman"/>
          <w:b/>
          <w:bCs/>
          <w:sz w:val="28"/>
          <w:szCs w:val="28"/>
        </w:rPr>
        <w:t>Паренхиматозное</w:t>
      </w:r>
    </w:p>
    <w:p w:rsidR="006A1DC1" w:rsidRDefault="001B6B16" w:rsidP="006A1DC1">
      <w:pPr>
        <w:pStyle w:val="a4"/>
        <w:ind w:left="709" w:firstLine="11"/>
        <w:jc w:val="both"/>
        <w:rPr>
          <w:rFonts w:ascii="Times New Roman" w:hAnsi="Times New Roman" w:cs="Times New Roman"/>
          <w:sz w:val="28"/>
          <w:szCs w:val="28"/>
        </w:rPr>
      </w:pPr>
      <w:r w:rsidRPr="006A1DC1">
        <w:rPr>
          <w:rFonts w:ascii="Times New Roman" w:hAnsi="Times New Roman" w:cs="Times New Roman"/>
          <w:sz w:val="28"/>
          <w:szCs w:val="28"/>
        </w:rPr>
        <w:t>Наблюдается при ранениях паренхиматозных органов (печень, поджелудочная железа, легкие, почки), губчатого вещества костей и пещеристой ткани. При этом кровоточит вся раневая поверхность. В паренхиматозных органах и пещеристой ткани перерезанные сосуды не сокращаются, не уходят в глубину ткани и не сдавливаются самой тканью. Кровотечение бывает обильным и нередко опасным для жизни. Остановить такое кровотечение очень трудно.</w:t>
      </w:r>
    </w:p>
    <w:p w:rsidR="006A1DC1" w:rsidRDefault="001B6B16" w:rsidP="006A1DC1">
      <w:pPr>
        <w:pStyle w:val="a4"/>
        <w:ind w:left="709" w:firstLine="11"/>
        <w:jc w:val="both"/>
        <w:rPr>
          <w:rFonts w:ascii="Times New Roman" w:hAnsi="Times New Roman" w:cs="Times New Roman"/>
          <w:b/>
          <w:bCs/>
          <w:sz w:val="28"/>
          <w:szCs w:val="28"/>
        </w:rPr>
      </w:pPr>
      <w:r w:rsidRPr="006A1DC1">
        <w:rPr>
          <w:rFonts w:ascii="Times New Roman" w:hAnsi="Times New Roman" w:cs="Times New Roman"/>
          <w:sz w:val="28"/>
          <w:szCs w:val="28"/>
        </w:rPr>
        <w:br/>
      </w:r>
      <w:r w:rsidRPr="006A1DC1">
        <w:rPr>
          <w:rFonts w:ascii="Times New Roman" w:hAnsi="Times New Roman" w:cs="Times New Roman"/>
          <w:b/>
          <w:bCs/>
          <w:sz w:val="28"/>
          <w:szCs w:val="28"/>
        </w:rPr>
        <w:t xml:space="preserve">2. Последствия кровотечений </w:t>
      </w:r>
    </w:p>
    <w:p w:rsidR="006A1DC1" w:rsidRDefault="001B6B16" w:rsidP="006A1DC1">
      <w:pPr>
        <w:pStyle w:val="a4"/>
        <w:ind w:left="709" w:firstLine="11"/>
        <w:jc w:val="both"/>
        <w:rPr>
          <w:rFonts w:ascii="Times New Roman" w:hAnsi="Times New Roman" w:cs="Times New Roman"/>
          <w:sz w:val="28"/>
          <w:szCs w:val="28"/>
        </w:rPr>
      </w:pPr>
      <w:r w:rsidRPr="006A1DC1">
        <w:rPr>
          <w:rFonts w:ascii="Times New Roman" w:hAnsi="Times New Roman" w:cs="Times New Roman"/>
          <w:sz w:val="28"/>
          <w:szCs w:val="28"/>
        </w:rPr>
        <w:br/>
        <w:t>Опасность любого кровотечения состоит в том, что в результате него падает количество циркулирующей крови, ухудшаются сердечная деятельность и обеспечение тканей (особенно головного мозга), печени и почек кислородом. При обширной и длительной кровопотере развивается малокровие (анемия). Очень опасна кровопотеря у детей и лиц пожилого возраста, организм которых плохо приспосабливается к быстро уменьшающемуся объёму циркулирующей крови. Большое значение имеет то, из сосуда какого калибра истекает кровь. Так, при повреждении мелких сосудов образующиеся кровяные сгустки (тромбы) закрывают их просвет, и кровотечение останавливается самостоятельно. Если же нарушена целость крупного сосуда, например артерии, то кровь бьет струей, истекает быстро, что может привести к смертельному исходу буквально за несколько минут. Хотя при очень тяжелых травмах, например, отрыве конечности, кровотечение может быть небольшим, так как возникает спазм сосудов.</w:t>
      </w:r>
    </w:p>
    <w:p w:rsidR="008653DB" w:rsidRDefault="001B6B16" w:rsidP="008653DB">
      <w:pPr>
        <w:pStyle w:val="a4"/>
        <w:ind w:left="0"/>
        <w:jc w:val="both"/>
        <w:rPr>
          <w:rFonts w:ascii="Times New Roman" w:hAnsi="Times New Roman" w:cs="Times New Roman"/>
          <w:sz w:val="28"/>
          <w:szCs w:val="28"/>
        </w:rPr>
      </w:pPr>
      <w:r w:rsidRPr="006A1DC1">
        <w:rPr>
          <w:rFonts w:ascii="Times New Roman" w:hAnsi="Times New Roman" w:cs="Times New Roman"/>
          <w:sz w:val="28"/>
          <w:szCs w:val="28"/>
        </w:rPr>
        <w:br/>
      </w:r>
      <w:r w:rsidRPr="006A1DC1">
        <w:rPr>
          <w:rFonts w:ascii="Times New Roman" w:hAnsi="Times New Roman" w:cs="Times New Roman"/>
          <w:b/>
          <w:bCs/>
          <w:sz w:val="28"/>
          <w:szCs w:val="28"/>
        </w:rPr>
        <w:t>3. Первая медицинская помощь при кровотечениях</w:t>
      </w:r>
      <w:proofErr w:type="gramStart"/>
      <w:r w:rsidRPr="006A1DC1">
        <w:rPr>
          <w:rFonts w:ascii="Times New Roman" w:hAnsi="Times New Roman" w:cs="Times New Roman"/>
          <w:sz w:val="28"/>
          <w:szCs w:val="28"/>
        </w:rPr>
        <w:br/>
        <w:t>П</w:t>
      </w:r>
      <w:proofErr w:type="gramEnd"/>
      <w:r w:rsidRPr="006A1DC1">
        <w:rPr>
          <w:rFonts w:ascii="Times New Roman" w:hAnsi="Times New Roman" w:cs="Times New Roman"/>
          <w:sz w:val="28"/>
          <w:szCs w:val="28"/>
        </w:rPr>
        <w:t xml:space="preserve">ри первых признаках кровотечения следует принять меры, направленные на остановку его. Используются различные физические, биологические и медикаментозные средства. Различают временную (предварительную) и постоянную (окончательную) остановку кровотечения. Временная остановка кровотечения </w:t>
      </w:r>
      <w:proofErr w:type="gramStart"/>
      <w:r w:rsidRPr="006A1DC1">
        <w:rPr>
          <w:rFonts w:ascii="Times New Roman" w:hAnsi="Times New Roman" w:cs="Times New Roman"/>
          <w:sz w:val="28"/>
          <w:szCs w:val="28"/>
        </w:rPr>
        <w:t>предотвращает опасную кровопотерю и позволяет выиграть время до окончательной остановки наружного кровотечения относятся</w:t>
      </w:r>
      <w:proofErr w:type="gramEnd"/>
      <w:r w:rsidRPr="006A1DC1">
        <w:rPr>
          <w:rFonts w:ascii="Times New Roman" w:hAnsi="Times New Roman" w:cs="Times New Roman"/>
          <w:sz w:val="28"/>
          <w:szCs w:val="28"/>
        </w:rPr>
        <w:t xml:space="preserve">: </w:t>
      </w:r>
      <w:r w:rsidRPr="006A1DC1">
        <w:rPr>
          <w:rFonts w:ascii="Times New Roman" w:hAnsi="Times New Roman" w:cs="Times New Roman"/>
          <w:sz w:val="28"/>
          <w:szCs w:val="28"/>
        </w:rPr>
        <w:lastRenderedPageBreak/>
        <w:t xml:space="preserve">пальцевое прижатие артерии, наложение давящей повязки, наложение кровоостанавливающего жгута; форсированное сгибание конечности. </w:t>
      </w:r>
      <w:r w:rsidRPr="006A1DC1">
        <w:rPr>
          <w:rFonts w:ascii="Times New Roman" w:hAnsi="Times New Roman" w:cs="Times New Roman"/>
          <w:sz w:val="28"/>
          <w:szCs w:val="28"/>
        </w:rPr>
        <w:br/>
      </w:r>
      <w:r w:rsidRPr="006A1DC1">
        <w:rPr>
          <w:rFonts w:ascii="Times New Roman" w:hAnsi="Times New Roman" w:cs="Times New Roman"/>
          <w:sz w:val="28"/>
          <w:szCs w:val="28"/>
        </w:rPr>
        <w:br/>
        <w:t xml:space="preserve">Прижатие артерии на протяжении, то есть не в области раны, а выше (ближе к сердцу по кровотоку), самый простой и доступный в любой обстановке способ временной остановки большого артериального кровотечения. Для применения этого способа нужно знать место (точку), где данная артерия наиболее близко лежит к поверхности и ее можно прижать к кости: в этих точках можно почти всегда прощупать пульсацию артерии. Пальцевое прижатие артерии дает возможность остановить кровотечение почти моментально. Но даже сильный человек не может продолжать прижатие более 10-15 минут; затем руки утомляются и давление ослабевает. В связи с этим такой прием важен главным образом постольку, поскольку он позволяет выиграть время для других способов временной остановки кровотечения – чаще всего для наложения жгута. Существуют следующие прижатия артерий. </w:t>
      </w:r>
      <w:r w:rsidRPr="006A1DC1">
        <w:rPr>
          <w:rFonts w:ascii="Times New Roman" w:hAnsi="Times New Roman" w:cs="Times New Roman"/>
          <w:sz w:val="28"/>
          <w:szCs w:val="28"/>
        </w:rPr>
        <w:br/>
      </w:r>
      <w:r w:rsidRPr="006A1DC1">
        <w:rPr>
          <w:rFonts w:ascii="Times New Roman" w:hAnsi="Times New Roman" w:cs="Times New Roman"/>
          <w:sz w:val="28"/>
          <w:szCs w:val="28"/>
        </w:rPr>
        <w:br/>
        <w:t xml:space="preserve">Прижатие общей сонной артерии производится при сильных кровотечениях из ран верхней и средней части шеи, подчелюстной области и лица. </w:t>
      </w:r>
      <w:proofErr w:type="gramStart"/>
      <w:r w:rsidRPr="006A1DC1">
        <w:rPr>
          <w:rFonts w:ascii="Times New Roman" w:hAnsi="Times New Roman" w:cs="Times New Roman"/>
          <w:sz w:val="28"/>
          <w:szCs w:val="28"/>
        </w:rPr>
        <w:t>Оказывающий</w:t>
      </w:r>
      <w:proofErr w:type="gramEnd"/>
      <w:r w:rsidRPr="006A1DC1">
        <w:rPr>
          <w:rFonts w:ascii="Times New Roman" w:hAnsi="Times New Roman" w:cs="Times New Roman"/>
          <w:sz w:val="28"/>
          <w:szCs w:val="28"/>
        </w:rPr>
        <w:t xml:space="preserve"> помощь прижимает сонную артерию на стороне ранения одноименным и большим или указательным и безымянным пальцами правой или левой руки. Придавливающий палец надо располагать так, как показано на рисунке, и производить давление по направлению к позвоночнику, при этом сонная артерия придавливается к поперечному отростку шестого шейного позвонка.</w:t>
      </w:r>
    </w:p>
    <w:p w:rsidR="008653DB" w:rsidRDefault="008653DB" w:rsidP="008653DB">
      <w:pPr>
        <w:pStyle w:val="a4"/>
        <w:ind w:left="0"/>
        <w:jc w:val="both"/>
        <w:rPr>
          <w:rFonts w:ascii="Times New Roman" w:hAnsi="Times New Roman" w:cs="Times New Roman"/>
          <w:sz w:val="28"/>
          <w:szCs w:val="28"/>
        </w:rPr>
      </w:pPr>
    </w:p>
    <w:p w:rsidR="008653DB" w:rsidRDefault="001B6B16" w:rsidP="008653DB">
      <w:pPr>
        <w:pStyle w:val="a4"/>
        <w:ind w:left="0"/>
        <w:jc w:val="both"/>
        <w:rPr>
          <w:rFonts w:ascii="Times New Roman" w:hAnsi="Times New Roman" w:cs="Times New Roman"/>
          <w:sz w:val="28"/>
          <w:szCs w:val="28"/>
        </w:rPr>
      </w:pPr>
      <w:r w:rsidRPr="006A1DC1">
        <w:rPr>
          <w:rFonts w:ascii="Times New Roman" w:hAnsi="Times New Roman" w:cs="Times New Roman"/>
          <w:sz w:val="28"/>
          <w:szCs w:val="28"/>
        </w:rPr>
        <w:t xml:space="preserve">Прижатие подключичной артерии производится при сильных кровотечениях из ран в области плечевого сустава, подключичной и подмышечной областей и верхней трети плеча. Прижатие осуществляют большим или указательным и безымянным пальцами в надключичной ямке. Для усиления давления на придавливающий палец можно нажимать большим пальцем другой руки. Давление производится выше ключицы по направлению сверху вниз, при этом придавливается артерия к первому ребру. </w:t>
      </w:r>
    </w:p>
    <w:p w:rsidR="008653DB" w:rsidRDefault="001B6B16" w:rsidP="008653DB">
      <w:pPr>
        <w:pStyle w:val="a4"/>
        <w:ind w:left="0"/>
        <w:jc w:val="both"/>
        <w:rPr>
          <w:rFonts w:ascii="Times New Roman" w:hAnsi="Times New Roman" w:cs="Times New Roman"/>
          <w:sz w:val="28"/>
          <w:szCs w:val="28"/>
        </w:rPr>
      </w:pPr>
      <w:r w:rsidRPr="006A1DC1">
        <w:rPr>
          <w:rFonts w:ascii="Times New Roman" w:hAnsi="Times New Roman" w:cs="Times New Roman"/>
          <w:sz w:val="28"/>
          <w:szCs w:val="28"/>
        </w:rPr>
        <w:br/>
        <w:t xml:space="preserve">Прижатие плечевой артерии применяется при кровотечениях из ран средней и нижней трети плеча, предплечья и кисти. Придавливание производится указательным, средним и безымянным пальцами, которые располагаются на внутренней поверхности плеча у внутреннего края двуглавой мышцы. Плечевая артерия придавливается к плечевой кости. </w:t>
      </w:r>
      <w:r w:rsidRPr="006A1DC1">
        <w:rPr>
          <w:rFonts w:ascii="Times New Roman" w:hAnsi="Times New Roman" w:cs="Times New Roman"/>
          <w:sz w:val="28"/>
          <w:szCs w:val="28"/>
        </w:rPr>
        <w:br/>
      </w:r>
      <w:r w:rsidRPr="006A1DC1">
        <w:rPr>
          <w:rFonts w:ascii="Times New Roman" w:hAnsi="Times New Roman" w:cs="Times New Roman"/>
          <w:sz w:val="28"/>
          <w:szCs w:val="28"/>
        </w:rPr>
        <w:br/>
      </w:r>
      <w:r w:rsidRPr="006A1DC1">
        <w:rPr>
          <w:rFonts w:ascii="Times New Roman" w:hAnsi="Times New Roman" w:cs="Times New Roman"/>
          <w:sz w:val="28"/>
          <w:szCs w:val="28"/>
        </w:rPr>
        <w:lastRenderedPageBreak/>
        <w:t xml:space="preserve">Прижатие бедренной артерии предпринимается при сильных кровотечениях из ран нижних конечностей. Его осуществляют большим пальцем руки либо кулаком. В обоих случаях давление производится в паховой области на середине расстояния между лобком и выступом подвздошной кости. При нажатии большим пальцем для усиления давления поверх него осуществляют давление большим пальцем другой руки. Придавливание кулаком производится так, что линия сгибов в </w:t>
      </w:r>
      <w:proofErr w:type="spellStart"/>
      <w:r w:rsidRPr="006A1DC1">
        <w:rPr>
          <w:rFonts w:ascii="Times New Roman" w:hAnsi="Times New Roman" w:cs="Times New Roman"/>
          <w:sz w:val="28"/>
          <w:szCs w:val="28"/>
        </w:rPr>
        <w:t>межфаланговых</w:t>
      </w:r>
      <w:proofErr w:type="spellEnd"/>
      <w:r w:rsidRPr="006A1DC1">
        <w:rPr>
          <w:rFonts w:ascii="Times New Roman" w:hAnsi="Times New Roman" w:cs="Times New Roman"/>
          <w:sz w:val="28"/>
          <w:szCs w:val="28"/>
        </w:rPr>
        <w:t xml:space="preserve"> суставах оказывается расположенной поперек паховой складки. Для усиления давления можно прибегать к помощи другой руки. </w:t>
      </w:r>
    </w:p>
    <w:p w:rsidR="008653DB" w:rsidRDefault="001B6B16" w:rsidP="008653DB">
      <w:pPr>
        <w:pStyle w:val="a4"/>
        <w:ind w:left="0"/>
        <w:jc w:val="both"/>
        <w:rPr>
          <w:rFonts w:ascii="Times New Roman" w:hAnsi="Times New Roman" w:cs="Times New Roman"/>
          <w:sz w:val="28"/>
          <w:szCs w:val="28"/>
        </w:rPr>
      </w:pPr>
      <w:r w:rsidRPr="006A1DC1">
        <w:rPr>
          <w:rFonts w:ascii="Times New Roman" w:hAnsi="Times New Roman" w:cs="Times New Roman"/>
          <w:sz w:val="28"/>
          <w:szCs w:val="28"/>
        </w:rPr>
        <w:br/>
        <w:t xml:space="preserve">Наложение давящей повязки для временной остановки наружного кровотечения применяют преимущественно при небольших кровотечениях таких, как венозные, капиллярные и кровотечения из небольших артерий. </w:t>
      </w:r>
      <w:proofErr w:type="gramStart"/>
      <w:r w:rsidRPr="006A1DC1">
        <w:rPr>
          <w:rFonts w:ascii="Times New Roman" w:hAnsi="Times New Roman" w:cs="Times New Roman"/>
          <w:sz w:val="28"/>
          <w:szCs w:val="28"/>
        </w:rPr>
        <w:t>Давящую повязку накладывают следующим способом: на рану накладывают стерильную повязку, поверх нее туго свернутый в комок ваты, а затем туго бинтуют круговыми ходами бинта.</w:t>
      </w:r>
      <w:proofErr w:type="gramEnd"/>
      <w:r w:rsidRPr="006A1DC1">
        <w:rPr>
          <w:rFonts w:ascii="Times New Roman" w:hAnsi="Times New Roman" w:cs="Times New Roman"/>
          <w:sz w:val="28"/>
          <w:szCs w:val="28"/>
        </w:rPr>
        <w:t xml:space="preserve"> Вместо ваты можно использовать не размотанный стерильный бинт. Наложение давящей повязки является единственным методом временной остановки кровотечения из ран, расположенных на туловище, на волосистой части головы. </w:t>
      </w:r>
      <w:r w:rsidRPr="006A1DC1">
        <w:rPr>
          <w:rFonts w:ascii="Times New Roman" w:hAnsi="Times New Roman" w:cs="Times New Roman"/>
          <w:sz w:val="28"/>
          <w:szCs w:val="28"/>
        </w:rPr>
        <w:br/>
      </w:r>
      <w:r w:rsidRPr="006A1DC1">
        <w:rPr>
          <w:rFonts w:ascii="Times New Roman" w:hAnsi="Times New Roman" w:cs="Times New Roman"/>
          <w:sz w:val="28"/>
          <w:szCs w:val="28"/>
        </w:rPr>
        <w:br/>
        <w:t xml:space="preserve">Наложение кровоостанавливающего жгута – основной способ временной остановки кровотечений при повреждении крупных артериальных сосудов конечностей. Резиновый жгут состоит из толстой резиновой трубки или ленты длиной в 1-1,5 метра, к одному концу которой прикреплен крючок, а к другому – металлическая цепочка. Резиновый жгут растягивают, в растянутом виде прикладывают к конечности, предварительно наложив подкладку (одежда, бинт и другие предметы), и, не ослабляя натяжения, обертывают вокруг нее несколько раз так, чтобы витки ложились вплотную один к другому и чтобы между ними не попали складки кожи. Концы жгута скрепляют с помощью цепочки и крючка. При отсутствии резинового жгута можно использовать подручные материалы, например поясной ремень, галстук, веревку, бинт, носовой платок. При этом перетягивают конечность, как жгутом, или делают закрутку с помощью палочки. Жгут накладывают выше раны и как можно ближе к ней. Чтобы не повредить кожу, жгут накладывают поверх одежды или место наложения жгута несколько раз обертывают бинтом, полотенцем и тому подобное. При неумелом наложении жгута конечность может быть сдавлена слишком сильно или слишком слабо. Если жгут наложен слабо, артерия оказывается пережатой не полностью и кровотечение продолжается; так как при этом вены пережаты жгутом, то </w:t>
      </w:r>
      <w:r w:rsidRPr="006A1DC1">
        <w:rPr>
          <w:rFonts w:ascii="Times New Roman" w:hAnsi="Times New Roman" w:cs="Times New Roman"/>
          <w:sz w:val="28"/>
          <w:szCs w:val="28"/>
        </w:rPr>
        <w:lastRenderedPageBreak/>
        <w:t xml:space="preserve">конечность наливается кровью, повышается давление в сосудах и кровотечение может даже усилиться, кожа конечности из-за переполнения вен кровью приобретает синюшную окраску. При слишком сильном сдавливании конечности жгутом повреждаются подлежащие ткани, в том числе нервы, в результате чего может наступить паралич конечности. Жгут нужно затягивать только с такой силой, чтобы остановить кровотечение, но не более. При правильном наложении жгута кровотечение сразу же прекращается, а кожа конечности бледнеет. Степень сдавливания конечности жгутом можно определить по пульсу на какой-либо артерии ниже наложенного жгута – исчезновение пульса указывает на то, что артерия сдавлена. Наложенный жгут может оставаться не более двух часов, так как при длительном сдавливании может наступить омертвление конечности ниже жгута. К жгуту прикрепляется лист бумаги (картона) с указанием времени наложения жгута. В тех случаях, когда с момента наложения жгута прошло более двух часов, а пострадавший по какой-либо причине еще не доставлен в лечебное учреждение, на короткое время жгут снимают. Делают это вдвоем: один производит пальцевое прижатие артерии выше жгута, другой медленно, чтобы поток крови не вытолкнул образовавшийся в артерии тромб, распускает жгут на 3-5 минут и снова накладывает его, но чуть выше предыдущего места. За раненым, которому наложен жгут, необходимо наблюдать, так как жгут может ослабнуть и кровотечение возобновится. </w:t>
      </w:r>
      <w:r w:rsidRPr="006A1DC1">
        <w:rPr>
          <w:rFonts w:ascii="Times New Roman" w:hAnsi="Times New Roman" w:cs="Times New Roman"/>
          <w:sz w:val="28"/>
          <w:szCs w:val="28"/>
        </w:rPr>
        <w:br/>
      </w:r>
      <w:r w:rsidRPr="006A1DC1">
        <w:rPr>
          <w:rFonts w:ascii="Times New Roman" w:hAnsi="Times New Roman" w:cs="Times New Roman"/>
          <w:sz w:val="28"/>
          <w:szCs w:val="28"/>
        </w:rPr>
        <w:br/>
        <w:t xml:space="preserve">Форсированное сгибание конечности как способ временной остановки кровотечения применимо для верхней и, в меньшей степени, для нижней конечности. При форсированном сгибании конечности кровотечение останавливается за счет перегиба артерии. При кровотечении из ран предплечья и кисти остановка кровотечения достигается сгибанием до отказа в локтевом суставе и фиксацией согнутого предплечья с помощью бинта, притягивающего его к плечу. При кровотечениях из ран верхней части плеча и подключичной области производится форсированное заведение верхней конечности за спину со сгибанием в локтевом суставе; конечность фиксируется с помощью бинта. Другим способом является заведение обеих рук назад с согнутыми локтевыми суставами и притягивание их друг к другу бинтом. В этом случае сдавливаются артерии с обеих сторон. При кровотечениях из артерий нижних конечностей следует до отказа согнуть ногу в коленном суставах и фиксировать ее в этом положении. Все эти способы не всегда приводят к цели и невозможны при наличии перелома. </w:t>
      </w:r>
      <w:r w:rsidRPr="006A1DC1">
        <w:rPr>
          <w:rFonts w:ascii="Times New Roman" w:hAnsi="Times New Roman" w:cs="Times New Roman"/>
          <w:sz w:val="28"/>
          <w:szCs w:val="28"/>
        </w:rPr>
        <w:br/>
      </w:r>
      <w:r w:rsidRPr="006A1DC1">
        <w:rPr>
          <w:rFonts w:ascii="Times New Roman" w:hAnsi="Times New Roman" w:cs="Times New Roman"/>
          <w:sz w:val="28"/>
          <w:szCs w:val="28"/>
        </w:rPr>
        <w:br/>
        <w:t xml:space="preserve">При любом кровотечении, особенно при ранении конечности. Кровоточащей </w:t>
      </w:r>
      <w:r w:rsidRPr="006A1DC1">
        <w:rPr>
          <w:rFonts w:ascii="Times New Roman" w:hAnsi="Times New Roman" w:cs="Times New Roman"/>
          <w:sz w:val="28"/>
          <w:szCs w:val="28"/>
        </w:rPr>
        <w:lastRenderedPageBreak/>
        <w:t xml:space="preserve">области надо придать возвышенное положение и обеспечить покой пострадавшей части тела. Окончательная остановка наружных кровотечений осуществляется хирургом, к которому необходимо немедленно доставить раненого. </w:t>
      </w:r>
      <w:r w:rsidRPr="006A1DC1">
        <w:rPr>
          <w:rFonts w:ascii="Times New Roman" w:hAnsi="Times New Roman" w:cs="Times New Roman"/>
          <w:sz w:val="28"/>
          <w:szCs w:val="28"/>
        </w:rPr>
        <w:br/>
      </w:r>
      <w:r w:rsidRPr="006A1DC1">
        <w:rPr>
          <w:rFonts w:ascii="Times New Roman" w:hAnsi="Times New Roman" w:cs="Times New Roman"/>
          <w:sz w:val="28"/>
          <w:szCs w:val="28"/>
        </w:rPr>
        <w:br/>
        <w:t xml:space="preserve">Внутренние кровотечения. Сколько-нибудь надежная временная остановка внутренних кровотечений при оказании первой помощи невозможна; при их появлении следует вызвать врача скорой медпомощи или тотчас доставить больного в стационар. Особой срочности требует кровотечение в брюшную полость, так как оно, даже если происходит из мелких сосудов, не способно к самопроизвольной остановке, постепенно приводит к опасной для жизни кровопотере и может быть остановлено только посредствам операции. При сильных ушибах (тем более при ранах) живота следует прибегнуть к врачебной помощи, не ожидая признаков внутреннего кровотечения, которые могут появиться не сразу – особенно если повреждена селезенка, то есть ее ткань иногда начинает бурно кровоточить лишь через несколько часов после травмы. </w:t>
      </w:r>
      <w:r w:rsidRPr="006A1DC1">
        <w:rPr>
          <w:rFonts w:ascii="Times New Roman" w:hAnsi="Times New Roman" w:cs="Times New Roman"/>
          <w:sz w:val="28"/>
          <w:szCs w:val="28"/>
        </w:rPr>
        <w:br/>
      </w:r>
      <w:r w:rsidRPr="006A1DC1">
        <w:rPr>
          <w:rFonts w:ascii="Times New Roman" w:hAnsi="Times New Roman" w:cs="Times New Roman"/>
          <w:sz w:val="28"/>
          <w:szCs w:val="28"/>
        </w:rPr>
        <w:br/>
        <w:t xml:space="preserve">При сильном ушибе головы также не следует медлить с обращением к врачу. </w:t>
      </w:r>
      <w:r w:rsidRPr="006A1DC1">
        <w:rPr>
          <w:rFonts w:ascii="Times New Roman" w:hAnsi="Times New Roman" w:cs="Times New Roman"/>
          <w:sz w:val="28"/>
          <w:szCs w:val="28"/>
        </w:rPr>
        <w:br/>
      </w:r>
      <w:r w:rsidRPr="006A1DC1">
        <w:rPr>
          <w:rFonts w:ascii="Times New Roman" w:hAnsi="Times New Roman" w:cs="Times New Roman"/>
          <w:sz w:val="28"/>
          <w:szCs w:val="28"/>
        </w:rPr>
        <w:br/>
        <w:t xml:space="preserve">Легочное или желудочно-кишечное кровотечение указывает на серьезное заболевание, обычно требующее стационарного лечения. Помощь при легочном кровотечении заключается в том, чтобы придать больному возвышенное, </w:t>
      </w:r>
      <w:proofErr w:type="spellStart"/>
      <w:r w:rsidRPr="006A1DC1">
        <w:rPr>
          <w:rFonts w:ascii="Times New Roman" w:hAnsi="Times New Roman" w:cs="Times New Roman"/>
          <w:sz w:val="28"/>
          <w:szCs w:val="28"/>
        </w:rPr>
        <w:t>полусидячее</w:t>
      </w:r>
      <w:proofErr w:type="spellEnd"/>
      <w:r w:rsidRPr="006A1DC1">
        <w:rPr>
          <w:rFonts w:ascii="Times New Roman" w:hAnsi="Times New Roman" w:cs="Times New Roman"/>
          <w:sz w:val="28"/>
          <w:szCs w:val="28"/>
        </w:rPr>
        <w:t xml:space="preserve"> положение, успокоить его, запретить двигаться и разговаривать, положить на грудь пузырь со льдом. Больной с кровохарканием нуждается в срочной врачебной помощи для выяснения его причин и проведения соответствующих лечебных мероприятий. При желудочно-кишечном кровотечении до прибытия врача обеспечить больному строгий покой, на верхнюю часть живота положить пузырь со льдом или холодной водой; не следует давать больному ни пищи, ни питья. При геморроидальных кровотечениях больной должен обратиться к врачу для лечения геморроя; очень обильное кровотечение из прямой кишки требует вызова скорой медпомощи.</w:t>
      </w:r>
    </w:p>
    <w:p w:rsidR="008653DB" w:rsidRDefault="001B6B16" w:rsidP="008653DB">
      <w:pPr>
        <w:pStyle w:val="a4"/>
        <w:ind w:left="0"/>
        <w:jc w:val="both"/>
        <w:rPr>
          <w:rFonts w:ascii="Times New Roman" w:hAnsi="Times New Roman" w:cs="Times New Roman"/>
          <w:sz w:val="28"/>
          <w:szCs w:val="28"/>
        </w:rPr>
      </w:pPr>
      <w:r w:rsidRPr="006A1DC1">
        <w:rPr>
          <w:rFonts w:ascii="Times New Roman" w:hAnsi="Times New Roman" w:cs="Times New Roman"/>
          <w:sz w:val="28"/>
          <w:szCs w:val="28"/>
        </w:rPr>
        <w:br/>
      </w: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001B6B16" w:rsidRPr="006A1DC1">
        <w:rPr>
          <w:rFonts w:ascii="Times New Roman" w:hAnsi="Times New Roman" w:cs="Times New Roman"/>
          <w:b/>
          <w:bCs/>
          <w:sz w:val="28"/>
          <w:szCs w:val="28"/>
        </w:rPr>
        <w:t>Заключение</w:t>
      </w:r>
      <w:r>
        <w:rPr>
          <w:rFonts w:ascii="Times New Roman" w:hAnsi="Times New Roman" w:cs="Times New Roman"/>
          <w:sz w:val="28"/>
          <w:szCs w:val="28"/>
        </w:rPr>
        <w:br/>
      </w:r>
      <w:r>
        <w:rPr>
          <w:rFonts w:ascii="Times New Roman" w:hAnsi="Times New Roman" w:cs="Times New Roman"/>
          <w:sz w:val="28"/>
          <w:szCs w:val="28"/>
        </w:rPr>
        <w:br/>
        <w:t>  Безопасность ж</w:t>
      </w:r>
      <w:r w:rsidR="001B6B16" w:rsidRPr="006A1DC1">
        <w:rPr>
          <w:rFonts w:ascii="Times New Roman" w:hAnsi="Times New Roman" w:cs="Times New Roman"/>
          <w:sz w:val="28"/>
          <w:szCs w:val="28"/>
        </w:rPr>
        <w:t xml:space="preserve">изнедеятельности учит </w:t>
      </w:r>
      <w:proofErr w:type="gramStart"/>
      <w:r w:rsidR="001B6B16" w:rsidRPr="006A1DC1">
        <w:rPr>
          <w:rFonts w:ascii="Times New Roman" w:hAnsi="Times New Roman" w:cs="Times New Roman"/>
          <w:sz w:val="28"/>
          <w:szCs w:val="28"/>
        </w:rPr>
        <w:t>нас</w:t>
      </w:r>
      <w:proofErr w:type="gramEnd"/>
      <w:r w:rsidR="001B6B16" w:rsidRPr="006A1DC1">
        <w:rPr>
          <w:rFonts w:ascii="Times New Roman" w:hAnsi="Times New Roman" w:cs="Times New Roman"/>
          <w:sz w:val="28"/>
          <w:szCs w:val="28"/>
        </w:rPr>
        <w:t xml:space="preserve"> как правильно  вести  себя   в случаях  чрезвычайной ситуации. В окружающей среде за годы происходит много чрезвычайных ситуаций, для  этого и организовывают работы по обеззараживанию территорий.</w:t>
      </w:r>
    </w:p>
    <w:p w:rsidR="008653DB" w:rsidRDefault="001B6B16" w:rsidP="008653DB">
      <w:pPr>
        <w:pStyle w:val="a4"/>
        <w:ind w:left="0"/>
        <w:jc w:val="both"/>
        <w:rPr>
          <w:rFonts w:ascii="Times New Roman" w:hAnsi="Times New Roman" w:cs="Times New Roman"/>
          <w:sz w:val="28"/>
          <w:szCs w:val="28"/>
        </w:rPr>
      </w:pPr>
      <w:r w:rsidRPr="006A1DC1">
        <w:rPr>
          <w:rFonts w:ascii="Times New Roman" w:hAnsi="Times New Roman" w:cs="Times New Roman"/>
          <w:sz w:val="28"/>
          <w:szCs w:val="28"/>
        </w:rPr>
        <w:br/>
        <w:t> </w:t>
      </w:r>
      <w:proofErr w:type="gramStart"/>
      <w:r w:rsidRPr="006A1DC1">
        <w:rPr>
          <w:rFonts w:ascii="Times New Roman" w:hAnsi="Times New Roman" w:cs="Times New Roman"/>
          <w:sz w:val="28"/>
          <w:szCs w:val="28"/>
        </w:rPr>
        <w:t>Понятие  чрезвычайные  ситуации  (ЧС)   в  соответствии  с   текстом Федерального  закона  «О  защите  населения  и  территорий  от  чрезвычайных ситуаций  природного  и  техногенного  характера»  можно сформулировать  как неблагоприятную  обстановку  на  определённой  территории,   сложившуюся   в результате аварии, катастрофы или иного бедствия, которые могут повлечь  или повлекли за собой человеческие  жертвы,  ущерб  здоровью  людей,  окружающей среде,  значительные  материальные  потери  и  нарушения   жизнедеятельности людей.</w:t>
      </w:r>
      <w:proofErr w:type="gramEnd"/>
      <w:r w:rsidRPr="006A1DC1">
        <w:rPr>
          <w:rFonts w:ascii="Times New Roman" w:hAnsi="Times New Roman" w:cs="Times New Roman"/>
          <w:sz w:val="28"/>
          <w:szCs w:val="28"/>
        </w:rPr>
        <w:t xml:space="preserve"> В своей работе, я рассказала о кровотечениях, которые могут произойти в результате чрезвычайной ситуации, а также о видах кровотечений и первой медицинской помощи при кровотечениях.</w:t>
      </w:r>
    </w:p>
    <w:p w:rsidR="008653DB" w:rsidRDefault="001B6B16" w:rsidP="008653DB">
      <w:pPr>
        <w:pStyle w:val="a4"/>
        <w:ind w:left="0"/>
        <w:jc w:val="both"/>
        <w:rPr>
          <w:rFonts w:ascii="Times New Roman" w:hAnsi="Times New Roman" w:cs="Times New Roman"/>
          <w:sz w:val="28"/>
          <w:szCs w:val="28"/>
        </w:rPr>
      </w:pPr>
      <w:r w:rsidRPr="006A1DC1">
        <w:rPr>
          <w:rFonts w:ascii="Times New Roman" w:hAnsi="Times New Roman" w:cs="Times New Roman"/>
          <w:sz w:val="28"/>
          <w:szCs w:val="28"/>
        </w:rPr>
        <w:t> </w:t>
      </w:r>
      <w:r w:rsidRPr="006A1DC1">
        <w:rPr>
          <w:rFonts w:ascii="Times New Roman" w:hAnsi="Times New Roman" w:cs="Times New Roman"/>
          <w:sz w:val="28"/>
          <w:szCs w:val="28"/>
        </w:rPr>
        <w:br/>
      </w: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sz w:val="28"/>
          <w:szCs w:val="28"/>
        </w:rPr>
      </w:pPr>
    </w:p>
    <w:p w:rsidR="008653DB" w:rsidRDefault="008653DB" w:rsidP="008653DB">
      <w:pPr>
        <w:pStyle w:val="a4"/>
        <w:ind w:left="0"/>
        <w:jc w:val="both"/>
        <w:rPr>
          <w:rFonts w:ascii="Times New Roman" w:hAnsi="Times New Roman" w:cs="Times New Roman"/>
          <w:b/>
          <w:bCs/>
          <w:sz w:val="28"/>
          <w:szCs w:val="28"/>
        </w:rPr>
      </w:pPr>
    </w:p>
    <w:p w:rsidR="00B45949" w:rsidRDefault="008653DB" w:rsidP="008653DB">
      <w:pPr>
        <w:pStyle w:val="a4"/>
        <w:ind w:left="0"/>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8653DB" w:rsidRDefault="00B45949" w:rsidP="008653DB">
      <w:pPr>
        <w:pStyle w:val="a4"/>
        <w:ind w:left="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8653DB">
        <w:rPr>
          <w:rFonts w:ascii="Times New Roman" w:hAnsi="Times New Roman" w:cs="Times New Roman"/>
          <w:b/>
          <w:bCs/>
          <w:sz w:val="28"/>
          <w:szCs w:val="28"/>
        </w:rPr>
        <w:t xml:space="preserve">    </w:t>
      </w:r>
      <w:r w:rsidR="001B6B16" w:rsidRPr="006A1DC1">
        <w:rPr>
          <w:rFonts w:ascii="Times New Roman" w:hAnsi="Times New Roman" w:cs="Times New Roman"/>
          <w:b/>
          <w:bCs/>
          <w:sz w:val="28"/>
          <w:szCs w:val="28"/>
        </w:rPr>
        <w:t xml:space="preserve">Список </w:t>
      </w:r>
      <w:r>
        <w:rPr>
          <w:rFonts w:ascii="Times New Roman" w:hAnsi="Times New Roman" w:cs="Times New Roman"/>
          <w:b/>
          <w:bCs/>
          <w:sz w:val="28"/>
          <w:szCs w:val="28"/>
        </w:rPr>
        <w:t>использованной л</w:t>
      </w:r>
      <w:r w:rsidR="001B6B16" w:rsidRPr="006A1DC1">
        <w:rPr>
          <w:rFonts w:ascii="Times New Roman" w:hAnsi="Times New Roman" w:cs="Times New Roman"/>
          <w:b/>
          <w:bCs/>
          <w:sz w:val="28"/>
          <w:szCs w:val="28"/>
        </w:rPr>
        <w:t>итературы:</w:t>
      </w:r>
    </w:p>
    <w:p w:rsidR="008653DB" w:rsidRDefault="001B6B16" w:rsidP="008653DB">
      <w:pPr>
        <w:pStyle w:val="a4"/>
        <w:numPr>
          <w:ilvl w:val="0"/>
          <w:numId w:val="2"/>
        </w:numPr>
        <w:ind w:left="0" w:firstLine="0"/>
        <w:jc w:val="both"/>
        <w:rPr>
          <w:rFonts w:ascii="Times New Roman" w:hAnsi="Times New Roman" w:cs="Times New Roman"/>
          <w:sz w:val="28"/>
          <w:szCs w:val="28"/>
        </w:rPr>
      </w:pPr>
      <w:r w:rsidRPr="006A1DC1">
        <w:rPr>
          <w:rFonts w:ascii="Times New Roman" w:hAnsi="Times New Roman" w:cs="Times New Roman"/>
          <w:sz w:val="28"/>
          <w:szCs w:val="28"/>
        </w:rPr>
        <w:t>Батуев, А.С. Большой справочник для школьников и поступающих в ВУЗы А.С. Батуев. – М.: Дрофа, 2004г.</w:t>
      </w:r>
    </w:p>
    <w:p w:rsidR="008653DB" w:rsidRDefault="001B6B16" w:rsidP="008653DB">
      <w:pPr>
        <w:pStyle w:val="a4"/>
        <w:ind w:left="0"/>
        <w:jc w:val="both"/>
        <w:rPr>
          <w:rFonts w:ascii="Times New Roman" w:hAnsi="Times New Roman" w:cs="Times New Roman"/>
          <w:sz w:val="28"/>
          <w:szCs w:val="28"/>
        </w:rPr>
      </w:pPr>
      <w:r w:rsidRPr="006A1DC1">
        <w:rPr>
          <w:rFonts w:ascii="Times New Roman" w:hAnsi="Times New Roman" w:cs="Times New Roman"/>
          <w:sz w:val="28"/>
          <w:szCs w:val="28"/>
        </w:rPr>
        <w:br/>
        <w:t>2) Белов, С.В. БЖД для ВУЗа / С.В. Белов. – М.: 1999г.</w:t>
      </w:r>
      <w:r w:rsidRPr="006A1DC1">
        <w:rPr>
          <w:rFonts w:ascii="Times New Roman" w:hAnsi="Times New Roman" w:cs="Times New Roman"/>
          <w:sz w:val="28"/>
          <w:szCs w:val="28"/>
        </w:rPr>
        <w:br/>
      </w:r>
      <w:r w:rsidRPr="006A1DC1">
        <w:rPr>
          <w:rFonts w:ascii="Times New Roman" w:hAnsi="Times New Roman" w:cs="Times New Roman"/>
          <w:sz w:val="28"/>
          <w:szCs w:val="28"/>
        </w:rPr>
        <w:br/>
        <w:t xml:space="preserve">3) Галинская, Л.А., </w:t>
      </w:r>
      <w:proofErr w:type="gramStart"/>
      <w:r w:rsidRPr="006A1DC1">
        <w:rPr>
          <w:rFonts w:ascii="Times New Roman" w:hAnsi="Times New Roman" w:cs="Times New Roman"/>
          <w:sz w:val="28"/>
          <w:szCs w:val="28"/>
        </w:rPr>
        <w:t>Романовский</w:t>
      </w:r>
      <w:proofErr w:type="gramEnd"/>
      <w:r w:rsidRPr="006A1DC1">
        <w:rPr>
          <w:rFonts w:ascii="Times New Roman" w:hAnsi="Times New Roman" w:cs="Times New Roman"/>
          <w:sz w:val="28"/>
          <w:szCs w:val="28"/>
        </w:rPr>
        <w:t>, В.Е. Первая медицинская помощь в ожидании врача / Л.А. Галинская, В.Е. Романовский. – Ростов – на Дону: ФЕНИКС, 2000г.</w:t>
      </w:r>
    </w:p>
    <w:p w:rsidR="008653DB" w:rsidRPr="0070198B" w:rsidRDefault="001B6B16" w:rsidP="008653DB">
      <w:pPr>
        <w:pStyle w:val="a4"/>
        <w:ind w:left="0"/>
        <w:jc w:val="both"/>
        <w:rPr>
          <w:rFonts w:ascii="Times New Roman" w:hAnsi="Times New Roman" w:cs="Times New Roman"/>
          <w:sz w:val="28"/>
          <w:szCs w:val="28"/>
          <w:lang w:val="en-US"/>
        </w:rPr>
      </w:pPr>
      <w:r w:rsidRPr="006A1DC1">
        <w:rPr>
          <w:rFonts w:ascii="Times New Roman" w:hAnsi="Times New Roman" w:cs="Times New Roman"/>
          <w:sz w:val="28"/>
          <w:szCs w:val="28"/>
        </w:rPr>
        <w:br/>
        <w:t xml:space="preserve">4) Гоголев, М.И., </w:t>
      </w:r>
      <w:proofErr w:type="spellStart"/>
      <w:r w:rsidRPr="006A1DC1">
        <w:rPr>
          <w:rFonts w:ascii="Times New Roman" w:hAnsi="Times New Roman" w:cs="Times New Roman"/>
          <w:sz w:val="28"/>
          <w:szCs w:val="28"/>
        </w:rPr>
        <w:t>Гайко</w:t>
      </w:r>
      <w:proofErr w:type="spellEnd"/>
      <w:r w:rsidRPr="006A1DC1">
        <w:rPr>
          <w:rFonts w:ascii="Times New Roman" w:hAnsi="Times New Roman" w:cs="Times New Roman"/>
          <w:sz w:val="28"/>
          <w:szCs w:val="28"/>
        </w:rPr>
        <w:t xml:space="preserve">, Б.А., Ушакова, В.И. Основы медицинских знаний учащихся / М.И. Гоголев, Б.А. </w:t>
      </w:r>
      <w:proofErr w:type="spellStart"/>
      <w:r w:rsidRPr="006A1DC1">
        <w:rPr>
          <w:rFonts w:ascii="Times New Roman" w:hAnsi="Times New Roman" w:cs="Times New Roman"/>
          <w:sz w:val="28"/>
          <w:szCs w:val="28"/>
        </w:rPr>
        <w:t>Гайко</w:t>
      </w:r>
      <w:proofErr w:type="spellEnd"/>
      <w:r w:rsidRPr="006A1DC1">
        <w:rPr>
          <w:rFonts w:ascii="Times New Roman" w:hAnsi="Times New Roman" w:cs="Times New Roman"/>
          <w:sz w:val="28"/>
          <w:szCs w:val="28"/>
        </w:rPr>
        <w:t>, В.И. Ушакова. – М.: Просвещение, 1999г.</w:t>
      </w:r>
      <w:r w:rsidRPr="006A1DC1">
        <w:rPr>
          <w:rFonts w:ascii="Times New Roman" w:hAnsi="Times New Roman" w:cs="Times New Roman"/>
          <w:sz w:val="28"/>
          <w:szCs w:val="28"/>
        </w:rPr>
        <w:br/>
      </w:r>
      <w:r w:rsidRPr="006A1DC1">
        <w:rPr>
          <w:rFonts w:ascii="Times New Roman" w:hAnsi="Times New Roman" w:cs="Times New Roman"/>
          <w:sz w:val="28"/>
          <w:szCs w:val="28"/>
        </w:rPr>
        <w:br/>
        <w:t xml:space="preserve">5) </w:t>
      </w:r>
      <w:proofErr w:type="gramStart"/>
      <w:r w:rsidRPr="006A1DC1">
        <w:rPr>
          <w:rFonts w:ascii="Times New Roman" w:hAnsi="Times New Roman" w:cs="Times New Roman"/>
          <w:sz w:val="28"/>
          <w:szCs w:val="28"/>
        </w:rPr>
        <w:t>Петровский</w:t>
      </w:r>
      <w:proofErr w:type="gramEnd"/>
      <w:r w:rsidRPr="006A1DC1">
        <w:rPr>
          <w:rFonts w:ascii="Times New Roman" w:hAnsi="Times New Roman" w:cs="Times New Roman"/>
          <w:sz w:val="28"/>
          <w:szCs w:val="28"/>
        </w:rPr>
        <w:t xml:space="preserve">, Б.В., </w:t>
      </w:r>
      <w:proofErr w:type="spellStart"/>
      <w:r w:rsidRPr="006A1DC1">
        <w:rPr>
          <w:rFonts w:ascii="Times New Roman" w:hAnsi="Times New Roman" w:cs="Times New Roman"/>
          <w:sz w:val="28"/>
          <w:szCs w:val="28"/>
        </w:rPr>
        <w:t>Лидов</w:t>
      </w:r>
      <w:proofErr w:type="spellEnd"/>
      <w:r w:rsidRPr="006A1DC1">
        <w:rPr>
          <w:rFonts w:ascii="Times New Roman" w:hAnsi="Times New Roman" w:cs="Times New Roman"/>
          <w:sz w:val="28"/>
          <w:szCs w:val="28"/>
        </w:rPr>
        <w:t xml:space="preserve">, И.П. Большая медицинская энциклопедия / Б.В. Петровский, И.П. </w:t>
      </w:r>
      <w:proofErr w:type="spellStart"/>
      <w:r w:rsidRPr="006A1DC1">
        <w:rPr>
          <w:rFonts w:ascii="Times New Roman" w:hAnsi="Times New Roman" w:cs="Times New Roman"/>
          <w:sz w:val="28"/>
          <w:szCs w:val="28"/>
        </w:rPr>
        <w:t>Лидов</w:t>
      </w:r>
      <w:proofErr w:type="spellEnd"/>
      <w:r w:rsidRPr="006A1DC1">
        <w:rPr>
          <w:rFonts w:ascii="Times New Roman" w:hAnsi="Times New Roman" w:cs="Times New Roman"/>
          <w:sz w:val="28"/>
          <w:szCs w:val="28"/>
        </w:rPr>
        <w:t>. – М.: 1996г.</w:t>
      </w:r>
      <w:r w:rsidRPr="006A1DC1">
        <w:rPr>
          <w:rFonts w:ascii="Times New Roman" w:hAnsi="Times New Roman" w:cs="Times New Roman"/>
          <w:sz w:val="28"/>
          <w:szCs w:val="28"/>
        </w:rPr>
        <w:br/>
      </w:r>
      <w:r w:rsidRPr="006A1DC1">
        <w:rPr>
          <w:rFonts w:ascii="Times New Roman" w:hAnsi="Times New Roman" w:cs="Times New Roman"/>
          <w:sz w:val="28"/>
          <w:szCs w:val="28"/>
        </w:rPr>
        <w:br/>
        <w:t xml:space="preserve">6) </w:t>
      </w:r>
      <w:proofErr w:type="spellStart"/>
      <w:r w:rsidRPr="006A1DC1">
        <w:rPr>
          <w:rFonts w:ascii="Times New Roman" w:hAnsi="Times New Roman" w:cs="Times New Roman"/>
          <w:sz w:val="28"/>
          <w:szCs w:val="28"/>
        </w:rPr>
        <w:t>Рохлов</w:t>
      </w:r>
      <w:proofErr w:type="spellEnd"/>
      <w:r w:rsidRPr="006A1DC1">
        <w:rPr>
          <w:rFonts w:ascii="Times New Roman" w:hAnsi="Times New Roman" w:cs="Times New Roman"/>
          <w:sz w:val="28"/>
          <w:szCs w:val="28"/>
        </w:rPr>
        <w:t xml:space="preserve">, В.С. Справочник школьника / В.С. </w:t>
      </w:r>
      <w:proofErr w:type="spellStart"/>
      <w:r w:rsidRPr="006A1DC1">
        <w:rPr>
          <w:rFonts w:ascii="Times New Roman" w:hAnsi="Times New Roman" w:cs="Times New Roman"/>
          <w:sz w:val="28"/>
          <w:szCs w:val="28"/>
        </w:rPr>
        <w:t>Рохлов</w:t>
      </w:r>
      <w:proofErr w:type="spellEnd"/>
      <w:r w:rsidRPr="006A1DC1">
        <w:rPr>
          <w:rFonts w:ascii="Times New Roman" w:hAnsi="Times New Roman" w:cs="Times New Roman"/>
          <w:sz w:val="28"/>
          <w:szCs w:val="28"/>
        </w:rPr>
        <w:t>. М.: АСТ-ПРЕСС, 2001г.</w:t>
      </w:r>
      <w:r w:rsidRPr="006A1DC1">
        <w:rPr>
          <w:rFonts w:ascii="Times New Roman" w:hAnsi="Times New Roman" w:cs="Times New Roman"/>
          <w:sz w:val="28"/>
          <w:szCs w:val="28"/>
        </w:rPr>
        <w:br/>
      </w:r>
      <w:r w:rsidRPr="006A1DC1">
        <w:rPr>
          <w:rFonts w:ascii="Times New Roman" w:hAnsi="Times New Roman" w:cs="Times New Roman"/>
          <w:sz w:val="28"/>
          <w:szCs w:val="28"/>
        </w:rPr>
        <w:br/>
        <w:t>7) Рустамов, Э.А. БЖД для ВУЗа / Э.А. Рустамов. – М.: 2000г.</w:t>
      </w:r>
      <w:r w:rsidRPr="006A1DC1">
        <w:rPr>
          <w:rFonts w:ascii="Times New Roman" w:hAnsi="Times New Roman" w:cs="Times New Roman"/>
          <w:sz w:val="28"/>
          <w:szCs w:val="28"/>
        </w:rPr>
        <w:br/>
      </w:r>
      <w:r w:rsidRPr="006A1DC1">
        <w:rPr>
          <w:rFonts w:ascii="Times New Roman" w:hAnsi="Times New Roman" w:cs="Times New Roman"/>
          <w:sz w:val="28"/>
          <w:szCs w:val="28"/>
        </w:rPr>
        <w:br/>
      </w:r>
      <w:r w:rsidRPr="006A1DC1">
        <w:rPr>
          <w:rFonts w:ascii="Times New Roman" w:hAnsi="Times New Roman" w:cs="Times New Roman"/>
          <w:sz w:val="28"/>
          <w:szCs w:val="28"/>
          <w:lang w:val="en-US"/>
        </w:rPr>
        <w:t xml:space="preserve">8) </w:t>
      </w:r>
      <w:hyperlink r:id="rId7" w:history="1">
        <w:r w:rsidRPr="006A1DC1">
          <w:rPr>
            <w:rStyle w:val="a3"/>
            <w:rFonts w:ascii="Times New Roman" w:hAnsi="Times New Roman" w:cs="Times New Roman"/>
            <w:sz w:val="28"/>
            <w:szCs w:val="28"/>
            <w:lang w:val="en-US"/>
          </w:rPr>
          <w:t>http://bme.med-lib.ru</w:t>
        </w:r>
      </w:hyperlink>
      <w:r w:rsidRPr="006A1DC1">
        <w:rPr>
          <w:rFonts w:ascii="Times New Roman" w:hAnsi="Times New Roman" w:cs="Times New Roman"/>
          <w:sz w:val="28"/>
          <w:szCs w:val="28"/>
          <w:lang w:val="en-US"/>
        </w:rPr>
        <w:t>.</w:t>
      </w:r>
    </w:p>
    <w:p w:rsidR="00E819AE" w:rsidRPr="006A1DC1" w:rsidRDefault="001B6B16" w:rsidP="008653DB">
      <w:pPr>
        <w:pStyle w:val="a4"/>
        <w:ind w:left="0"/>
        <w:jc w:val="both"/>
        <w:rPr>
          <w:rFonts w:ascii="Times New Roman" w:hAnsi="Times New Roman" w:cs="Times New Roman"/>
          <w:sz w:val="28"/>
          <w:szCs w:val="28"/>
          <w:lang w:val="en-US"/>
        </w:rPr>
      </w:pPr>
      <w:r w:rsidRPr="006A1DC1">
        <w:rPr>
          <w:rFonts w:ascii="Times New Roman" w:hAnsi="Times New Roman" w:cs="Times New Roman"/>
          <w:sz w:val="28"/>
          <w:szCs w:val="28"/>
          <w:lang w:val="en-US"/>
        </w:rPr>
        <w:br/>
        <w:t xml:space="preserve">9) </w:t>
      </w:r>
      <w:r w:rsidRPr="006A1DC1">
        <w:rPr>
          <w:rFonts w:ascii="Times New Roman" w:hAnsi="Times New Roman" w:cs="Times New Roman"/>
          <w:sz w:val="28"/>
          <w:szCs w:val="28"/>
          <w:u w:val="single"/>
          <w:lang w:val="en-US"/>
        </w:rPr>
        <w:t>http://mednurs.ru/lecture 2k/surgery /ls20/4405.html</w:t>
      </w:r>
    </w:p>
    <w:sectPr w:rsidR="00E819AE" w:rsidRPr="006A1DC1" w:rsidSect="00E819AE">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260" w:rsidRDefault="00FB6260" w:rsidP="00B45949">
      <w:pPr>
        <w:spacing w:after="0" w:line="240" w:lineRule="auto"/>
      </w:pPr>
      <w:r>
        <w:separator/>
      </w:r>
    </w:p>
  </w:endnote>
  <w:endnote w:type="continuationSeparator" w:id="0">
    <w:p w:rsidR="00FB6260" w:rsidRDefault="00FB6260" w:rsidP="00B459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300160"/>
      <w:docPartObj>
        <w:docPartGallery w:val="Page Numbers (Bottom of Page)"/>
        <w:docPartUnique/>
      </w:docPartObj>
    </w:sdtPr>
    <w:sdtContent>
      <w:p w:rsidR="00B45949" w:rsidRDefault="00D96F0E">
        <w:pPr>
          <w:pStyle w:val="a7"/>
          <w:jc w:val="right"/>
        </w:pPr>
        <w:fldSimple w:instr=" PAGE   \* MERGEFORMAT ">
          <w:r w:rsidR="0037131F">
            <w:rPr>
              <w:noProof/>
            </w:rPr>
            <w:t>1</w:t>
          </w:r>
        </w:fldSimple>
      </w:p>
    </w:sdtContent>
  </w:sdt>
  <w:p w:rsidR="00B45949" w:rsidRDefault="00B4594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260" w:rsidRDefault="00FB6260" w:rsidP="00B45949">
      <w:pPr>
        <w:spacing w:after="0" w:line="240" w:lineRule="auto"/>
      </w:pPr>
      <w:r>
        <w:separator/>
      </w:r>
    </w:p>
  </w:footnote>
  <w:footnote w:type="continuationSeparator" w:id="0">
    <w:p w:rsidR="00FB6260" w:rsidRDefault="00FB6260" w:rsidP="00B459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1ECE"/>
    <w:multiLevelType w:val="hybridMultilevel"/>
    <w:tmpl w:val="E0B05698"/>
    <w:lvl w:ilvl="0" w:tplc="9DCE56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A6173A4"/>
    <w:multiLevelType w:val="multilevel"/>
    <w:tmpl w:val="60B6985C"/>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B6B16"/>
    <w:rsid w:val="001B6B16"/>
    <w:rsid w:val="00327AA6"/>
    <w:rsid w:val="0037131F"/>
    <w:rsid w:val="003E6639"/>
    <w:rsid w:val="006A1DC1"/>
    <w:rsid w:val="0070198B"/>
    <w:rsid w:val="008653DB"/>
    <w:rsid w:val="008B3017"/>
    <w:rsid w:val="00B45949"/>
    <w:rsid w:val="00D96F0E"/>
    <w:rsid w:val="00E819AE"/>
    <w:rsid w:val="00ED000F"/>
    <w:rsid w:val="00F44846"/>
    <w:rsid w:val="00F76B60"/>
    <w:rsid w:val="00FB6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9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6B16"/>
    <w:rPr>
      <w:color w:val="0000FF"/>
      <w:u w:val="single"/>
    </w:rPr>
  </w:style>
  <w:style w:type="paragraph" w:styleId="a4">
    <w:name w:val="List Paragraph"/>
    <w:basedOn w:val="a"/>
    <w:uiPriority w:val="34"/>
    <w:qFormat/>
    <w:rsid w:val="006A1DC1"/>
    <w:pPr>
      <w:ind w:left="720"/>
      <w:contextualSpacing/>
    </w:pPr>
  </w:style>
  <w:style w:type="paragraph" w:styleId="a5">
    <w:name w:val="header"/>
    <w:basedOn w:val="a"/>
    <w:link w:val="a6"/>
    <w:uiPriority w:val="99"/>
    <w:semiHidden/>
    <w:unhideWhenUsed/>
    <w:rsid w:val="00B4594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45949"/>
  </w:style>
  <w:style w:type="paragraph" w:styleId="a7">
    <w:name w:val="footer"/>
    <w:basedOn w:val="a"/>
    <w:link w:val="a8"/>
    <w:uiPriority w:val="99"/>
    <w:unhideWhenUsed/>
    <w:rsid w:val="00B4594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4594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me.med-li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3248</Words>
  <Characters>18514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Заяна_94</dc:creator>
  <cp:lastModifiedBy>Заяна_94</cp:lastModifiedBy>
  <cp:revision>9</cp:revision>
  <dcterms:created xsi:type="dcterms:W3CDTF">2019-10-01T11:26:00Z</dcterms:created>
  <dcterms:modified xsi:type="dcterms:W3CDTF">2020-12-13T06:45:00Z</dcterms:modified>
</cp:coreProperties>
</file>