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№ 4» г. Аши Челябинской области</w:t>
      </w: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Семинар-практикум для родителей</w:t>
      </w: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связной речи у дошкольников с ТНР»</w:t>
      </w: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Тимирбаева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</w:t>
      </w:r>
    </w:p>
    <w:p w:rsidR="003D1D80" w:rsidRDefault="003D1D80" w:rsidP="003D1D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D80" w:rsidRDefault="003D1D80" w:rsidP="003D1D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D80" w:rsidRPr="003D1D80" w:rsidRDefault="003D1D80" w:rsidP="003D1D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Аша, 2020</w:t>
      </w:r>
    </w:p>
    <w:p w:rsidR="003D1D80" w:rsidRPr="003D1D80" w:rsidRDefault="003D1D80" w:rsidP="00EA52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28A" w:rsidRPr="00CA457C" w:rsidRDefault="00EA528A" w:rsidP="00EA528A">
      <w:pPr>
        <w:jc w:val="both"/>
        <w:rPr>
          <w:rStyle w:val="a5"/>
          <w:rFonts w:ascii="Georgia" w:hAnsi="Georgia"/>
          <w:bCs/>
          <w:color w:val="8C0209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Здравствуйте, уважаемые</w:t>
      </w:r>
      <w:r w:rsidR="003D1D80">
        <w:rPr>
          <w:rFonts w:ascii="Times New Roman" w:hAnsi="Times New Roman" w:cs="Times New Roman"/>
          <w:sz w:val="28"/>
          <w:szCs w:val="28"/>
        </w:rPr>
        <w:t xml:space="preserve"> родители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CA457C">
        <w:rPr>
          <w:rFonts w:ascii="Times New Roman" w:hAnsi="Times New Roman" w:cs="Times New Roman"/>
          <w:sz w:val="28"/>
          <w:szCs w:val="28"/>
        </w:rPr>
        <w:t xml:space="preserve">Хочу начать свое выступление со слов: </w:t>
      </w:r>
      <w:r w:rsidR="00CA457C" w:rsidRPr="00CA457C">
        <w:rPr>
          <w:rStyle w:val="a5"/>
          <w:rFonts w:ascii="Georgia" w:hAnsi="Georgia"/>
          <w:bCs/>
          <w:color w:val="8C0209"/>
          <w:sz w:val="18"/>
          <w:szCs w:val="18"/>
          <w:shd w:val="clear" w:color="auto" w:fill="FFFFFF"/>
        </w:rPr>
        <w:t xml:space="preserve"> </w:t>
      </w:r>
    </w:p>
    <w:p w:rsidR="00244F82" w:rsidRPr="00CA457C" w:rsidRDefault="003D1D80" w:rsidP="00EA528A">
      <w:pPr>
        <w:jc w:val="both"/>
        <w:rPr>
          <w:rStyle w:val="a6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A457C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244F82" w:rsidRPr="00CA457C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«Дети учатся мыслить, </w:t>
      </w:r>
      <w:proofErr w:type="gramStart"/>
      <w:r w:rsidR="00244F82" w:rsidRPr="00CA457C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учась говорить и совершенствуют речь</w:t>
      </w:r>
      <w:r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,</w:t>
      </w:r>
      <w:r w:rsidR="00244F82" w:rsidRPr="00CA457C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 учась</w:t>
      </w:r>
      <w:proofErr w:type="gramEnd"/>
      <w:r w:rsidR="00244F82" w:rsidRPr="00CA457C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 мыслить»</w:t>
      </w:r>
      <w:r w:rsidR="00CA457C" w:rsidRPr="00CA457C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. </w:t>
      </w:r>
      <w:proofErr w:type="spellStart"/>
      <w:r w:rsidR="00CA457C" w:rsidRPr="00CA457C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Ф</w:t>
      </w:r>
      <w:r w:rsidR="00244F82" w:rsidRPr="00CA457C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.А.Сохин</w:t>
      </w:r>
      <w:proofErr w:type="spellEnd"/>
      <w:r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:rsidR="0064300C" w:rsidRDefault="00EB222F" w:rsidP="00EA52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Связная речь – </w:t>
      </w:r>
      <w:r>
        <w:rPr>
          <w:rFonts w:ascii="Times New Roman" w:hAnsi="Times New Roman" w:cs="Times New Roman"/>
          <w:sz w:val="28"/>
          <w:szCs w:val="28"/>
        </w:rPr>
        <w:t>это развернутое изложение определенного содержания, которое осуществляется логично, последовательно и точно, грамматически правильно и образно.</w:t>
      </w:r>
    </w:p>
    <w:p w:rsidR="001E029B" w:rsidRDefault="00EB222F" w:rsidP="00EA52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современных исследованиях отмечается, что умение и навыки связной речи при спонтанном их развитии не достигаются того уровня, который необходим для полноценного обучения ребенка в школе. Этим умениям и навыкам нужно обучать специально. Надо отметить, что формирование связной речи – наиболее сложный раздел обучения. </w:t>
      </w:r>
      <w:r w:rsidR="00CA457C">
        <w:rPr>
          <w:rFonts w:ascii="Times New Roman" w:hAnsi="Times New Roman" w:cs="Times New Roman"/>
          <w:sz w:val="28"/>
          <w:szCs w:val="28"/>
        </w:rPr>
        <w:t xml:space="preserve">Формирование связной речи у детей и при отсутствии патологии в речевом и психическом развитии – изначально сложный процесс, который многократно усложняется при ОНР. </w:t>
      </w:r>
    </w:p>
    <w:p w:rsidR="00EB222F" w:rsidRDefault="00CA457C" w:rsidP="00EA52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коррекционной логопедической работе с детьми с ОНР формирование связной речи приобретает особое значение из-за структуры дефекта и превращается в архисложную задачу, становится главной конечной целью всего коррекционного процесса. </w:t>
      </w:r>
      <w:r w:rsidR="00EB222F">
        <w:rPr>
          <w:rFonts w:ascii="Times New Roman" w:hAnsi="Times New Roman" w:cs="Times New Roman"/>
          <w:sz w:val="28"/>
          <w:szCs w:val="28"/>
        </w:rPr>
        <w:t xml:space="preserve">Поэтому основная задача педагогов, работающих с дошкольниками – формирование интереса к процессу обучения и его мотивации. </w:t>
      </w:r>
    </w:p>
    <w:p w:rsidR="00EA528A" w:rsidRDefault="00EA528A" w:rsidP="00EA52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как сформировать связную речь у дошкольников</w:t>
      </w:r>
      <w:r w:rsidR="0064300C">
        <w:rPr>
          <w:rFonts w:ascii="Times New Roman" w:hAnsi="Times New Roman" w:cs="Times New Roman"/>
          <w:sz w:val="28"/>
          <w:szCs w:val="28"/>
        </w:rPr>
        <w:t xml:space="preserve"> с ОНР</w:t>
      </w:r>
      <w:r>
        <w:rPr>
          <w:rFonts w:ascii="Times New Roman" w:hAnsi="Times New Roman" w:cs="Times New Roman"/>
          <w:sz w:val="28"/>
          <w:szCs w:val="28"/>
        </w:rPr>
        <w:t>, сегодня мой</w:t>
      </w:r>
      <w:r w:rsidR="003D1D80">
        <w:rPr>
          <w:rFonts w:ascii="Times New Roman" w:hAnsi="Times New Roman" w:cs="Times New Roman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2781" w:rsidRDefault="00162781" w:rsidP="00EA52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Правильная организация обучения таких детей – очень сложное дело. Поэтому наряду с общепринятыми приемами и принципами вполне обоснованно использование оригинальных, творческих методик эффективность, которых очевидна. </w:t>
      </w:r>
    </w:p>
    <w:p w:rsidR="00B228FF" w:rsidRDefault="00B228FF" w:rsidP="00EA52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расскажу и покажу, как можно развивать связную речь у детей с ОНР с помощью</w:t>
      </w:r>
      <w:r w:rsidR="00162781">
        <w:rPr>
          <w:rFonts w:ascii="Times New Roman" w:hAnsi="Times New Roman" w:cs="Times New Roman"/>
          <w:sz w:val="28"/>
          <w:szCs w:val="28"/>
        </w:rPr>
        <w:t xml:space="preserve"> методик как</w:t>
      </w:r>
      <w:r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1627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составлению рассказа цеп</w:t>
      </w:r>
      <w:r w:rsidR="00162781">
        <w:rPr>
          <w:rFonts w:ascii="Times New Roman" w:hAnsi="Times New Roman" w:cs="Times New Roman"/>
          <w:sz w:val="28"/>
          <w:szCs w:val="28"/>
        </w:rPr>
        <w:t>ной и параллельной организации, картинно-графического плана.</w:t>
      </w:r>
    </w:p>
    <w:p w:rsidR="00B228FF" w:rsidRDefault="0064300C" w:rsidP="00EA52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детям с ОНР необходима работа по развитию связной речи. Дети имеют скудный словарный запас, аграмматизмы в речи, не умеют формулировать связные высказывания, нарушена логическая последовательность изложения информации.</w:t>
      </w:r>
    </w:p>
    <w:p w:rsidR="00EA528A" w:rsidRPr="00271F4A" w:rsidRDefault="00EA528A" w:rsidP="00271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28A">
        <w:rPr>
          <w:rFonts w:ascii="Times New Roman" w:hAnsi="Times New Roman" w:cs="Times New Roman"/>
          <w:b/>
          <w:sz w:val="28"/>
          <w:szCs w:val="28"/>
        </w:rPr>
        <w:t>Эффективна</w:t>
      </w:r>
      <w:r w:rsidR="00162781">
        <w:rPr>
          <w:rFonts w:ascii="Times New Roman" w:hAnsi="Times New Roman" w:cs="Times New Roman"/>
          <w:b/>
          <w:sz w:val="28"/>
          <w:szCs w:val="28"/>
        </w:rPr>
        <w:t>я</w:t>
      </w:r>
      <w:r w:rsidRPr="00EA528A">
        <w:rPr>
          <w:rFonts w:ascii="Times New Roman" w:hAnsi="Times New Roman" w:cs="Times New Roman"/>
          <w:b/>
          <w:sz w:val="28"/>
          <w:szCs w:val="28"/>
        </w:rPr>
        <w:t xml:space="preserve"> методика развития связной речи – </w:t>
      </w:r>
      <w:r w:rsidR="003D1D80">
        <w:rPr>
          <w:rFonts w:ascii="Times New Roman" w:hAnsi="Times New Roman" w:cs="Times New Roman"/>
          <w:b/>
          <w:sz w:val="28"/>
          <w:szCs w:val="28"/>
        </w:rPr>
        <w:t xml:space="preserve">это </w:t>
      </w:r>
      <w:r w:rsidRPr="00EA528A">
        <w:rPr>
          <w:rFonts w:ascii="Times New Roman" w:hAnsi="Times New Roman" w:cs="Times New Roman"/>
          <w:b/>
          <w:sz w:val="28"/>
          <w:szCs w:val="28"/>
        </w:rPr>
        <w:t xml:space="preserve">обучение </w:t>
      </w:r>
      <w:r w:rsidR="003D1D80">
        <w:rPr>
          <w:rFonts w:ascii="Times New Roman" w:hAnsi="Times New Roman" w:cs="Times New Roman"/>
          <w:b/>
          <w:sz w:val="28"/>
          <w:szCs w:val="28"/>
        </w:rPr>
        <w:t xml:space="preserve">рассказу </w:t>
      </w:r>
      <w:r w:rsidRPr="00EA528A">
        <w:rPr>
          <w:rFonts w:ascii="Times New Roman" w:hAnsi="Times New Roman" w:cs="Times New Roman"/>
          <w:b/>
          <w:sz w:val="28"/>
          <w:szCs w:val="28"/>
        </w:rPr>
        <w:t xml:space="preserve">цепной </w:t>
      </w:r>
      <w:r w:rsidR="00271F4A">
        <w:rPr>
          <w:rFonts w:ascii="Times New Roman" w:hAnsi="Times New Roman" w:cs="Times New Roman"/>
          <w:b/>
          <w:sz w:val="28"/>
          <w:szCs w:val="28"/>
        </w:rPr>
        <w:t xml:space="preserve">организации. </w:t>
      </w:r>
      <w:r w:rsidRPr="00271F4A">
        <w:rPr>
          <w:rFonts w:eastAsiaTheme="minorEastAsia" w:hAnsi="Georgia"/>
          <w:kern w:val="24"/>
          <w:sz w:val="28"/>
          <w:szCs w:val="28"/>
        </w:rPr>
        <w:t>Цепной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текст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устроен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так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, </w:t>
      </w:r>
      <w:r w:rsidRPr="00271F4A">
        <w:rPr>
          <w:rFonts w:eastAsiaTheme="minorEastAsia" w:hAnsi="Georgia"/>
          <w:kern w:val="24"/>
          <w:sz w:val="28"/>
          <w:szCs w:val="28"/>
        </w:rPr>
        <w:t>что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каждое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следующее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предложение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вытекает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из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предыдущего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. </w:t>
      </w:r>
      <w:r w:rsidRPr="00271F4A">
        <w:rPr>
          <w:rFonts w:eastAsiaTheme="minorEastAsia" w:hAnsi="Georgia"/>
          <w:kern w:val="24"/>
          <w:sz w:val="28"/>
          <w:szCs w:val="28"/>
        </w:rPr>
        <w:t>В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2</w:t>
      </w:r>
      <w:r w:rsidRPr="00271F4A">
        <w:rPr>
          <w:rFonts w:eastAsiaTheme="minorEastAsia" w:hAnsi="Georgia"/>
          <w:kern w:val="24"/>
          <w:sz w:val="28"/>
          <w:szCs w:val="28"/>
        </w:rPr>
        <w:t>х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предложениях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мы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думаем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об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одном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и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том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же</w:t>
      </w:r>
      <w:r w:rsidRPr="00271F4A">
        <w:rPr>
          <w:rFonts w:eastAsiaTheme="minorEastAsia" w:hAnsi="Georgia"/>
          <w:kern w:val="24"/>
          <w:sz w:val="28"/>
          <w:szCs w:val="28"/>
        </w:rPr>
        <w:t xml:space="preserve"> </w:t>
      </w:r>
      <w:r w:rsidRPr="00271F4A">
        <w:rPr>
          <w:rFonts w:eastAsiaTheme="minorEastAsia" w:hAnsi="Georgia"/>
          <w:kern w:val="24"/>
          <w:sz w:val="28"/>
          <w:szCs w:val="28"/>
        </w:rPr>
        <w:t>предмете</w:t>
      </w:r>
      <w:r w:rsidRPr="00271F4A">
        <w:rPr>
          <w:rFonts w:eastAsiaTheme="minorEastAsia" w:hAnsi="Georgia"/>
          <w:kern w:val="24"/>
          <w:sz w:val="28"/>
          <w:szCs w:val="28"/>
        </w:rPr>
        <w:t>.</w:t>
      </w:r>
    </w:p>
    <w:p w:rsidR="00271F4A" w:rsidRDefault="00271F4A" w:rsidP="00271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теперь, уважаемые коллеги, попробуем сами составить текст цепной организации.</w:t>
      </w:r>
    </w:p>
    <w:p w:rsidR="00271F4A" w:rsidRDefault="00271F4A" w:rsidP="00271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(Карточки)</w:t>
      </w:r>
    </w:p>
    <w:p w:rsidR="00EA528A" w:rsidRPr="00D679EE" w:rsidRDefault="003D1D80" w:rsidP="00D679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методика</w:t>
      </w:r>
      <w:r w:rsidR="00D67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рассказ параллельной организации.</w:t>
      </w:r>
      <w:r w:rsidR="00D67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9EE" w:rsidRPr="003D1D80" w:rsidRDefault="00EA528A" w:rsidP="003D1D80">
      <w:pPr>
        <w:jc w:val="both"/>
        <w:rPr>
          <w:rFonts w:ascii="Times New Roman" w:hAnsi="Times New Roman" w:cs="Times New Roman"/>
          <w:sz w:val="28"/>
          <w:szCs w:val="28"/>
        </w:rPr>
      </w:pPr>
      <w:r w:rsidRPr="001E029B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</w:rPr>
        <w:t xml:space="preserve">Работа над </w:t>
      </w:r>
      <w:r w:rsidR="003D1D80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</w:rPr>
        <w:t xml:space="preserve">рассказом </w:t>
      </w:r>
      <w:r w:rsidRPr="001E029B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</w:rPr>
        <w:t xml:space="preserve">основывается на опыте детей. Чтобы научить ребенка составить такой </w:t>
      </w:r>
      <w:r w:rsidR="003D1D80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</w:rPr>
        <w:t xml:space="preserve">рассказ </w:t>
      </w:r>
      <w:r w:rsidRPr="001E029B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</w:rPr>
        <w:t>предлагается программа по выявлению признаков, свой</w:t>
      </w:r>
      <w:proofErr w:type="gramStart"/>
      <w:r w:rsidRPr="001E029B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</w:rPr>
        <w:t>ств пр</w:t>
      </w:r>
      <w:proofErr w:type="gramEnd"/>
      <w:r w:rsidRPr="001E029B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</w:rPr>
        <w:t>едмета</w:t>
      </w:r>
      <w:r w:rsidRPr="001E029B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</w:rPr>
        <w:t xml:space="preserve">. </w:t>
      </w:r>
    </w:p>
    <w:p w:rsidR="00EA528A" w:rsidRPr="00D679EE" w:rsidRDefault="00EA528A" w:rsidP="00EB0C7D">
      <w:pPr>
        <w:pStyle w:val="a3"/>
        <w:ind w:left="0"/>
        <w:rPr>
          <w:sz w:val="28"/>
          <w:szCs w:val="28"/>
        </w:rPr>
      </w:pPr>
      <w:r w:rsidRPr="00D679EE">
        <w:rPr>
          <w:rFonts w:eastAsiaTheme="minorEastAsia"/>
          <w:bCs/>
          <w:kern w:val="24"/>
          <w:position w:val="1"/>
          <w:sz w:val="28"/>
          <w:szCs w:val="28"/>
          <w:u w:val="single"/>
        </w:rPr>
        <w:t>Включает 3 этапа.</w:t>
      </w:r>
    </w:p>
    <w:p w:rsidR="00EA528A" w:rsidRDefault="00EB0C7D" w:rsidP="00EB0C7D">
      <w:pPr>
        <w:pStyle w:val="a3"/>
        <w:ind w:left="0"/>
        <w:rPr>
          <w:rFonts w:eastAsiaTheme="minorEastAsia"/>
          <w:bCs/>
          <w:kern w:val="24"/>
          <w:position w:val="1"/>
          <w:sz w:val="28"/>
          <w:szCs w:val="28"/>
        </w:rPr>
      </w:pPr>
      <w:r>
        <w:rPr>
          <w:rFonts w:eastAsiaTheme="minorEastAsia"/>
          <w:bCs/>
          <w:kern w:val="24"/>
          <w:position w:val="1"/>
          <w:sz w:val="28"/>
          <w:szCs w:val="28"/>
        </w:rPr>
        <w:t>1</w:t>
      </w:r>
      <w:r w:rsidR="00EA528A" w:rsidRPr="00D679EE">
        <w:rPr>
          <w:rFonts w:eastAsiaTheme="minorEastAsia"/>
          <w:bCs/>
          <w:kern w:val="24"/>
          <w:position w:val="1"/>
          <w:sz w:val="28"/>
          <w:szCs w:val="28"/>
        </w:rPr>
        <w:t>. Представляет перечень символики, с помощью которых выделяются признаки.</w:t>
      </w:r>
    </w:p>
    <w:p w:rsidR="00EB0C7D" w:rsidRPr="00D679EE" w:rsidRDefault="00EB0C7D" w:rsidP="00EB0C7D">
      <w:pPr>
        <w:pStyle w:val="a3"/>
        <w:ind w:left="0"/>
        <w:rPr>
          <w:sz w:val="28"/>
          <w:szCs w:val="28"/>
        </w:rPr>
      </w:pPr>
      <w:r w:rsidRPr="00D679EE">
        <w:rPr>
          <w:rFonts w:eastAsiaTheme="minorEastAsia"/>
          <w:bCs/>
          <w:kern w:val="24"/>
          <w:position w:val="1"/>
          <w:sz w:val="28"/>
          <w:szCs w:val="28"/>
        </w:rPr>
        <w:t>2.Обеспечивает выделение признаков предмета.</w:t>
      </w:r>
    </w:p>
    <w:p w:rsidR="00EB0C7D" w:rsidRPr="00D679EE" w:rsidRDefault="00EB0C7D" w:rsidP="00EB0C7D">
      <w:pPr>
        <w:pStyle w:val="a3"/>
        <w:ind w:left="0"/>
        <w:rPr>
          <w:sz w:val="28"/>
          <w:szCs w:val="28"/>
        </w:rPr>
      </w:pPr>
      <w:r>
        <w:rPr>
          <w:rFonts w:eastAsiaTheme="minorEastAsia"/>
          <w:bCs/>
          <w:kern w:val="24"/>
          <w:position w:val="1"/>
          <w:sz w:val="28"/>
          <w:szCs w:val="28"/>
        </w:rPr>
        <w:t>3</w:t>
      </w:r>
      <w:r w:rsidRPr="00D679EE">
        <w:rPr>
          <w:rFonts w:eastAsiaTheme="minorEastAsia"/>
          <w:bCs/>
          <w:kern w:val="24"/>
          <w:position w:val="1"/>
          <w:sz w:val="28"/>
          <w:szCs w:val="28"/>
        </w:rPr>
        <w:t>. Описывает предмет</w:t>
      </w:r>
      <w:r w:rsidR="003D1D80">
        <w:rPr>
          <w:rFonts w:eastAsiaTheme="minorEastAsia"/>
          <w:bCs/>
          <w:kern w:val="24"/>
          <w:position w:val="1"/>
          <w:sz w:val="28"/>
          <w:szCs w:val="28"/>
        </w:rPr>
        <w:t>.</w:t>
      </w:r>
    </w:p>
    <w:p w:rsidR="00EB0C7D" w:rsidRPr="00D679EE" w:rsidRDefault="00EB0C7D" w:rsidP="00162781">
      <w:pPr>
        <w:pStyle w:val="a3"/>
        <w:rPr>
          <w:sz w:val="28"/>
          <w:szCs w:val="28"/>
        </w:rPr>
      </w:pPr>
    </w:p>
    <w:p w:rsidR="00EA528A" w:rsidRDefault="003D1D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Например:</w:t>
      </w:r>
    </w:p>
    <w:p w:rsidR="00EA528A" w:rsidRPr="003D1D80" w:rsidRDefault="00EA528A" w:rsidP="003D1D80">
      <w:pPr>
        <w:jc w:val="both"/>
        <w:rPr>
          <w:rFonts w:ascii="Times New Roman" w:hAnsi="Times New Roman" w:cs="Times New Roman"/>
          <w:sz w:val="28"/>
          <w:szCs w:val="28"/>
        </w:rPr>
      </w:pPr>
      <w:r w:rsidRPr="003D1D80">
        <w:rPr>
          <w:rFonts w:ascii="Times New Roman" w:eastAsiaTheme="minorEastAsia" w:hAnsi="Times New Roman" w:cs="Times New Roman"/>
          <w:kern w:val="24"/>
          <w:sz w:val="28"/>
          <w:szCs w:val="28"/>
        </w:rPr>
        <w:t>1. Выбрать из ряда фишек разного цвета ту, которая соответствует цвету объекта.</w:t>
      </w:r>
    </w:p>
    <w:p w:rsidR="00EA528A" w:rsidRPr="003D1D80" w:rsidRDefault="00EA528A" w:rsidP="003D1D80">
      <w:pPr>
        <w:jc w:val="both"/>
        <w:rPr>
          <w:rFonts w:ascii="Times New Roman" w:hAnsi="Times New Roman" w:cs="Times New Roman"/>
          <w:sz w:val="28"/>
          <w:szCs w:val="28"/>
        </w:rPr>
      </w:pPr>
      <w:r w:rsidRPr="003D1D80">
        <w:rPr>
          <w:rFonts w:ascii="Times New Roman" w:eastAsiaTheme="minorEastAsia" w:hAnsi="Times New Roman" w:cs="Times New Roman"/>
          <w:kern w:val="24"/>
          <w:sz w:val="28"/>
          <w:szCs w:val="28"/>
        </w:rPr>
        <w:t>2.Для описания формы выбрать ту или иную геометрическую фигуру.</w:t>
      </w:r>
    </w:p>
    <w:p w:rsidR="00EA528A" w:rsidRPr="003D1D80" w:rsidRDefault="00EA528A" w:rsidP="003D1D80">
      <w:pPr>
        <w:jc w:val="both"/>
        <w:rPr>
          <w:rFonts w:ascii="Times New Roman" w:hAnsi="Times New Roman" w:cs="Times New Roman"/>
          <w:sz w:val="28"/>
          <w:szCs w:val="28"/>
        </w:rPr>
      </w:pPr>
      <w:r w:rsidRPr="003D1D80">
        <w:rPr>
          <w:rFonts w:ascii="Times New Roman" w:eastAsiaTheme="minorEastAsia" w:hAnsi="Times New Roman" w:cs="Times New Roman"/>
          <w:kern w:val="24"/>
          <w:sz w:val="28"/>
          <w:szCs w:val="28"/>
        </w:rPr>
        <w:t>3.Для описания фактуры выбрать из кусочков различного материала кусочек меха.</w:t>
      </w:r>
    </w:p>
    <w:p w:rsidR="00EA528A" w:rsidRPr="003D1D80" w:rsidRDefault="00EA528A" w:rsidP="003D1D80">
      <w:pPr>
        <w:jc w:val="both"/>
        <w:rPr>
          <w:rFonts w:ascii="Times New Roman" w:hAnsi="Times New Roman" w:cs="Times New Roman"/>
          <w:sz w:val="28"/>
          <w:szCs w:val="28"/>
        </w:rPr>
      </w:pPr>
      <w:r w:rsidRPr="003D1D80">
        <w:rPr>
          <w:rFonts w:ascii="Times New Roman" w:eastAsiaTheme="minorEastAsia" w:hAnsi="Times New Roman" w:cs="Times New Roman"/>
          <w:kern w:val="24"/>
          <w:sz w:val="28"/>
          <w:szCs w:val="28"/>
        </w:rPr>
        <w:t>4. Для описания размера выбрать из двух большой или маленький предмет.</w:t>
      </w:r>
    </w:p>
    <w:p w:rsidR="00EA528A" w:rsidRPr="003D1D80" w:rsidRDefault="00EA528A" w:rsidP="003D1D80">
      <w:pPr>
        <w:jc w:val="both"/>
        <w:rPr>
          <w:rFonts w:ascii="Times New Roman" w:hAnsi="Times New Roman" w:cs="Times New Roman"/>
          <w:sz w:val="28"/>
          <w:szCs w:val="28"/>
        </w:rPr>
      </w:pPr>
      <w:r w:rsidRPr="003D1D80">
        <w:rPr>
          <w:rFonts w:ascii="Times New Roman" w:eastAsiaTheme="minorEastAsia" w:hAnsi="Times New Roman" w:cs="Times New Roman"/>
          <w:kern w:val="24"/>
          <w:sz w:val="28"/>
          <w:szCs w:val="28"/>
        </w:rPr>
        <w:t>Так же вкус, звуки, что делают с этим предметом (</w:t>
      </w:r>
      <w:r w:rsidRPr="003D1D80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выбирают из предложенных в схеме предметов).</w:t>
      </w:r>
    </w:p>
    <w:p w:rsidR="00EA528A" w:rsidRPr="00EA528A" w:rsidRDefault="00EA528A">
      <w:pPr>
        <w:rPr>
          <w:rFonts w:ascii="Times New Roman" w:hAnsi="Times New Roman" w:cs="Times New Roman"/>
          <w:b/>
          <w:sz w:val="28"/>
          <w:szCs w:val="28"/>
        </w:rPr>
      </w:pPr>
    </w:p>
    <w:p w:rsidR="002B0718" w:rsidRPr="003D1D80" w:rsidRDefault="002B0718" w:rsidP="00D679E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80">
        <w:rPr>
          <w:rFonts w:ascii="Times New Roman" w:hAnsi="Times New Roman" w:cs="Times New Roman"/>
          <w:sz w:val="28"/>
          <w:szCs w:val="28"/>
        </w:rPr>
        <w:t xml:space="preserve">Как сказал </w:t>
      </w:r>
      <w:proofErr w:type="spellStart"/>
      <w:r w:rsidRPr="003D1D80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Pr="003D1D80">
        <w:rPr>
          <w:rFonts w:ascii="Times New Roman" w:hAnsi="Times New Roman" w:cs="Times New Roman"/>
          <w:sz w:val="28"/>
          <w:szCs w:val="28"/>
        </w:rPr>
        <w:t>: «Учите ребенка каким-нибудь неизвестным ему пяти словам – он будет долго и напрасно мучиться, но свяжите двадцать таких слов с картинками, и он их усвоит налету».</w:t>
      </w:r>
    </w:p>
    <w:p w:rsidR="001E27AF" w:rsidRPr="003D1D80" w:rsidRDefault="003D1D80" w:rsidP="003D1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F20AC">
        <w:rPr>
          <w:rFonts w:ascii="Times New Roman" w:hAnsi="Times New Roman" w:cs="Times New Roman"/>
          <w:sz w:val="28"/>
          <w:szCs w:val="28"/>
        </w:rPr>
        <w:t>ы попробуем составить сюжетный рассказ с использованием картинно-графического плана, где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следующие символы </w:t>
      </w:r>
      <w:r w:rsidR="004F20AC">
        <w:rPr>
          <w:rFonts w:ascii="Times New Roman" w:hAnsi="Times New Roman" w:cs="Times New Roman"/>
          <w:sz w:val="28"/>
          <w:szCs w:val="28"/>
        </w:rPr>
        <w:t>«Наш сад», «Наш город».</w:t>
      </w:r>
    </w:p>
    <w:p w:rsidR="00326B9E" w:rsidRPr="00EB0C7D" w:rsidRDefault="004F20AC" w:rsidP="00F14DA8">
      <w:pPr>
        <w:jc w:val="both"/>
        <w:rPr>
          <w:rFonts w:ascii="Times New Roman" w:eastAsiaTheme="minorEastAsia" w:hAnsi="Times New Roman" w:cs="Times New Roman"/>
          <w:b/>
          <w:bCs/>
          <w:color w:val="7030A0"/>
          <w:kern w:val="24"/>
          <w:sz w:val="52"/>
          <w:szCs w:val="52"/>
        </w:rPr>
      </w:pPr>
      <w:r w:rsidRPr="00EB0C7D">
        <w:rPr>
          <w:rFonts w:ascii="Times New Roman" w:hAnsi="Times New Roman" w:cs="Times New Roman"/>
          <w:b/>
          <w:sz w:val="28"/>
          <w:szCs w:val="28"/>
        </w:rPr>
        <w:t>Вывод:</w:t>
      </w:r>
      <w:r w:rsidR="001E27AF" w:rsidRPr="00EB0C7D">
        <w:rPr>
          <w:rFonts w:ascii="Times New Roman" w:eastAsiaTheme="minorEastAsia" w:hAnsi="Times New Roman" w:cs="Times New Roman"/>
          <w:b/>
          <w:bCs/>
          <w:color w:val="7030A0"/>
          <w:kern w:val="24"/>
          <w:sz w:val="52"/>
          <w:szCs w:val="52"/>
        </w:rPr>
        <w:t xml:space="preserve"> </w:t>
      </w:r>
    </w:p>
    <w:p w:rsidR="00326B9E" w:rsidRPr="00326B9E" w:rsidRDefault="00326B9E" w:rsidP="00F14DA8">
      <w:pPr>
        <w:jc w:val="both"/>
        <w:rPr>
          <w:color w:val="F3A447"/>
          <w:sz w:val="44"/>
        </w:rPr>
      </w:pPr>
      <w:r w:rsidRPr="00326B9E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Использование методик обучения составлению рассказа цепной и параллельной организации, картинно-графического плана активизируют речемыслительную деятельность ребёнка, помогают планировать речевое высказывание.</w:t>
      </w:r>
    </w:p>
    <w:p w:rsidR="00326B9E" w:rsidRPr="003D1D80" w:rsidRDefault="00326B9E" w:rsidP="003D1D80">
      <w:pPr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326B9E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lastRenderedPageBreak/>
        <w:t>Следовательно, можно сделать вывод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что</w:t>
      </w:r>
      <w:r w:rsidR="00EB0C7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анализируя новый материал и графически его обозначая, ребенок (под руководством взрослых) учится самостоятельности, усидчивости, зрительно воспринимает план своих действий. У него повышается чувство заинтересованности и ответственности, появляется удовлетворенность результатами своего труда, совершенствуются такие психические процессы, </w:t>
      </w:r>
      <w:r w:rsidR="003D1D8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как память, внимание, мышление.</w:t>
      </w:r>
      <w:bookmarkStart w:id="0" w:name="_GoBack"/>
      <w:bookmarkEnd w:id="0"/>
    </w:p>
    <w:p w:rsidR="001E27AF" w:rsidRDefault="001E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память о нашем мероприятии предлагаю вам буклеты.</w:t>
      </w:r>
    </w:p>
    <w:p w:rsidR="001E27AF" w:rsidRPr="001E27AF" w:rsidRDefault="001E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EA528A" w:rsidRPr="00EA528A" w:rsidRDefault="00EA528A">
      <w:pPr>
        <w:rPr>
          <w:rFonts w:ascii="Times New Roman" w:hAnsi="Times New Roman" w:cs="Times New Roman"/>
          <w:b/>
          <w:sz w:val="28"/>
          <w:szCs w:val="28"/>
        </w:rPr>
      </w:pPr>
    </w:p>
    <w:sectPr w:rsidR="00EA528A" w:rsidRPr="00EA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FD4"/>
    <w:multiLevelType w:val="hybridMultilevel"/>
    <w:tmpl w:val="A46C7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D7AD0"/>
    <w:multiLevelType w:val="hybridMultilevel"/>
    <w:tmpl w:val="B41412C6"/>
    <w:lvl w:ilvl="0" w:tplc="AA4EE1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DC9B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8851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4AFD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5AEE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F68E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483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4869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12BC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71B078A"/>
    <w:multiLevelType w:val="hybridMultilevel"/>
    <w:tmpl w:val="EA0A0D00"/>
    <w:lvl w:ilvl="0" w:tplc="308CD12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468C0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E2642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C0369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A6F8F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083A4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0A5F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A43D5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D6212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F692411"/>
    <w:multiLevelType w:val="hybridMultilevel"/>
    <w:tmpl w:val="D7103738"/>
    <w:lvl w:ilvl="0" w:tplc="F0FEFF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1208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D0B4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D23C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5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C463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DA3E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72AC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2A5C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7F02F1F"/>
    <w:multiLevelType w:val="hybridMultilevel"/>
    <w:tmpl w:val="C3123D46"/>
    <w:lvl w:ilvl="0" w:tplc="37A42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10E1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BD2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5241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792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8E21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D0A2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7108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4F80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7DC8325F"/>
    <w:multiLevelType w:val="hybridMultilevel"/>
    <w:tmpl w:val="AE2EC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FB"/>
    <w:rsid w:val="001359E7"/>
    <w:rsid w:val="00162781"/>
    <w:rsid w:val="00187837"/>
    <w:rsid w:val="001E029B"/>
    <w:rsid w:val="001E27AF"/>
    <w:rsid w:val="00244F82"/>
    <w:rsid w:val="00271F4A"/>
    <w:rsid w:val="002B0718"/>
    <w:rsid w:val="003131FB"/>
    <w:rsid w:val="00326B9E"/>
    <w:rsid w:val="003D1D80"/>
    <w:rsid w:val="004F20AC"/>
    <w:rsid w:val="0064300C"/>
    <w:rsid w:val="00B228FF"/>
    <w:rsid w:val="00B4216A"/>
    <w:rsid w:val="00B50A0E"/>
    <w:rsid w:val="00C46869"/>
    <w:rsid w:val="00CA457C"/>
    <w:rsid w:val="00D246B9"/>
    <w:rsid w:val="00D679EE"/>
    <w:rsid w:val="00E43813"/>
    <w:rsid w:val="00EA528A"/>
    <w:rsid w:val="00EB0C7D"/>
    <w:rsid w:val="00EB222F"/>
    <w:rsid w:val="00F1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2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A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B222F"/>
    <w:rPr>
      <w:color w:val="0000FF"/>
      <w:u w:val="single"/>
    </w:rPr>
  </w:style>
  <w:style w:type="character" w:styleId="a6">
    <w:name w:val="Strong"/>
    <w:basedOn w:val="a0"/>
    <w:uiPriority w:val="22"/>
    <w:qFormat/>
    <w:rsid w:val="00326B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2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A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B222F"/>
    <w:rPr>
      <w:color w:val="0000FF"/>
      <w:u w:val="single"/>
    </w:rPr>
  </w:style>
  <w:style w:type="character" w:styleId="a6">
    <w:name w:val="Strong"/>
    <w:basedOn w:val="a0"/>
    <w:uiPriority w:val="22"/>
    <w:qFormat/>
    <w:rsid w:val="00326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8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7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0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1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89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6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74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5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23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6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35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Андрюфель</cp:lastModifiedBy>
  <cp:revision>15</cp:revision>
  <dcterms:created xsi:type="dcterms:W3CDTF">2020-03-16T08:32:00Z</dcterms:created>
  <dcterms:modified xsi:type="dcterms:W3CDTF">2020-12-22T18:12:00Z</dcterms:modified>
</cp:coreProperties>
</file>