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DA" w:rsidRDefault="001D15DA" w:rsidP="001D15D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Учитель-дефектолог </w:t>
      </w:r>
    </w:p>
    <w:p w:rsidR="001D15DA" w:rsidRPr="001D15DA" w:rsidRDefault="001D15DA" w:rsidP="001D15D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Мусиенко Инна Николаевна</w:t>
      </w:r>
      <w:bookmarkStart w:id="0" w:name="_GoBack"/>
      <w:bookmarkEnd w:id="0"/>
    </w:p>
    <w:p w:rsidR="001D15DA" w:rsidRDefault="001D15DA" w:rsidP="00C204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20452" w:rsidRDefault="00C20452" w:rsidP="00C204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План-конспект коррекционного занятия</w:t>
      </w:r>
    </w:p>
    <w:p w:rsidR="00C20452" w:rsidRDefault="00C20452" w:rsidP="00C204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sz w:val="28"/>
          <w:szCs w:val="28"/>
        </w:rPr>
        <w:t>Различение и обозначение основных цветов, их оттенков.</w:t>
      </w:r>
    </w:p>
    <w:p w:rsidR="00C20452" w:rsidRDefault="00C20452" w:rsidP="00C204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формирование умения различать и выделять основные цвета и их оттенки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Коррекционно-образовательные: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закреплять умения выделять и различать основные цвета, их оттенки;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упражнять детей в согласовании прилагательных, обозначающих цвета, с существительными в роде, числе, падеже;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Коррекционно-развивающие: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зрительное восприятие, память, внимание на основе упражнений;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мелкую моторику, координацию движений, пространственную ориентировку;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 словарный запас.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452" w:rsidRDefault="00C20452" w:rsidP="00C20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способствовать </w:t>
      </w:r>
      <w:r>
        <w:rPr>
          <w:rFonts w:ascii="Times New Roman" w:hAnsi="Times New Roman"/>
          <w:sz w:val="28"/>
          <w:szCs w:val="28"/>
        </w:rPr>
        <w:t>формированию положительной мотивации к обучению.</w:t>
      </w:r>
    </w:p>
    <w:p w:rsidR="00C20452" w:rsidRDefault="00C20452" w:rsidP="00C204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массажные мячики Су-джок, Монтессори-материал: «Рамки с застежками», деревянные щипцы, деревянный конструктор «Радуга»; корзинка с цветными помпонами, основа с ячейками с цветными метками, дидактическое пособие «Дары Фрёбеля» (наборы №10, 11), силуэты фруктов и овощей, цветные карточки.</w:t>
      </w:r>
    </w:p>
    <w:p w:rsidR="00C20452" w:rsidRDefault="00C20452" w:rsidP="00C2045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Форма работы: </w:t>
      </w:r>
      <w:r>
        <w:rPr>
          <w:rFonts w:ascii="Times New Roman" w:eastAsia="Times New Roman" w:hAnsi="Times New Roman"/>
          <w:bCs/>
          <w:sz w:val="28"/>
          <w:szCs w:val="28"/>
        </w:rPr>
        <w:t>групповая.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Организационный момент.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1) Упражнения с массажными мячиками Су-джок.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2) Работа с рамками-застежками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(шнуровки с крючками).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lastRenderedPageBreak/>
        <w:t>2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 Введение в тему.</w:t>
      </w:r>
    </w:p>
    <w:p w:rsidR="00C20452" w:rsidRDefault="00C20452" w:rsidP="00C2045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Упражнение «Сортировка».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Посмотрите, сколько цветных шариков у меня в корзинке. Но все они перемешались. Я прошу вас помочь мне разложить их в коробку с цветными метками. А раскладывать их нужно деревянными щипцами. 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в процессе работы называют, какая метка стоит в ячейке и определяют, какой шарик туда положит.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Молодцы! Теперь все шарики разложены по местам и в коробке полный порядок!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Сегодня мы с вами совершим увлекательное путешествие в страну цвета. Во время этого путешествия мы будем учиться различать цвета, их оттенки и запоминать их названия.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Основная часть.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2) Загадка о радуге.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Отгадайте загадку и узнаете, кто сегодня будет сопровождать нас в путешествии.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Дождь кончается – она появляется, 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Семицветная дуга под названьем… (радуга).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Давайте построим радугу и назовем из каких цветов она состоит.</w:t>
      </w:r>
    </w:p>
    <w:p w:rsidR="00C20452" w:rsidRDefault="00C20452" w:rsidP="00C204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по очереди подбирают нужный элемент, называют цвет и конструируют радугу.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3)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Упражнение «Собери бусы».</w:t>
      </w:r>
      <w:r>
        <w:rPr>
          <w:sz w:val="28"/>
          <w:szCs w:val="28"/>
        </w:rPr>
        <w:t xml:space="preserve">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сейчас с помощью цветов радуги, мы с вами соберем красивые бусы. Давайте определим, какого цвета будет первая бусина? (Красного). Какую следующую бусину нанижем? (Оранжевую). А теперь посмотрите, какого цвета следующая дуга у радуги? (Желтого). Значит, бусину возьмем какого цвета? (Тоже желтого).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так по аналогии нанизываем остальные бусины.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Посмотри, какие красивые бусы у вас получились! Давайте еще раз назовем цвет бусин, которые нанизали.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color w:val="2D2A2A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4. Физ. минутка.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 xml:space="preserve">Игра «Кольцеброс».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Предложить детям забросить на каждый цветной стержень кольцо с соответствующей меткой.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Упражнение «Цветные точки».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Сейчас я предлагаю вам с помощью цветных точек выложить предмет по образцу.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выполняют задание. Затем уточняем у каждого ребенка: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у тебя получилось? (Груша). Это фрукт или овощ? (Фрукт). Какие цвета ты использовал? И т.д.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 Упражнение «Назови, чей силуэт».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теперь вам придется угадать что это: фрукт или овощ - по силуэту. И затем с помощью цветных карточек «раскрасить» их в нужный цвет.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демонстрируются карточки с силуэтами, они называют, что это: фрукт или овощ, какого он цвета, и выбрав нужную карточку, подкладывают ее под силуэт.  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Замечательная работа! Молодцы! Все фрукты и овощи «раскрашены» правильно.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color w:val="2D2A2A"/>
          <w:sz w:val="28"/>
          <w:szCs w:val="28"/>
        </w:rPr>
        <w:t>6)</w:t>
      </w:r>
      <w:r>
        <w:rPr>
          <w:color w:val="2D2A2A"/>
          <w:sz w:val="28"/>
          <w:szCs w:val="28"/>
        </w:rPr>
        <w:t xml:space="preserve"> </w:t>
      </w:r>
      <w:r>
        <w:rPr>
          <w:b/>
          <w:sz w:val="28"/>
          <w:szCs w:val="28"/>
        </w:rPr>
        <w:t>Упражнение «Какого цвета не стало?».</w:t>
      </w:r>
    </w:p>
    <w:p w:rsidR="00C20452" w:rsidRDefault="00C20452" w:rsidP="00C2045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 в завершении нашего занятия я снова предлагаю вам поиграть с радугой. На этот раз вам нужно быть очень внимательными для того, чтобы угадать, какого цвета у радуги не стало. </w:t>
      </w:r>
    </w:p>
    <w:p w:rsidR="00C20452" w:rsidRDefault="00C20452" w:rsidP="00C2045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закрывают глаза, педагог убирает одну цветную деталь, затем дети, открыв глаза, определяют, какого цвета не стало.</w:t>
      </w:r>
    </w:p>
    <w:p w:rsidR="00C20452" w:rsidRDefault="00C20452" w:rsidP="00C2045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 Подведение итогов.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Назовите, из каких цветов состоит радуга?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Какие фрукты и овощи вы сегодня «раскрашивали»?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Вспомните, какие цвета у радуги прятались?</w:t>
      </w:r>
    </w:p>
    <w:p w:rsidR="00C20452" w:rsidRDefault="00C20452" w:rsidP="00C204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Молодцы, ребята! Спасибо вам за отличную работу! </w:t>
      </w:r>
    </w:p>
    <w:p w:rsidR="00841ED9" w:rsidRDefault="00841ED9"/>
    <w:sectPr w:rsidR="0084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2FF"/>
    <w:multiLevelType w:val="hybridMultilevel"/>
    <w:tmpl w:val="5554E1D0"/>
    <w:lvl w:ilvl="0" w:tplc="7D5A67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57FF0"/>
    <w:multiLevelType w:val="hybridMultilevel"/>
    <w:tmpl w:val="BDD8B006"/>
    <w:lvl w:ilvl="0" w:tplc="7FC2CF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23029"/>
    <w:multiLevelType w:val="hybridMultilevel"/>
    <w:tmpl w:val="0B20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53"/>
    <w:rsid w:val="0010488F"/>
    <w:rsid w:val="00147626"/>
    <w:rsid w:val="00182990"/>
    <w:rsid w:val="001D15DA"/>
    <w:rsid w:val="004F6853"/>
    <w:rsid w:val="00841ED9"/>
    <w:rsid w:val="00B32B13"/>
    <w:rsid w:val="00C20452"/>
    <w:rsid w:val="00C45D4C"/>
    <w:rsid w:val="00E004A1"/>
    <w:rsid w:val="00F1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452"/>
    <w:pPr>
      <w:ind w:left="720"/>
      <w:contextualSpacing/>
    </w:pPr>
  </w:style>
  <w:style w:type="character" w:customStyle="1" w:styleId="apple-converted-space">
    <w:name w:val="apple-converted-space"/>
    <w:basedOn w:val="a0"/>
    <w:rsid w:val="00C20452"/>
  </w:style>
  <w:style w:type="character" w:customStyle="1" w:styleId="submenu-table">
    <w:name w:val="submenu-table"/>
    <w:basedOn w:val="a0"/>
    <w:rsid w:val="00C2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452"/>
    <w:pPr>
      <w:ind w:left="720"/>
      <w:contextualSpacing/>
    </w:pPr>
  </w:style>
  <w:style w:type="character" w:customStyle="1" w:styleId="apple-converted-space">
    <w:name w:val="apple-converted-space"/>
    <w:basedOn w:val="a0"/>
    <w:rsid w:val="00C20452"/>
  </w:style>
  <w:style w:type="character" w:customStyle="1" w:styleId="submenu-table">
    <w:name w:val="submenu-table"/>
    <w:basedOn w:val="a0"/>
    <w:rsid w:val="00C2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Мусиенко Инна Николаевна</cp:lastModifiedBy>
  <cp:revision>10</cp:revision>
  <dcterms:created xsi:type="dcterms:W3CDTF">2021-01-26T12:41:00Z</dcterms:created>
  <dcterms:modified xsi:type="dcterms:W3CDTF">2021-02-11T11:48:00Z</dcterms:modified>
</cp:coreProperties>
</file>