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06" w:rsidRPr="00114DCA" w:rsidRDefault="00E037DD" w:rsidP="007D4E25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114DCA"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F9AC22F" wp14:editId="5F186428">
            <wp:simplePos x="0" y="0"/>
            <wp:positionH relativeFrom="column">
              <wp:posOffset>1354455</wp:posOffset>
            </wp:positionH>
            <wp:positionV relativeFrom="paragraph">
              <wp:posOffset>497840</wp:posOffset>
            </wp:positionV>
            <wp:extent cx="3123662" cy="2194560"/>
            <wp:effectExtent l="171450" t="171450" r="362585" b="339090"/>
            <wp:wrapNone/>
            <wp:docPr id="1" name="Рисунок 1" descr="D:\Фото\работа\дет сад\100_42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D:\Фото\работа\дет сад\100_4280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662" cy="219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D47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Методическая разработка  кружка «Веселые игры».</w:t>
      </w:r>
    </w:p>
    <w:p w:rsidR="00612306" w:rsidRPr="00612306" w:rsidRDefault="00612306" w:rsidP="007D4E25">
      <w:pPr>
        <w:shd w:val="clear" w:color="auto" w:fill="FFFFFF"/>
        <w:spacing w:before="75" w:after="75" w:line="240" w:lineRule="auto"/>
        <w:ind w:left="105" w:right="105" w:firstLine="400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23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A39BE" w:rsidRDefault="003A39BE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3A39BE" w:rsidRDefault="003A39BE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BE" w:rsidRDefault="003A39BE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BE" w:rsidRDefault="003A39BE" w:rsidP="00F048E3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E25" w:rsidRDefault="007D4E25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E25" w:rsidRDefault="007D4E25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D4E25" w:rsidRDefault="007D4E25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887" w:rsidRDefault="00822887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D4E25" w:rsidRPr="00D06D47" w:rsidRDefault="00822887" w:rsidP="003A39BE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6D47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Пояснительная записка.</w:t>
      </w:r>
    </w:p>
    <w:p w:rsidR="00822887" w:rsidRPr="00822887" w:rsidRDefault="003A39BE" w:rsidP="00822887">
      <w:pPr>
        <w:pStyle w:val="a3"/>
        <w:shd w:val="clear" w:color="auto" w:fill="FFFFFF" w:themeFill="background1"/>
        <w:spacing w:before="0" w:beforeAutospacing="0" w:after="0" w:afterAutospacing="0" w:line="230" w:lineRule="atLeast"/>
        <w:rPr>
          <w:color w:val="000000"/>
          <w:sz w:val="28"/>
          <w:szCs w:val="28"/>
        </w:rPr>
      </w:pPr>
      <w:r w:rsidRPr="00822887">
        <w:rPr>
          <w:color w:val="000000"/>
          <w:sz w:val="28"/>
          <w:szCs w:val="28"/>
        </w:rPr>
        <w:t xml:space="preserve">           </w:t>
      </w:r>
      <w:r w:rsidR="00822887" w:rsidRPr="00822887">
        <w:rPr>
          <w:bCs/>
          <w:iCs/>
          <w:color w:val="000000"/>
          <w:sz w:val="28"/>
          <w:szCs w:val="28"/>
        </w:rPr>
        <w:t>Подвижные игры в детском саду — это важнейший элемент воспитания и развития ребёнка. Именно игры в детском саду формирует характер, развивает у малышей смекалку и сообразительность. Надо помнить, что игра доставляет ребёнку истинную радость, которая глубоко проникает в душу и остаётся там навсегда.</w:t>
      </w:r>
    </w:p>
    <w:p w:rsidR="00822887" w:rsidRPr="00822887" w:rsidRDefault="00822887" w:rsidP="00822887">
      <w:pPr>
        <w:shd w:val="clear" w:color="auto" w:fill="FFFFFF" w:themeFill="background1"/>
        <w:spacing w:after="0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возраста разработаны свои </w:t>
      </w:r>
      <w:hyperlink r:id="rId7" w:history="1">
        <w:r w:rsidRPr="008228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веселые игры в детском саду</w:t>
        </w:r>
      </w:hyperlink>
      <w:r w:rsidRPr="00822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учитывают психологические и физиологические особенности того или иного возраста. </w:t>
      </w:r>
    </w:p>
    <w:p w:rsidR="00822887" w:rsidRDefault="003A39BE" w:rsidP="008228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2887">
        <w:rPr>
          <w:sz w:val="28"/>
          <w:szCs w:val="28"/>
        </w:rPr>
        <w:t xml:space="preserve"> </w:t>
      </w:r>
      <w:r w:rsidR="00822887" w:rsidRPr="00822887">
        <w:rPr>
          <w:sz w:val="28"/>
          <w:szCs w:val="28"/>
        </w:rPr>
        <w:t xml:space="preserve">      </w:t>
      </w:r>
      <w:r w:rsidR="00A348A8" w:rsidRPr="00822887">
        <w:rPr>
          <w:sz w:val="28"/>
          <w:szCs w:val="28"/>
        </w:rPr>
        <w:t xml:space="preserve"> </w:t>
      </w:r>
      <w:r w:rsidR="00612306" w:rsidRPr="00822887">
        <w:rPr>
          <w:sz w:val="28"/>
          <w:szCs w:val="28"/>
        </w:rPr>
        <w:t>Правильно орган</w:t>
      </w:r>
      <w:r w:rsidR="00822887" w:rsidRPr="00822887">
        <w:rPr>
          <w:sz w:val="28"/>
          <w:szCs w:val="28"/>
        </w:rPr>
        <w:t xml:space="preserve">изованное развитие двигательных </w:t>
      </w:r>
      <w:r w:rsidR="00612306" w:rsidRPr="00822887">
        <w:rPr>
          <w:sz w:val="28"/>
          <w:szCs w:val="28"/>
        </w:rPr>
        <w:t>умений и навыков способствует развитию у дошкольников мышления, памяти, инициативы, воображения, самостоятельности, выработке основных гигиенических навыков, активно содействует формированию таких социально ценных морально-волевых качеств личности, как социалистический патриотизм и интернационализм, коллективизм, целеустре</w:t>
      </w:r>
      <w:r w:rsidR="00A00FC7" w:rsidRPr="00822887">
        <w:rPr>
          <w:sz w:val="28"/>
          <w:szCs w:val="28"/>
        </w:rPr>
        <w:t>мленность, стойкость, смелость,</w:t>
      </w:r>
      <w:r w:rsidR="00822887" w:rsidRPr="00822887">
        <w:rPr>
          <w:sz w:val="28"/>
          <w:szCs w:val="28"/>
        </w:rPr>
        <w:t xml:space="preserve"> </w:t>
      </w:r>
      <w:r w:rsidR="00A00FC7" w:rsidRPr="00822887">
        <w:rPr>
          <w:sz w:val="28"/>
          <w:szCs w:val="28"/>
        </w:rPr>
        <w:t>решительность.</w:t>
      </w:r>
      <w:r w:rsidR="00612306" w:rsidRPr="00822887">
        <w:rPr>
          <w:sz w:val="28"/>
          <w:szCs w:val="28"/>
        </w:rPr>
        <w:br/>
      </w:r>
      <w:r w:rsidR="00A348A8" w:rsidRPr="00822887">
        <w:t xml:space="preserve">       </w:t>
      </w:r>
      <w:r w:rsidR="00612306" w:rsidRPr="00822887">
        <w:rPr>
          <w:sz w:val="28"/>
          <w:szCs w:val="28"/>
        </w:rPr>
        <w:t>Двигательные навыки и умения, сформированные у детей в дошкольном возрасте, составляют фундамент для дальнейшего совершенствования их в школе, облегчают овладение более сложными движениями и позволяют в дальнейшем достигать высоких результатов в спорте</w:t>
      </w:r>
      <w:r w:rsidR="00822887">
        <w:rPr>
          <w:sz w:val="28"/>
          <w:szCs w:val="28"/>
        </w:rPr>
        <w:t>.</w:t>
      </w:r>
      <w:r w:rsidR="00612306" w:rsidRPr="00822887">
        <w:rPr>
          <w:sz w:val="28"/>
          <w:szCs w:val="28"/>
        </w:rPr>
        <w:br/>
      </w:r>
      <w:r w:rsidR="00822887" w:rsidRPr="00822887">
        <w:rPr>
          <w:color w:val="111111"/>
          <w:sz w:val="28"/>
          <w:szCs w:val="28"/>
        </w:rPr>
        <w:t>Играя, ребёнок удовлетворяет свою потребность в движениях и одновременно с этим повторяет уже освоенный материал. Игры различной подвижности проводятся ежедневно в группе или на </w:t>
      </w:r>
      <w:r w:rsidR="00822887" w:rsidRPr="00822887">
        <w:rPr>
          <w:bCs/>
          <w:color w:val="111111"/>
          <w:sz w:val="28"/>
          <w:szCs w:val="28"/>
          <w:bdr w:val="none" w:sz="0" w:space="0" w:color="auto" w:frame="1"/>
        </w:rPr>
        <w:t>прогулке</w:t>
      </w:r>
      <w:r w:rsidR="00822887" w:rsidRPr="00822887">
        <w:rPr>
          <w:color w:val="111111"/>
          <w:sz w:val="28"/>
          <w:szCs w:val="28"/>
        </w:rPr>
        <w:t xml:space="preserve"> в зависимости от погодных условий. </w:t>
      </w:r>
    </w:p>
    <w:p w:rsidR="00822887" w:rsidRPr="00822887" w:rsidRDefault="00822887" w:rsidP="008228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22887">
        <w:rPr>
          <w:color w:val="111111"/>
          <w:sz w:val="28"/>
          <w:szCs w:val="28"/>
        </w:rPr>
        <w:t>Таким образом,</w:t>
      </w:r>
      <w:r>
        <w:rPr>
          <w:color w:val="111111"/>
          <w:sz w:val="28"/>
          <w:szCs w:val="28"/>
        </w:rPr>
        <w:t xml:space="preserve"> </w:t>
      </w:r>
      <w:r w:rsidRPr="00822887">
        <w:rPr>
          <w:color w:val="111111"/>
          <w:sz w:val="28"/>
          <w:szCs w:val="28"/>
        </w:rPr>
        <w:t>игры создают благоприятные условия для развёртывания активной двигательной деятельности</w:t>
      </w:r>
    </w:p>
    <w:p w:rsidR="00822887" w:rsidRPr="00822887" w:rsidRDefault="00822887" w:rsidP="008228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8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Целью </w:t>
      </w:r>
      <w:r w:rsidRPr="00EB17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кружка</w:t>
      </w:r>
      <w:r w:rsidRPr="008228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является</w:t>
      </w:r>
      <w:r w:rsidRPr="00822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двигательной активности </w:t>
      </w:r>
      <w:r w:rsidRPr="008228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старшего дошкольного возраста</w:t>
      </w:r>
      <w:r w:rsidRPr="00822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через организацию </w:t>
      </w:r>
      <w:r w:rsidR="00EB1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веселых подвижных </w:t>
      </w:r>
      <w:r w:rsidRPr="008228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игр.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B173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17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t>- удовлетворять потребности детского организма в движениях;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t>-развивать двигательные, скоростно-силовые качества, общую выносливость;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t>- развивать глазомер и силу рук;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t>- укреплять у </w:t>
      </w:r>
      <w:r w:rsidRPr="00EB17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B173C">
        <w:rPr>
          <w:rFonts w:ascii="Times New Roman" w:hAnsi="Times New Roman" w:cs="Times New Roman"/>
          <w:sz w:val="28"/>
          <w:szCs w:val="28"/>
          <w:lang w:eastAsia="ru-RU"/>
        </w:rPr>
        <w:t> силу мышц рук и туловища.</w:t>
      </w:r>
    </w:p>
    <w:p w:rsidR="00EB173C" w:rsidRPr="00EB173C" w:rsidRDefault="00EB173C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t>Таким образом, оптимальное использование игр приводит к ослаблению стресса и напряжения детского организма, улучшает физическую, психическую и интеллектуальную </w:t>
      </w:r>
      <w:r w:rsidRPr="00EB173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работоспособность детей</w:t>
      </w:r>
      <w:r w:rsidRPr="00EB17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4E25" w:rsidRPr="00EB173C" w:rsidRDefault="00612306" w:rsidP="00EB17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B173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D4E25" w:rsidRPr="00EB173C" w:rsidRDefault="007D4E25" w:rsidP="00EB173C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12306" w:rsidRPr="00D06D47" w:rsidRDefault="00612306" w:rsidP="00D06D47">
      <w:pPr>
        <w:shd w:val="clear" w:color="auto" w:fill="FFFFFF"/>
        <w:spacing w:before="75" w:after="75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4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14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6D47" w:rsidRPr="00D06D47">
        <w:rPr>
          <w:rStyle w:val="a4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Календарное планирование</w:t>
      </w:r>
      <w:r w:rsidR="00D06D47" w:rsidRPr="00D0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кружка "Веселые </w:t>
      </w:r>
      <w:r w:rsidR="0058162A" w:rsidRPr="00D0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</w:t>
      </w:r>
      <w:r w:rsidRPr="00D06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780"/>
        <w:gridCol w:w="4140"/>
      </w:tblGrid>
      <w:tr w:rsidR="00612306" w:rsidRPr="00612306" w:rsidTr="00612306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для работы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E037DD">
            <w:pPr>
              <w:spacing w:before="75" w:after="75" w:line="240" w:lineRule="auto"/>
              <w:ind w:left="105" w:firstLine="3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"Мой веселый звонкий мяч" 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Вызвать у детей интерес и желание выполнять работу с мячом (перебрасывать мяч друг другу разными способами, отбивать мяч на месте, прокатывать мяч одной (двумя) руками</w:t>
            </w:r>
            <w:proofErr w:type="gramEnd"/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"Ловишки с мячом", "Мяч </w:t>
            </w:r>
            <w:proofErr w:type="gram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догонку</w:t>
            </w:r>
            <w:proofErr w:type="spellEnd"/>
            <w:proofErr w:type="gramEnd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"Мяч под планкой", "Поймай мяч", "Научись владеть мячом"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"Веселый шнурок"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Научить детей выполнять прыжки через короткую скакалку, вращая ее вперед и назад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"Удочка", "Веселое соревнование", "Лошадки"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"Мой веселый звонкий мяч" 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Продолжать развивать умение владения мячом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"Прокати-не урони", "Подбрось-поймай", "Ударь по мячу", "Поймай мяч", "Кто дальше", "Меткие и быстрые"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"Палочка – выручалочка"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Научит детей выполнять разнообразные движения и упражнения с гимнастической палкой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"Веселое соревнование", "Кто скорее?", "Силачи", "Пропеллер", "Поймай палку", "Гребцы"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"Ах, вы сани, мои сани!"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Вызвать у детей активность, самостоятельность, инициативу. Научить их преодолевать трудности, препятствия, помогать друг другу. Совершенствовать выполнение ранее освоенных движений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"Эстафета пассажиров", "Собери флажки", "Черепахи", "Спуск в ворота", "Быстрые санки", "Регулировщик"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"Игры и забавы"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Совершенствовать ранее освоенные двигательные навыки в играх и забавах. Воспитывать интерес к русским народным подвижным играм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""Мороз – красный нос", "Затейники", "Метелица"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"Веселые комочки"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Научить детей лепить из снега разные фигуры, коллективные постройки, снежки. Научить детей метать вдаль, в горизонтальную (или вертикальную цель)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"Ловишки со снежком", "Сделай фигуру", "Меткие и быстрые", "Успей первым", упражнения с санками на ровном месте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"Веселые дорожки"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Научить детей скольжению по ледяной дорожке. Формировать умение сохранять равновесие. Развивать у детей координацию, ловкость движений, глазомер. Формирование умения 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действовать в коллективе слаженно и дружно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"Достань игрушку", "Поезд", "Через ворота", "Мячом в цель", "Легкая карусель", "Неваляшки"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"Ах, зимушка-зима"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у детей быстроту и ловкость движений, силу и выносливость. Побуждать детей к проявлению творчества в активной двигательной деятельности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"Тройка", "Хоровод с санками", "На ледяной дорожке", "На горке"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"Зимние веселые деньки"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Закреплять у детей навык катания на санках. Развивать умение ориентироваться в пространстве, быстро реагировать на сигнал, закреплять ранее изученные навыки. Воспитывать уважение друг к другу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"Найди свою пару!", "Шаги – великаны", "Веселые старты", "Снежинки", "Скок </w:t>
            </w:r>
            <w:proofErr w:type="gram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оскок"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"Здравствуй, весна"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Формировать у детей умение распределять и выполнять различные функции в играх (различные типы взаимодействия в игре)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""Пустое место", "Веселое соревнование", "Через бревно"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"Весельчаки"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Научить детей самостоятельной организации ранее изученных игр с правилами, предоставляя им необходимый игровой материал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игры":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""Охотники и звери", "Палочка-выручалочка", "Найди свою пару", "Поймай мяч", "Лошадки"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"Веселый шнурок"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Совершенствовать движения со скакалкой. Научить детей выполнять прыжки через длинную скакалку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""Попрыгунчик", "Волк во рву", "Кто больше?", "Третий </w:t>
            </w:r>
            <w:proofErr w:type="gram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–л</w:t>
            </w:r>
            <w:proofErr w:type="gramEnd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ишний"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"Мой веселый звонкий мяч"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Развивать навык действия с мячом, учить детей ведению мяча, способствовать развитию координации движений, ориентировки в пространстве. Воспитывать в детях чувство коллективизма, сплоченности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"Перестрелка", "Мяч </w:t>
            </w:r>
            <w:proofErr w:type="gram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догонку</w:t>
            </w:r>
            <w:proofErr w:type="spellEnd"/>
            <w:proofErr w:type="gramEnd"/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"Ловишки с мячом", "Найди мяч"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"Городки"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Познакомить детей со старинной народной игрой, с фигурами игры. Научить детей бросать биту с боку. Формировать умение точно действовать с битой. Развивать глазомер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"Забор", "Бочка", "Ворота", "Колодец", "Письмо"</w:t>
            </w:r>
          </w:p>
        </w:tc>
      </w:tr>
      <w:tr w:rsidR="00612306" w:rsidRPr="00612306" w:rsidTr="00612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2306" w:rsidRPr="00E037DD" w:rsidRDefault="00612306" w:rsidP="00612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Городки"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Продолжить обучение игре. Совершенствовать навыки постройки фигур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2306" w:rsidRPr="00E037DD" w:rsidRDefault="00612306" w:rsidP="00612306">
            <w:pPr>
              <w:spacing w:before="75" w:after="75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  <w:r w:rsidRPr="00E0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"Кто дальше бросит", "Сбей кеглю", "Кто быстрее?", "Вспомни фигуру", "Перекати мяч"</w:t>
            </w:r>
          </w:p>
        </w:tc>
      </w:tr>
    </w:tbl>
    <w:p w:rsidR="00612306" w:rsidRPr="00612306" w:rsidRDefault="00612306" w:rsidP="00612306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230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12306" w:rsidRPr="00A00FC7" w:rsidRDefault="00612306" w:rsidP="00612306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Программно-методическое обеспечение:</w:t>
      </w:r>
    </w:p>
    <w:p w:rsidR="00612306" w:rsidRPr="00A00FC7" w:rsidRDefault="00612306" w:rsidP="00612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Вавилова "развивайте у дошкольника ловкость, силу, выносливость", пособие для воспитателей детского сада. – М., "Просвещение", 1981г.</w:t>
      </w:r>
    </w:p>
    <w:p w:rsidR="00612306" w:rsidRPr="00A00FC7" w:rsidRDefault="00612306" w:rsidP="00612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М.Ф.Литвинова "Подвижные игры и игровые упражнения". – М., 2005г.</w:t>
      </w:r>
    </w:p>
    <w:p w:rsidR="00612306" w:rsidRPr="00A00FC7" w:rsidRDefault="00612306" w:rsidP="00612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Вавилова "Учите бегать, прыгать, лазать, метать". – М., "Просвещение", 1983г.</w:t>
      </w:r>
    </w:p>
    <w:p w:rsidR="00612306" w:rsidRPr="00A00FC7" w:rsidRDefault="00612306" w:rsidP="006123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Рунова</w:t>
      </w:r>
      <w:proofErr w:type="spellEnd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"Двигательная активность ребенка в детском саду". – М., 2004г.</w:t>
      </w:r>
    </w:p>
    <w:p w:rsidR="00892B9F" w:rsidRPr="00A00FC7" w:rsidRDefault="00612306" w:rsidP="00892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О.Ф. Горбатенко, Т.А. </w:t>
      </w:r>
      <w:proofErr w:type="spellStart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Кардаильская</w:t>
      </w:r>
      <w:proofErr w:type="spellEnd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Г.П.Попова</w:t>
      </w:r>
      <w:proofErr w:type="spellEnd"/>
      <w:r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"Физкультурно-оздоровительная работа в</w:t>
      </w:r>
      <w:r w:rsidR="00892B9F" w:rsidRPr="00A00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ДОУ" - Волгоград: Учитель, 2 </w:t>
      </w: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E037DD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left="90"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left="90"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left="90"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left="90"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Default="00977919" w:rsidP="00977919">
      <w:pPr>
        <w:shd w:val="clear" w:color="auto" w:fill="FFFFFF"/>
        <w:spacing w:before="100" w:beforeAutospacing="1" w:after="100" w:afterAutospacing="1" w:line="240" w:lineRule="auto"/>
        <w:ind w:left="90"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B9F" w:rsidRDefault="00892B9F" w:rsidP="003E3AD4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7919" w:rsidRPr="00977919" w:rsidRDefault="00977919" w:rsidP="00A348A8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77919" w:rsidRPr="00977919" w:rsidSect="00EB173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0CD"/>
    <w:multiLevelType w:val="multilevel"/>
    <w:tmpl w:val="DB8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37E0A"/>
    <w:multiLevelType w:val="multilevel"/>
    <w:tmpl w:val="370A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F71E8"/>
    <w:multiLevelType w:val="multilevel"/>
    <w:tmpl w:val="65C4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306"/>
    <w:rsid w:val="00114DCA"/>
    <w:rsid w:val="00202030"/>
    <w:rsid w:val="003A39BE"/>
    <w:rsid w:val="003E3AD4"/>
    <w:rsid w:val="00551A2C"/>
    <w:rsid w:val="0058162A"/>
    <w:rsid w:val="00612306"/>
    <w:rsid w:val="007D4E25"/>
    <w:rsid w:val="00822887"/>
    <w:rsid w:val="00880189"/>
    <w:rsid w:val="00882983"/>
    <w:rsid w:val="00892B9F"/>
    <w:rsid w:val="00977919"/>
    <w:rsid w:val="00A00FC7"/>
    <w:rsid w:val="00A348A8"/>
    <w:rsid w:val="00BA4D79"/>
    <w:rsid w:val="00BB126B"/>
    <w:rsid w:val="00C14B8E"/>
    <w:rsid w:val="00D06D47"/>
    <w:rsid w:val="00E037DD"/>
    <w:rsid w:val="00EB173C"/>
    <w:rsid w:val="00F0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306"/>
    <w:rPr>
      <w:b/>
      <w:bCs/>
    </w:rPr>
  </w:style>
  <w:style w:type="character" w:customStyle="1" w:styleId="apple-converted-space">
    <w:name w:val="apple-converted-space"/>
    <w:basedOn w:val="a0"/>
    <w:rsid w:val="00612306"/>
  </w:style>
  <w:style w:type="paragraph" w:styleId="a5">
    <w:name w:val="Balloon Text"/>
    <w:basedOn w:val="a"/>
    <w:link w:val="a6"/>
    <w:uiPriority w:val="99"/>
    <w:semiHidden/>
    <w:unhideWhenUsed/>
    <w:rsid w:val="00A0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C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22887"/>
    <w:rPr>
      <w:color w:val="0000FF"/>
      <w:u w:val="single"/>
    </w:rPr>
  </w:style>
  <w:style w:type="paragraph" w:styleId="a8">
    <w:name w:val="No Spacing"/>
    <w:uiPriority w:val="1"/>
    <w:qFormat/>
    <w:rsid w:val="008228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306"/>
    <w:rPr>
      <w:b/>
      <w:bCs/>
    </w:rPr>
  </w:style>
  <w:style w:type="character" w:customStyle="1" w:styleId="apple-converted-space">
    <w:name w:val="apple-converted-space"/>
    <w:basedOn w:val="a0"/>
    <w:rsid w:val="0061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deti-club.ru%2Fcategory%2Figri%2Fpodviznie-igri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Римма</dc:creator>
  <cp:lastModifiedBy>Дом</cp:lastModifiedBy>
  <cp:revision>21</cp:revision>
  <dcterms:created xsi:type="dcterms:W3CDTF">2014-09-10T17:27:00Z</dcterms:created>
  <dcterms:modified xsi:type="dcterms:W3CDTF">2021-03-31T11:56:00Z</dcterms:modified>
</cp:coreProperties>
</file>