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96" w:rsidRPr="00DF18B8" w:rsidRDefault="00CE4096" w:rsidP="00CE4096">
      <w:pPr>
        <w:spacing w:after="0" w:line="360" w:lineRule="auto"/>
        <w:jc w:val="center"/>
        <w:rPr>
          <w:sz w:val="28"/>
          <w:szCs w:val="28"/>
        </w:rPr>
      </w:pPr>
      <w:r w:rsidRPr="00DF18B8">
        <w:rPr>
          <w:sz w:val="28"/>
          <w:szCs w:val="28"/>
        </w:rPr>
        <w:t>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w:t>
      </w:r>
      <w:proofErr w:type="spellStart"/>
      <w:r w:rsidRPr="00DF18B8">
        <w:rPr>
          <w:sz w:val="28"/>
          <w:szCs w:val="28"/>
        </w:rPr>
        <w:t>Нижневартовский</w:t>
      </w:r>
      <w:proofErr w:type="spellEnd"/>
      <w:r w:rsidRPr="00DF18B8">
        <w:rPr>
          <w:sz w:val="28"/>
          <w:szCs w:val="28"/>
        </w:rPr>
        <w:t xml:space="preserve"> государственный университет» Гуманитарный факультет</w:t>
      </w:r>
    </w:p>
    <w:p w:rsidR="00CE4096" w:rsidRPr="00DF18B8" w:rsidRDefault="00CE4096" w:rsidP="00CE4096">
      <w:pPr>
        <w:spacing w:after="0" w:line="360" w:lineRule="auto"/>
        <w:jc w:val="center"/>
        <w:rPr>
          <w:sz w:val="28"/>
          <w:szCs w:val="28"/>
        </w:rPr>
      </w:pPr>
      <w:r w:rsidRPr="00DF18B8">
        <w:rPr>
          <w:sz w:val="28"/>
          <w:szCs w:val="28"/>
        </w:rPr>
        <w:t>Кафедра филоло</w:t>
      </w:r>
      <w:r>
        <w:rPr>
          <w:sz w:val="28"/>
          <w:szCs w:val="28"/>
        </w:rPr>
        <w:t>гии, лингводидактики и перевода</w:t>
      </w:r>
    </w:p>
    <w:p w:rsidR="00CE4096" w:rsidRDefault="00CE4096" w:rsidP="00CE4096">
      <w:pPr>
        <w:suppressLineNumbers/>
        <w:spacing w:after="0"/>
        <w:rPr>
          <w:color w:val="000000"/>
        </w:rPr>
      </w:pPr>
    </w:p>
    <w:p w:rsidR="00CE4096" w:rsidRDefault="00CE4096" w:rsidP="00CE4096">
      <w:pPr>
        <w:spacing w:after="0"/>
        <w:rPr>
          <w:b/>
          <w:bCs/>
          <w:color w:val="000000"/>
          <w:sz w:val="28"/>
          <w:szCs w:val="28"/>
        </w:rPr>
      </w:pPr>
    </w:p>
    <w:p w:rsidR="00CE4096" w:rsidRDefault="00CE4096" w:rsidP="00CE4096">
      <w:pPr>
        <w:spacing w:after="0"/>
        <w:jc w:val="center"/>
        <w:rPr>
          <w:b/>
          <w:bCs/>
          <w:color w:val="000000"/>
          <w:sz w:val="28"/>
          <w:szCs w:val="28"/>
        </w:rPr>
      </w:pPr>
    </w:p>
    <w:p w:rsidR="00CE4096" w:rsidRPr="00CE4096" w:rsidRDefault="00CE4096" w:rsidP="00CE4096">
      <w:pPr>
        <w:pStyle w:val="4"/>
        <w:jc w:val="center"/>
        <w:rPr>
          <w:i w:val="0"/>
          <w:color w:val="000000"/>
          <w:szCs w:val="32"/>
        </w:rPr>
      </w:pPr>
      <w:r w:rsidRPr="00CE4096">
        <w:rPr>
          <w:i w:val="0"/>
          <w:color w:val="000000"/>
          <w:szCs w:val="32"/>
        </w:rPr>
        <w:t>ЭССЕ</w:t>
      </w:r>
    </w:p>
    <w:p w:rsidR="00CE4096" w:rsidRDefault="00CE4096" w:rsidP="00CE4096">
      <w:pPr>
        <w:spacing w:after="0"/>
        <w:rPr>
          <w:color w:val="000000"/>
          <w:lang w:eastAsia="ko-KR" w:bidi="sa-IN"/>
        </w:rPr>
      </w:pPr>
    </w:p>
    <w:p w:rsidR="00CE4096" w:rsidRPr="00CE4096" w:rsidRDefault="00CE4096" w:rsidP="00CE4096">
      <w:pPr>
        <w:spacing w:after="0"/>
        <w:jc w:val="center"/>
        <w:rPr>
          <w:color w:val="000000"/>
          <w:sz w:val="28"/>
          <w:szCs w:val="28"/>
          <w:lang w:eastAsia="ko-KR" w:bidi="sa-IN"/>
        </w:rPr>
      </w:pPr>
      <w:r w:rsidRPr="00CE4096">
        <w:rPr>
          <w:color w:val="000000"/>
          <w:sz w:val="28"/>
          <w:szCs w:val="28"/>
          <w:lang w:eastAsia="ko-KR" w:bidi="sa-IN"/>
        </w:rPr>
        <w:t xml:space="preserve">на тему: </w:t>
      </w:r>
      <w:r w:rsidRPr="00CE4096">
        <w:rPr>
          <w:color w:val="000000"/>
          <w:sz w:val="28"/>
          <w:szCs w:val="28"/>
          <w:u w:val="single"/>
          <w:lang w:eastAsia="ko-KR" w:bidi="sa-IN"/>
        </w:rPr>
        <w:t>«</w:t>
      </w:r>
      <w:r>
        <w:rPr>
          <w:color w:val="000000"/>
          <w:sz w:val="28"/>
          <w:szCs w:val="28"/>
          <w:u w:val="single"/>
          <w:lang w:eastAsia="ko-KR" w:bidi="sa-IN"/>
        </w:rPr>
        <w:t>Миссия педагога»</w:t>
      </w:r>
    </w:p>
    <w:p w:rsidR="00CE4096" w:rsidRPr="00CE4096" w:rsidRDefault="00CE4096" w:rsidP="00CE4096">
      <w:pPr>
        <w:suppressLineNumbers/>
        <w:spacing w:after="0"/>
        <w:rPr>
          <w:color w:val="000000"/>
          <w:sz w:val="28"/>
          <w:szCs w:val="28"/>
        </w:rPr>
      </w:pPr>
    </w:p>
    <w:p w:rsidR="00CE4096" w:rsidRDefault="00CE4096" w:rsidP="00CE4096">
      <w:pPr>
        <w:pStyle w:val="2"/>
        <w:suppressLineNumbers/>
        <w:spacing w:line="240" w:lineRule="auto"/>
        <w:rPr>
          <w:color w:val="000000"/>
          <w:sz w:val="24"/>
          <w:szCs w:val="24"/>
        </w:rPr>
      </w:pPr>
    </w:p>
    <w:p w:rsidR="00CE4096" w:rsidRDefault="00CE4096" w:rsidP="00CE4096">
      <w:pPr>
        <w:pStyle w:val="2"/>
        <w:suppressLineNumbers/>
        <w:spacing w:line="240" w:lineRule="auto"/>
        <w:rPr>
          <w:color w:val="000000"/>
          <w:sz w:val="24"/>
          <w:szCs w:val="24"/>
        </w:rPr>
      </w:pPr>
    </w:p>
    <w:p w:rsidR="00CE4096" w:rsidRDefault="00CE4096" w:rsidP="00CE4096">
      <w:pPr>
        <w:pStyle w:val="2"/>
        <w:suppressLineNumbers/>
        <w:spacing w:line="240" w:lineRule="auto"/>
        <w:rPr>
          <w:color w:val="000000"/>
          <w:sz w:val="24"/>
          <w:szCs w:val="24"/>
        </w:rPr>
      </w:pPr>
    </w:p>
    <w:p w:rsidR="00CE4096" w:rsidRDefault="00CE4096" w:rsidP="00CE4096">
      <w:pPr>
        <w:pStyle w:val="2"/>
        <w:suppressLineNumbers/>
        <w:spacing w:line="240" w:lineRule="auto"/>
        <w:rPr>
          <w:color w:val="000000"/>
          <w:sz w:val="24"/>
          <w:szCs w:val="24"/>
        </w:rPr>
      </w:pPr>
      <w:r>
        <w:rPr>
          <w:color w:val="000000"/>
          <w:sz w:val="24"/>
          <w:szCs w:val="24"/>
        </w:rPr>
        <w:t xml:space="preserve"> </w:t>
      </w:r>
    </w:p>
    <w:p w:rsidR="00CE4096" w:rsidRDefault="00CE4096" w:rsidP="00CE4096">
      <w:pPr>
        <w:suppressLineNumbers/>
        <w:spacing w:after="0"/>
        <w:rPr>
          <w:b/>
          <w:color w:val="000000"/>
        </w:rPr>
      </w:pPr>
    </w:p>
    <w:p w:rsidR="00CE4096" w:rsidRDefault="00CE4096" w:rsidP="00CE4096">
      <w:pPr>
        <w:suppressLineNumbers/>
        <w:spacing w:after="0"/>
        <w:rPr>
          <w:b/>
          <w:color w:val="000000"/>
        </w:rPr>
      </w:pPr>
    </w:p>
    <w:p w:rsidR="00CE4096" w:rsidRDefault="00CE4096" w:rsidP="00CE4096">
      <w:pPr>
        <w:suppressLineNumbers/>
        <w:spacing w:after="0"/>
        <w:rPr>
          <w:b/>
          <w:color w:val="000000"/>
        </w:rPr>
      </w:pPr>
    </w:p>
    <w:p w:rsidR="00CE4096" w:rsidRDefault="00CE4096" w:rsidP="00CE4096">
      <w:pPr>
        <w:suppressLineNumbers/>
        <w:spacing w:after="0"/>
        <w:rPr>
          <w:b/>
          <w:color w:val="000000"/>
        </w:rPr>
      </w:pPr>
    </w:p>
    <w:p w:rsidR="00CE4096" w:rsidRDefault="00CE4096" w:rsidP="00CE4096">
      <w:pPr>
        <w:suppressLineNumbers/>
        <w:spacing w:after="0"/>
        <w:rPr>
          <w:b/>
          <w:color w:val="000000"/>
        </w:rPr>
      </w:pPr>
    </w:p>
    <w:p w:rsidR="00CE4096" w:rsidRPr="00CE4096" w:rsidRDefault="00CE4096" w:rsidP="00CE4096">
      <w:pPr>
        <w:suppressLineNumbers/>
        <w:spacing w:after="0"/>
        <w:jc w:val="right"/>
        <w:rPr>
          <w:color w:val="000000"/>
          <w:sz w:val="28"/>
          <w:szCs w:val="28"/>
        </w:rPr>
      </w:pPr>
      <w:r>
        <w:rPr>
          <w:b/>
          <w:color w:val="000000"/>
        </w:rPr>
        <w:t xml:space="preserve"> </w:t>
      </w:r>
      <w:r w:rsidRPr="00CE4096">
        <w:rPr>
          <w:color w:val="000000"/>
          <w:sz w:val="28"/>
          <w:szCs w:val="28"/>
        </w:rPr>
        <w:t xml:space="preserve">Выполнила студентка </w:t>
      </w:r>
    </w:p>
    <w:p w:rsidR="00CE4096" w:rsidRPr="00CE4096" w:rsidRDefault="00CE4096" w:rsidP="00CE4096">
      <w:pPr>
        <w:suppressLineNumbers/>
        <w:spacing w:after="0"/>
        <w:jc w:val="right"/>
        <w:rPr>
          <w:color w:val="000000"/>
          <w:sz w:val="28"/>
          <w:szCs w:val="28"/>
        </w:rPr>
      </w:pPr>
      <w:r w:rsidRPr="00CE4096">
        <w:rPr>
          <w:color w:val="000000"/>
          <w:sz w:val="28"/>
          <w:szCs w:val="28"/>
        </w:rPr>
        <w:t xml:space="preserve"> </w:t>
      </w:r>
      <w:r w:rsidRPr="00CE4096">
        <w:rPr>
          <w:color w:val="000000"/>
          <w:sz w:val="28"/>
          <w:szCs w:val="28"/>
        </w:rPr>
        <w:t>Группы 1703</w:t>
      </w:r>
    </w:p>
    <w:p w:rsidR="00CE4096" w:rsidRPr="00CE4096" w:rsidRDefault="00CE4096" w:rsidP="00CE4096">
      <w:pPr>
        <w:suppressLineNumbers/>
        <w:spacing w:after="0"/>
        <w:jc w:val="right"/>
        <w:rPr>
          <w:color w:val="000000"/>
          <w:sz w:val="28"/>
          <w:szCs w:val="28"/>
        </w:rPr>
      </w:pPr>
      <w:r w:rsidRPr="00CE4096">
        <w:rPr>
          <w:color w:val="000000"/>
          <w:sz w:val="28"/>
          <w:szCs w:val="28"/>
        </w:rPr>
        <w:t xml:space="preserve"> </w:t>
      </w:r>
      <w:r w:rsidRPr="00CE4096">
        <w:rPr>
          <w:color w:val="000000"/>
          <w:sz w:val="28"/>
          <w:szCs w:val="28"/>
        </w:rPr>
        <w:t xml:space="preserve">Гуманитарного </w:t>
      </w:r>
      <w:r w:rsidRPr="00CE4096">
        <w:rPr>
          <w:color w:val="000000"/>
          <w:sz w:val="28"/>
          <w:szCs w:val="28"/>
        </w:rPr>
        <w:t xml:space="preserve">Факультета </w:t>
      </w:r>
    </w:p>
    <w:p w:rsidR="00CE4096" w:rsidRPr="00CE4096" w:rsidRDefault="00CE4096" w:rsidP="00CE4096">
      <w:pPr>
        <w:suppressLineNumbers/>
        <w:spacing w:after="0"/>
        <w:jc w:val="right"/>
        <w:rPr>
          <w:color w:val="000000"/>
          <w:sz w:val="28"/>
          <w:szCs w:val="28"/>
        </w:rPr>
      </w:pPr>
      <w:r w:rsidRPr="00CE4096">
        <w:rPr>
          <w:color w:val="000000"/>
          <w:sz w:val="28"/>
          <w:szCs w:val="28"/>
        </w:rPr>
        <w:t xml:space="preserve">  4</w:t>
      </w:r>
      <w:r w:rsidRPr="00CE4096">
        <w:rPr>
          <w:color w:val="000000"/>
          <w:sz w:val="28"/>
          <w:szCs w:val="28"/>
        </w:rPr>
        <w:t xml:space="preserve"> курс </w:t>
      </w:r>
    </w:p>
    <w:p w:rsidR="00CE4096" w:rsidRPr="00CE4096" w:rsidRDefault="00CE4096" w:rsidP="00CE4096">
      <w:pPr>
        <w:suppressLineNumbers/>
        <w:spacing w:after="0"/>
        <w:jc w:val="right"/>
        <w:rPr>
          <w:color w:val="000000"/>
          <w:sz w:val="28"/>
          <w:szCs w:val="28"/>
        </w:rPr>
      </w:pPr>
      <w:r w:rsidRPr="00CE4096">
        <w:rPr>
          <w:color w:val="000000"/>
          <w:sz w:val="28"/>
          <w:szCs w:val="28"/>
        </w:rPr>
        <w:t xml:space="preserve">  </w:t>
      </w:r>
      <w:r w:rsidRPr="00CE4096">
        <w:rPr>
          <w:color w:val="000000"/>
          <w:sz w:val="28"/>
          <w:szCs w:val="28"/>
        </w:rPr>
        <w:t>Терехова Зинаида Сергеевна</w:t>
      </w:r>
    </w:p>
    <w:p w:rsidR="00CE4096" w:rsidRDefault="00CE4096" w:rsidP="00CE4096">
      <w:pPr>
        <w:suppressLineNumbers/>
        <w:spacing w:after="0"/>
        <w:rPr>
          <w:color w:val="000000"/>
        </w:rPr>
      </w:pPr>
    </w:p>
    <w:p w:rsidR="00CE4096" w:rsidRDefault="00CE4096" w:rsidP="00CE4096">
      <w:pPr>
        <w:suppressLineNumbers/>
        <w:spacing w:after="0"/>
        <w:rPr>
          <w:color w:val="000000"/>
        </w:rPr>
      </w:pPr>
    </w:p>
    <w:p w:rsidR="00CE4096" w:rsidRDefault="00CE4096" w:rsidP="00CE4096">
      <w:pPr>
        <w:suppressLineNumbers/>
        <w:spacing w:after="0"/>
        <w:rPr>
          <w:color w:val="000000"/>
        </w:rPr>
      </w:pPr>
    </w:p>
    <w:p w:rsidR="00CE4096" w:rsidRDefault="00CE4096" w:rsidP="00CE4096">
      <w:pPr>
        <w:suppressLineNumbers/>
        <w:spacing w:after="0"/>
        <w:jc w:val="center"/>
        <w:rPr>
          <w:color w:val="000000"/>
        </w:rPr>
      </w:pPr>
    </w:p>
    <w:p w:rsidR="00CE4096" w:rsidRDefault="00CE4096" w:rsidP="00CE4096">
      <w:pPr>
        <w:pStyle w:val="ad"/>
        <w:suppressLineNumbers/>
        <w:jc w:val="center"/>
        <w:rPr>
          <w:rFonts w:ascii="Times New Roman" w:hAnsi="Times New Roman" w:cs="Times New Roman"/>
          <w:color w:val="000000"/>
          <w:sz w:val="28"/>
          <w:szCs w:val="28"/>
        </w:rPr>
      </w:pPr>
    </w:p>
    <w:p w:rsidR="00CE4096" w:rsidRDefault="00CE4096" w:rsidP="00CE4096">
      <w:pPr>
        <w:pStyle w:val="ad"/>
        <w:suppressLineNumbers/>
        <w:jc w:val="center"/>
        <w:rPr>
          <w:rFonts w:ascii="Times New Roman" w:hAnsi="Times New Roman" w:cs="Times New Roman"/>
          <w:color w:val="000000"/>
          <w:sz w:val="28"/>
          <w:szCs w:val="28"/>
        </w:rPr>
      </w:pPr>
    </w:p>
    <w:p w:rsidR="00CE4096" w:rsidRDefault="00CE4096" w:rsidP="00CE4096">
      <w:pPr>
        <w:pStyle w:val="ad"/>
        <w:suppressLineNumbers/>
        <w:jc w:val="center"/>
        <w:rPr>
          <w:rFonts w:ascii="Times New Roman" w:hAnsi="Times New Roman" w:cs="Times New Roman"/>
          <w:color w:val="000000"/>
          <w:sz w:val="28"/>
          <w:szCs w:val="28"/>
        </w:rPr>
      </w:pPr>
    </w:p>
    <w:p w:rsidR="00CE4096" w:rsidRDefault="00CE4096" w:rsidP="00CE4096">
      <w:pPr>
        <w:pStyle w:val="ad"/>
        <w:suppressLineNumbers/>
        <w:jc w:val="center"/>
        <w:rPr>
          <w:rFonts w:ascii="Times New Roman" w:hAnsi="Times New Roman" w:cs="Times New Roman"/>
          <w:color w:val="000000"/>
          <w:sz w:val="28"/>
          <w:szCs w:val="28"/>
        </w:rPr>
      </w:pPr>
    </w:p>
    <w:p w:rsidR="00CE4096" w:rsidRDefault="00CE4096" w:rsidP="00CE4096">
      <w:pPr>
        <w:pStyle w:val="ad"/>
        <w:suppressLineNumbers/>
        <w:jc w:val="center"/>
        <w:rPr>
          <w:rFonts w:ascii="Times New Roman" w:hAnsi="Times New Roman" w:cs="Times New Roman"/>
          <w:color w:val="000000"/>
          <w:sz w:val="28"/>
          <w:szCs w:val="28"/>
        </w:rPr>
      </w:pPr>
    </w:p>
    <w:p w:rsidR="00CE4096" w:rsidRDefault="00CE4096" w:rsidP="00CE4096">
      <w:pPr>
        <w:pStyle w:val="ad"/>
        <w:suppressLineNumbers/>
        <w:jc w:val="center"/>
        <w:rPr>
          <w:rFonts w:ascii="Times New Roman" w:hAnsi="Times New Roman" w:cs="Times New Roman"/>
          <w:color w:val="000000"/>
          <w:sz w:val="28"/>
          <w:szCs w:val="28"/>
        </w:rPr>
      </w:pPr>
    </w:p>
    <w:p w:rsidR="00CE4096" w:rsidRDefault="00CE4096" w:rsidP="00CE4096">
      <w:pPr>
        <w:pStyle w:val="ad"/>
        <w:suppressLineNumbers/>
        <w:jc w:val="center"/>
        <w:rPr>
          <w:rFonts w:ascii="Times New Roman" w:hAnsi="Times New Roman" w:cs="Times New Roman"/>
          <w:color w:val="000000"/>
          <w:sz w:val="28"/>
          <w:szCs w:val="28"/>
        </w:rPr>
      </w:pPr>
    </w:p>
    <w:p w:rsidR="00CE4096" w:rsidRDefault="00CE4096" w:rsidP="00CE4096">
      <w:pPr>
        <w:pStyle w:val="ad"/>
        <w:suppressLineNumbers/>
        <w:jc w:val="center"/>
        <w:rPr>
          <w:rFonts w:ascii="Times New Roman" w:hAnsi="Times New Roman" w:cs="Times New Roman"/>
          <w:color w:val="000000"/>
          <w:sz w:val="28"/>
          <w:szCs w:val="28"/>
        </w:rPr>
      </w:pPr>
    </w:p>
    <w:p w:rsidR="00CE4096" w:rsidRDefault="00CE4096" w:rsidP="00CE4096">
      <w:pPr>
        <w:pStyle w:val="ad"/>
        <w:suppressLineNumbers/>
        <w:jc w:val="center"/>
        <w:rPr>
          <w:rFonts w:ascii="Times New Roman" w:hAnsi="Times New Roman" w:cs="Times New Roman"/>
          <w:color w:val="000000"/>
          <w:sz w:val="28"/>
          <w:szCs w:val="28"/>
        </w:rPr>
      </w:pPr>
    </w:p>
    <w:p w:rsidR="00CE4096" w:rsidRDefault="00CE4096" w:rsidP="00CE4096">
      <w:pPr>
        <w:pStyle w:val="ad"/>
        <w:suppressLineNumbers/>
        <w:jc w:val="center"/>
        <w:rPr>
          <w:rFonts w:ascii="Times New Roman" w:hAnsi="Times New Roman" w:cs="Times New Roman"/>
          <w:color w:val="000000"/>
          <w:sz w:val="28"/>
          <w:szCs w:val="28"/>
        </w:rPr>
      </w:pPr>
    </w:p>
    <w:p w:rsidR="00CE4096" w:rsidRDefault="00CE4096" w:rsidP="00CE4096">
      <w:pPr>
        <w:pStyle w:val="ad"/>
        <w:suppressLineNumbers/>
        <w:jc w:val="center"/>
        <w:rPr>
          <w:rFonts w:ascii="Times New Roman" w:hAnsi="Times New Roman" w:cs="Times New Roman"/>
          <w:color w:val="000000"/>
          <w:sz w:val="28"/>
          <w:szCs w:val="28"/>
        </w:rPr>
      </w:pPr>
    </w:p>
    <w:p w:rsidR="00CE4096" w:rsidRDefault="00CE4096" w:rsidP="00CE4096">
      <w:pPr>
        <w:pStyle w:val="ad"/>
        <w:suppressLineNumbers/>
        <w:jc w:val="center"/>
        <w:rPr>
          <w:rFonts w:ascii="Times New Roman" w:hAnsi="Times New Roman" w:cs="Times New Roman"/>
          <w:color w:val="000000"/>
          <w:sz w:val="28"/>
          <w:szCs w:val="28"/>
        </w:rPr>
      </w:pPr>
      <w:r>
        <w:rPr>
          <w:rFonts w:ascii="Times New Roman" w:hAnsi="Times New Roman" w:cs="Times New Roman"/>
          <w:color w:val="000000"/>
          <w:sz w:val="28"/>
          <w:szCs w:val="28"/>
        </w:rPr>
        <w:t>Нижневартовск  2021</w:t>
      </w:r>
    </w:p>
    <w:p w:rsidR="005A6AE8" w:rsidRDefault="00CE4096" w:rsidP="005A6AE8">
      <w:pPr>
        <w:spacing w:line="360" w:lineRule="auto"/>
        <w:ind w:firstLine="567"/>
        <w:jc w:val="both"/>
        <w:rPr>
          <w:color w:val="000000"/>
          <w:sz w:val="28"/>
        </w:rPr>
      </w:pPr>
      <w:r>
        <w:rPr>
          <w:color w:val="000000"/>
          <w:sz w:val="24"/>
        </w:rPr>
        <w:br w:type="page"/>
      </w:r>
      <w:r w:rsidR="002D63F1">
        <w:rPr>
          <w:color w:val="000000"/>
          <w:sz w:val="28"/>
        </w:rPr>
        <w:lastRenderedPageBreak/>
        <w:t>Во все времена споры по вопросу значения педагога не утихали, профессия это, призвание, миссия или долг? Или же все эти составляющие в совокупности. Можно сказать, что этот вопрос философский, и каждый педагог ответит на него по-своему. Говорят, что профессия педагога и учителя не престижна, но я с этим не соглашусь, и постараюсь вам доказать обратное. Педагог звучит гордо, ведь мы, педагоги, своими руками создаем будущее нашей страны через наших с вами детей.</w:t>
      </w:r>
    </w:p>
    <w:p w:rsidR="002D63F1" w:rsidRDefault="002D63F1" w:rsidP="002D63F1">
      <w:pPr>
        <w:spacing w:line="360" w:lineRule="auto"/>
        <w:ind w:firstLine="567"/>
        <w:jc w:val="both"/>
        <w:rPr>
          <w:color w:val="000000"/>
          <w:sz w:val="28"/>
        </w:rPr>
      </w:pPr>
      <w:r>
        <w:rPr>
          <w:color w:val="000000"/>
          <w:sz w:val="28"/>
        </w:rPr>
        <w:t>Учитель – это проводник каждого человека из детства во взрослую жизнь, только представьте, какую огромную часть своей жизни ребенок проводит в обществе учителя, не зря говорят учитель – вторая мама. Но если избавиться от громких фраз и оперировать только сухими фактами, важно отметить, что фраза миссия педагога звучит абсолютно не громогласно и уж точно не пафосно.</w:t>
      </w:r>
    </w:p>
    <w:p w:rsidR="002D63F1" w:rsidRDefault="002D63F1" w:rsidP="002D63F1">
      <w:pPr>
        <w:spacing w:line="360" w:lineRule="auto"/>
        <w:ind w:firstLine="567"/>
        <w:jc w:val="both"/>
        <w:rPr>
          <w:color w:val="000000"/>
          <w:sz w:val="28"/>
        </w:rPr>
      </w:pPr>
      <w:r>
        <w:rPr>
          <w:color w:val="000000"/>
          <w:sz w:val="28"/>
        </w:rPr>
        <w:t>Поясню, что такое миссия? Это какое-либо предназначение, действие, приводящее к достижению определенной цели. Так вот, что делает учитель? Учит, ответит каждый. Но разве только это?</w:t>
      </w:r>
      <w:r w:rsidR="00863BD7">
        <w:rPr>
          <w:color w:val="000000"/>
          <w:sz w:val="28"/>
        </w:rPr>
        <w:t xml:space="preserve"> Конечно, нет. Учитель, естественно вместе с родителями, занимается воспитанием ребенка, оказывает психологическую поддержку, когда это необходимо, оберегает его, и порой, не только в стенах школы. Только вдумайтесь, насколько важно то, что делает учитель. Кто, если не он, подаст руку помощи, когда рядом нет мамы или папы, кто поддержит словом и делом? Конечно учитель.</w:t>
      </w:r>
      <w:r w:rsidR="005A6AE8">
        <w:rPr>
          <w:color w:val="000000"/>
          <w:sz w:val="28"/>
        </w:rPr>
        <w:t xml:space="preserve"> </w:t>
      </w:r>
      <w:r w:rsidR="005A6AE8">
        <w:rPr>
          <w:color w:val="000000"/>
          <w:sz w:val="28"/>
        </w:rPr>
        <w:t>Очень четко</w:t>
      </w:r>
      <w:r w:rsidR="005A6AE8">
        <w:rPr>
          <w:color w:val="000000"/>
          <w:sz w:val="28"/>
        </w:rPr>
        <w:t xml:space="preserve">, в далеком </w:t>
      </w:r>
      <w:r w:rsidR="005A6AE8">
        <w:rPr>
          <w:color w:val="000000"/>
          <w:sz w:val="28"/>
          <w:lang w:val="en-US"/>
        </w:rPr>
        <w:t>XIX</w:t>
      </w:r>
      <w:r w:rsidR="005A6AE8" w:rsidRPr="005A6AE8">
        <w:rPr>
          <w:color w:val="000000"/>
          <w:sz w:val="28"/>
        </w:rPr>
        <w:t xml:space="preserve"> </w:t>
      </w:r>
      <w:r w:rsidR="005A6AE8">
        <w:rPr>
          <w:color w:val="000000"/>
          <w:sz w:val="28"/>
        </w:rPr>
        <w:t>веке,</w:t>
      </w:r>
      <w:r w:rsidR="005A6AE8">
        <w:rPr>
          <w:color w:val="000000"/>
          <w:sz w:val="28"/>
        </w:rPr>
        <w:t xml:space="preserve"> об этом говорил В.Г. Бели</w:t>
      </w:r>
      <w:r w:rsidR="005A6AE8">
        <w:rPr>
          <w:color w:val="000000"/>
          <w:sz w:val="28"/>
        </w:rPr>
        <w:t>н</w:t>
      </w:r>
      <w:r w:rsidR="005A6AE8">
        <w:rPr>
          <w:color w:val="000000"/>
          <w:sz w:val="28"/>
        </w:rPr>
        <w:t>ский «</w:t>
      </w:r>
      <w:r w:rsidR="005A6AE8" w:rsidRPr="005A6AE8">
        <w:rPr>
          <w:color w:val="000000"/>
          <w:sz w:val="28"/>
        </w:rPr>
        <w:t>Как важен, велик и священен сан воспитателя: в его руках участь целой жизни человека. Ученик никогда не превзойдёт учителя, если видит в нём образец, а не соперника</w:t>
      </w:r>
      <w:r w:rsidR="005A6AE8">
        <w:rPr>
          <w:color w:val="000000"/>
          <w:sz w:val="28"/>
        </w:rPr>
        <w:t>»</w:t>
      </w:r>
      <w:r w:rsidR="00CB3B7F">
        <w:rPr>
          <w:rStyle w:val="af1"/>
          <w:color w:val="000000"/>
          <w:sz w:val="28"/>
        </w:rPr>
        <w:footnoteReference w:id="1"/>
      </w:r>
      <w:r w:rsidR="005A6AE8" w:rsidRPr="005A6AE8">
        <w:rPr>
          <w:color w:val="000000"/>
          <w:sz w:val="28"/>
        </w:rPr>
        <w:t>.</w:t>
      </w:r>
    </w:p>
    <w:p w:rsidR="00863BD7" w:rsidRDefault="00863BD7" w:rsidP="002D63F1">
      <w:pPr>
        <w:spacing w:line="360" w:lineRule="auto"/>
        <w:ind w:firstLine="567"/>
        <w:jc w:val="both"/>
        <w:rPr>
          <w:color w:val="000000"/>
          <w:sz w:val="28"/>
        </w:rPr>
      </w:pPr>
      <w:r>
        <w:rPr>
          <w:color w:val="000000"/>
          <w:sz w:val="28"/>
        </w:rPr>
        <w:t xml:space="preserve">Да, миссия педагога безусловна, она не нуждается в доказательствах, но у нее есть и другая сторона. Ни для кого не секрет, что все дети разные, каждый со своими особенностями, и как помочь ребенку, который не </w:t>
      </w:r>
      <w:r>
        <w:rPr>
          <w:color w:val="000000"/>
          <w:sz w:val="28"/>
        </w:rPr>
        <w:lastRenderedPageBreak/>
        <w:t>воспринимает тебя, только потому, что он такой, другой. Может закрытый, может что еще, это не важно, важно то, что педагог должен найти подход к каждому ребенку, а это порой дается очень тяжело.</w:t>
      </w:r>
    </w:p>
    <w:p w:rsidR="00863BD7" w:rsidRDefault="00863BD7" w:rsidP="002D63F1">
      <w:pPr>
        <w:spacing w:line="360" w:lineRule="auto"/>
        <w:ind w:firstLine="567"/>
        <w:jc w:val="both"/>
        <w:rPr>
          <w:color w:val="000000"/>
          <w:sz w:val="28"/>
        </w:rPr>
      </w:pPr>
      <w:r>
        <w:rPr>
          <w:color w:val="000000"/>
          <w:sz w:val="28"/>
        </w:rPr>
        <w:t>Это не руководство к действию педагога, поэтому детально объяснения, что делать, не будет, да его и не. Как уже было сказано выше, каждый ребёнок особенный, и к каждому нужен свой подход, и чтобы этот подход найти нужно, в первую очередь, знать особенности возрастной психологии и хотеть проникнуться ребенком и понять его, а дальше только набираться опыта, и если учитель действительно заинтересован своей работой, то все будет получаться.</w:t>
      </w:r>
    </w:p>
    <w:p w:rsidR="00863BD7" w:rsidRDefault="005252AE" w:rsidP="002D63F1">
      <w:pPr>
        <w:spacing w:line="360" w:lineRule="auto"/>
        <w:ind w:firstLine="567"/>
        <w:jc w:val="both"/>
        <w:rPr>
          <w:color w:val="000000"/>
          <w:sz w:val="28"/>
        </w:rPr>
      </w:pPr>
      <w:r>
        <w:rPr>
          <w:color w:val="000000"/>
          <w:sz w:val="28"/>
        </w:rPr>
        <w:t>Многие бояться идти в профессию по ряду причин, и они совершенно понятны. Страх детей, родителей, образовательной системы в принципе. Призывать я никого не стану, ведь к профессии педагога нужно прийти самому, без «</w:t>
      </w:r>
      <w:proofErr w:type="gramStart"/>
      <w:r>
        <w:rPr>
          <w:color w:val="000000"/>
          <w:sz w:val="28"/>
        </w:rPr>
        <w:t>пинков</w:t>
      </w:r>
      <w:proofErr w:type="gramEnd"/>
      <w:r>
        <w:rPr>
          <w:color w:val="000000"/>
          <w:sz w:val="28"/>
        </w:rPr>
        <w:t>» и уговоров, потому что учитель несет огромную ответственность за огромное количество детей, впоследствии за целые поколения.</w:t>
      </w:r>
    </w:p>
    <w:p w:rsidR="002C2A13" w:rsidRDefault="005252AE" w:rsidP="002C2A13">
      <w:pPr>
        <w:spacing w:line="360" w:lineRule="auto"/>
        <w:ind w:firstLine="567"/>
        <w:jc w:val="both"/>
        <w:rPr>
          <w:color w:val="000000"/>
          <w:sz w:val="28"/>
        </w:rPr>
      </w:pPr>
      <w:r>
        <w:rPr>
          <w:color w:val="000000"/>
          <w:sz w:val="28"/>
        </w:rPr>
        <w:t>Так как я еще не работаю в образовании, а только учусь, говорить о проблемах образования я могу только с обратной стороны, стороны ученицы и студентки, и опираясь на свои теоретические знания о профессии. Основной проблемой, на мой взгляд, является кризис традиционной системы образования. Предвижу вопрос. Как, ведь сейчас действует новый федеральный государственный образовательный стандарт (далее ФГОС)? Да, существует, но, основываясь на своих наблюдениях, могу сказать, что применяется он далеко не везде, а если и применяется, то лишь фрагментами. А ведь первое упоминание о ФГОС в образовательном законодательстве было в далеком 2013 году.</w:t>
      </w:r>
      <w:r w:rsidR="002C2A13">
        <w:rPr>
          <w:color w:val="000000"/>
          <w:sz w:val="28"/>
        </w:rPr>
        <w:t xml:space="preserve"> Так в чем же дело? Причин огромное множество, но </w:t>
      </w:r>
      <w:proofErr w:type="gramStart"/>
      <w:r w:rsidR="002C2A13">
        <w:rPr>
          <w:color w:val="000000"/>
          <w:sz w:val="28"/>
        </w:rPr>
        <w:t>главная</w:t>
      </w:r>
      <w:proofErr w:type="gramEnd"/>
      <w:r w:rsidR="002C2A13">
        <w:rPr>
          <w:color w:val="000000"/>
          <w:sz w:val="28"/>
        </w:rPr>
        <w:t xml:space="preserve">, на мой взгляд, это преобладание в системе возрастных учителей, которые в образовании очень лет, и привыкли к традиционным стандартам. </w:t>
      </w:r>
      <w:r w:rsidR="002C2A13">
        <w:rPr>
          <w:color w:val="000000"/>
          <w:sz w:val="28"/>
        </w:rPr>
        <w:lastRenderedPageBreak/>
        <w:t xml:space="preserve">Ни в коем случае не хочу выставить опытных учителей в плохом свете, это не их вина, так устроен наш мир, наш менталитет. </w:t>
      </w:r>
    </w:p>
    <w:p w:rsidR="002C2A13" w:rsidRDefault="002C2A13" w:rsidP="009B0741">
      <w:pPr>
        <w:spacing w:line="360" w:lineRule="auto"/>
        <w:ind w:firstLine="567"/>
        <w:jc w:val="both"/>
        <w:rPr>
          <w:color w:val="000000"/>
          <w:sz w:val="28"/>
        </w:rPr>
      </w:pPr>
      <w:r>
        <w:rPr>
          <w:color w:val="000000"/>
          <w:sz w:val="28"/>
        </w:rPr>
        <w:t xml:space="preserve">Резюмируя вышесказанное, важно заметить, что все это исправимо, время идет, пусть медленно, но верно образовательная система все же совершенствуется и меняется в соответствии с новыми стандартами и новым временем. </w:t>
      </w:r>
      <w:proofErr w:type="spellStart"/>
      <w:r w:rsidR="009B0741" w:rsidRPr="009B0741">
        <w:rPr>
          <w:color w:val="000000"/>
          <w:sz w:val="28"/>
        </w:rPr>
        <w:t>К.Д.Ушинский</w:t>
      </w:r>
      <w:proofErr w:type="spellEnd"/>
      <w:r w:rsidR="009B0741" w:rsidRPr="009B0741">
        <w:rPr>
          <w:color w:val="000000"/>
          <w:sz w:val="28"/>
        </w:rPr>
        <w:t xml:space="preserve"> </w:t>
      </w:r>
      <w:r w:rsidR="009B0741">
        <w:rPr>
          <w:color w:val="000000"/>
          <w:sz w:val="28"/>
        </w:rPr>
        <w:t>очень точно говорит о решении данной проблемы «</w:t>
      </w:r>
      <w:r w:rsidR="009B0741" w:rsidRPr="009B0741">
        <w:rPr>
          <w:color w:val="000000"/>
          <w:sz w:val="28"/>
        </w:rPr>
        <w:t>Одна из главнейших задач всего образовани</w:t>
      </w:r>
      <w:r w:rsidR="009B0741">
        <w:rPr>
          <w:color w:val="000000"/>
          <w:sz w:val="28"/>
        </w:rPr>
        <w:t xml:space="preserve">я именно в том и состоит, чтобы </w:t>
      </w:r>
      <w:r w:rsidR="009B0741" w:rsidRPr="009B0741">
        <w:rPr>
          <w:color w:val="000000"/>
          <w:sz w:val="28"/>
        </w:rPr>
        <w:t xml:space="preserve">вводить постоянно новые поколения </w:t>
      </w:r>
      <w:r w:rsidR="009B0741">
        <w:rPr>
          <w:color w:val="000000"/>
          <w:sz w:val="28"/>
        </w:rPr>
        <w:t xml:space="preserve">в общее дело человечества в его </w:t>
      </w:r>
      <w:r w:rsidR="009B0741" w:rsidRPr="009B0741">
        <w:rPr>
          <w:color w:val="000000"/>
          <w:sz w:val="28"/>
        </w:rPr>
        <w:t>бесконечном стремлении к</w:t>
      </w:r>
      <w:r w:rsidR="009B0741">
        <w:rPr>
          <w:color w:val="000000"/>
          <w:sz w:val="28"/>
        </w:rPr>
        <w:t xml:space="preserve"> абсолютному благу»</w:t>
      </w:r>
      <w:r w:rsidR="009B0741">
        <w:rPr>
          <w:rStyle w:val="af1"/>
          <w:color w:val="000000"/>
          <w:sz w:val="28"/>
        </w:rPr>
        <w:footnoteReference w:id="2"/>
      </w:r>
      <w:r w:rsidR="009B0741">
        <w:rPr>
          <w:color w:val="000000"/>
          <w:sz w:val="28"/>
        </w:rPr>
        <w:t>.</w:t>
      </w:r>
    </w:p>
    <w:p w:rsidR="002C2A13" w:rsidRDefault="002C2A13" w:rsidP="002C2A13">
      <w:pPr>
        <w:spacing w:line="360" w:lineRule="auto"/>
        <w:ind w:firstLine="567"/>
        <w:jc w:val="both"/>
        <w:rPr>
          <w:color w:val="000000"/>
          <w:sz w:val="28"/>
        </w:rPr>
      </w:pPr>
      <w:r>
        <w:rPr>
          <w:color w:val="000000"/>
          <w:sz w:val="28"/>
        </w:rPr>
        <w:t>Все в наших руках, мы сами должны делать этот мир лучше во всех аспектах. Миссия педагога заключается именно в этом, делать мир лучше. Мы, учителя, должны не только дать детям знания, и научить их правильному поведению, но и воспитать из них личность, настоящую, способную сопереживать, помочь в трудную минуту, но при этом и постоять за себя, и дать отпор, когда это необходимо.</w:t>
      </w:r>
      <w:r w:rsidR="005A6AE8">
        <w:rPr>
          <w:color w:val="000000"/>
          <w:sz w:val="28"/>
        </w:rPr>
        <w:t xml:space="preserve"> Дети – наше будущее, и педагог должен сделать все, чтобы это будущее было светлым и прекрасным.</w:t>
      </w:r>
    </w:p>
    <w:p w:rsidR="00863BD7" w:rsidRPr="002D63F1" w:rsidRDefault="00863BD7" w:rsidP="002D63F1">
      <w:pPr>
        <w:spacing w:line="360" w:lineRule="auto"/>
        <w:ind w:firstLine="567"/>
        <w:jc w:val="both"/>
        <w:rPr>
          <w:sz w:val="28"/>
          <w:szCs w:val="28"/>
        </w:rPr>
      </w:pPr>
    </w:p>
    <w:p w:rsidR="00CE4096" w:rsidRDefault="00CE4096" w:rsidP="00CE4096">
      <w:pPr>
        <w:rPr>
          <w:sz w:val="28"/>
          <w:szCs w:val="28"/>
        </w:rPr>
      </w:pPr>
    </w:p>
    <w:p w:rsidR="00CE4096" w:rsidRDefault="00CE4096" w:rsidP="00CE4096">
      <w:pPr>
        <w:rPr>
          <w:sz w:val="28"/>
          <w:szCs w:val="28"/>
        </w:rPr>
      </w:pPr>
    </w:p>
    <w:p w:rsidR="00CE4096" w:rsidRDefault="00CE4096" w:rsidP="00CE4096">
      <w:pPr>
        <w:rPr>
          <w:sz w:val="28"/>
          <w:szCs w:val="28"/>
        </w:rPr>
      </w:pPr>
    </w:p>
    <w:p w:rsidR="00CE4096" w:rsidRDefault="00CE4096" w:rsidP="00CE4096">
      <w:pPr>
        <w:rPr>
          <w:sz w:val="28"/>
          <w:szCs w:val="28"/>
        </w:rPr>
      </w:pPr>
    </w:p>
    <w:p w:rsidR="00CE4096" w:rsidRDefault="00CE4096" w:rsidP="00CE4096">
      <w:pPr>
        <w:rPr>
          <w:sz w:val="28"/>
          <w:szCs w:val="28"/>
        </w:rPr>
      </w:pPr>
    </w:p>
    <w:p w:rsidR="00CE4096" w:rsidRDefault="00CE4096" w:rsidP="00CE4096">
      <w:pPr>
        <w:rPr>
          <w:sz w:val="28"/>
          <w:szCs w:val="28"/>
        </w:rPr>
      </w:pPr>
    </w:p>
    <w:p w:rsidR="00CE4096" w:rsidRDefault="00CE4096" w:rsidP="00CE4096">
      <w:pPr>
        <w:rPr>
          <w:sz w:val="28"/>
          <w:szCs w:val="28"/>
        </w:rPr>
      </w:pPr>
    </w:p>
    <w:p w:rsidR="00CB3B7F" w:rsidRDefault="00CB3B7F" w:rsidP="00CE4096">
      <w:pPr>
        <w:rPr>
          <w:sz w:val="28"/>
          <w:szCs w:val="28"/>
        </w:rPr>
      </w:pPr>
    </w:p>
    <w:p w:rsidR="00CE4096" w:rsidRDefault="00CE4096" w:rsidP="00CE4096">
      <w:pPr>
        <w:rPr>
          <w:sz w:val="28"/>
          <w:szCs w:val="28"/>
        </w:rPr>
      </w:pPr>
    </w:p>
    <w:p w:rsidR="00CE4096" w:rsidRPr="0005556F" w:rsidRDefault="0005556F" w:rsidP="0005556F">
      <w:pPr>
        <w:jc w:val="center"/>
        <w:rPr>
          <w:b/>
          <w:sz w:val="28"/>
          <w:szCs w:val="28"/>
        </w:rPr>
      </w:pPr>
      <w:r w:rsidRPr="0005556F">
        <w:rPr>
          <w:b/>
          <w:sz w:val="28"/>
          <w:szCs w:val="28"/>
        </w:rPr>
        <w:lastRenderedPageBreak/>
        <w:t>Список использованной литературы</w:t>
      </w:r>
    </w:p>
    <w:p w:rsidR="0005556F" w:rsidRDefault="0005556F" w:rsidP="0005556F">
      <w:pPr>
        <w:ind w:firstLine="567"/>
        <w:jc w:val="both"/>
        <w:rPr>
          <w:sz w:val="28"/>
          <w:szCs w:val="28"/>
        </w:rPr>
      </w:pPr>
      <w:r w:rsidRPr="0005556F">
        <w:rPr>
          <w:sz w:val="28"/>
          <w:szCs w:val="28"/>
        </w:rPr>
        <w:t xml:space="preserve">1. </w:t>
      </w:r>
      <w:r>
        <w:rPr>
          <w:sz w:val="28"/>
          <w:szCs w:val="28"/>
        </w:rPr>
        <w:t>Белинский В.Г.</w:t>
      </w:r>
      <w:r w:rsidRPr="0005556F">
        <w:rPr>
          <w:sz w:val="28"/>
          <w:szCs w:val="28"/>
        </w:rPr>
        <w:t xml:space="preserve"> </w:t>
      </w:r>
      <w:r w:rsidR="00CB3B7F">
        <w:rPr>
          <w:sz w:val="28"/>
          <w:szCs w:val="28"/>
        </w:rPr>
        <w:t>О воспитании детей. Хрестоматия по истории педагогики.</w:t>
      </w:r>
      <w:r w:rsidRPr="0005556F">
        <w:rPr>
          <w:sz w:val="28"/>
          <w:szCs w:val="28"/>
        </w:rPr>
        <w:t xml:space="preserve"> – </w:t>
      </w:r>
      <w:r w:rsidR="00CB3B7F">
        <w:rPr>
          <w:sz w:val="28"/>
          <w:szCs w:val="28"/>
        </w:rPr>
        <w:t>М, 1971. – 280</w:t>
      </w:r>
      <w:r w:rsidRPr="0005556F">
        <w:rPr>
          <w:sz w:val="28"/>
          <w:szCs w:val="28"/>
        </w:rPr>
        <w:t xml:space="preserve"> с.</w:t>
      </w:r>
    </w:p>
    <w:p w:rsidR="009B0741" w:rsidRPr="0005556F" w:rsidRDefault="009B0741" w:rsidP="0005556F">
      <w:pPr>
        <w:ind w:firstLine="567"/>
        <w:jc w:val="both"/>
        <w:rPr>
          <w:sz w:val="28"/>
          <w:szCs w:val="28"/>
        </w:rPr>
      </w:pPr>
      <w:r>
        <w:rPr>
          <w:sz w:val="28"/>
          <w:szCs w:val="28"/>
        </w:rPr>
        <w:t xml:space="preserve">2. </w:t>
      </w:r>
      <w:r w:rsidRPr="009B0741">
        <w:rPr>
          <w:sz w:val="28"/>
          <w:szCs w:val="28"/>
        </w:rPr>
        <w:t>Чечет В.В. Педагогика в афоризмах и изречениях. – Минск, 2013</w:t>
      </w:r>
      <w:r>
        <w:rPr>
          <w:sz w:val="28"/>
          <w:szCs w:val="28"/>
        </w:rPr>
        <w:t>. – 111 с.</w:t>
      </w:r>
      <w:bookmarkStart w:id="0" w:name="_GoBack"/>
      <w:bookmarkEnd w:id="0"/>
    </w:p>
    <w:p w:rsidR="00CE4096" w:rsidRDefault="00CE4096" w:rsidP="00CE4096">
      <w:pPr>
        <w:rPr>
          <w:sz w:val="28"/>
          <w:szCs w:val="28"/>
        </w:rPr>
      </w:pPr>
    </w:p>
    <w:p w:rsidR="00CE4096" w:rsidRDefault="00CE4096" w:rsidP="00CE4096">
      <w:pPr>
        <w:rPr>
          <w:sz w:val="28"/>
          <w:szCs w:val="28"/>
        </w:rPr>
      </w:pPr>
    </w:p>
    <w:p w:rsidR="00CE4096" w:rsidRDefault="00CE4096" w:rsidP="00CE4096">
      <w:pPr>
        <w:rPr>
          <w:sz w:val="28"/>
          <w:szCs w:val="28"/>
        </w:rPr>
      </w:pPr>
    </w:p>
    <w:p w:rsidR="00CE4096" w:rsidRPr="00CE4096" w:rsidRDefault="00CE4096" w:rsidP="00CE4096">
      <w:pPr>
        <w:rPr>
          <w:sz w:val="28"/>
          <w:szCs w:val="28"/>
        </w:rPr>
      </w:pPr>
    </w:p>
    <w:sectPr w:rsidR="00CE4096" w:rsidRPr="00CE4096" w:rsidSect="00CE409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72" w:rsidRDefault="00EB6172" w:rsidP="00CE4096">
      <w:pPr>
        <w:spacing w:after="0" w:line="240" w:lineRule="auto"/>
      </w:pPr>
      <w:r>
        <w:separator/>
      </w:r>
    </w:p>
  </w:endnote>
  <w:endnote w:type="continuationSeparator" w:id="0">
    <w:p w:rsidR="00EB6172" w:rsidRDefault="00EB6172" w:rsidP="00CE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740408"/>
      <w:docPartObj>
        <w:docPartGallery w:val="Page Numbers (Bottom of Page)"/>
        <w:docPartUnique/>
      </w:docPartObj>
    </w:sdtPr>
    <w:sdtContent>
      <w:p w:rsidR="00CE4096" w:rsidRDefault="00CE4096">
        <w:pPr>
          <w:pStyle w:val="a5"/>
          <w:jc w:val="right"/>
        </w:pPr>
        <w:r>
          <w:fldChar w:fldCharType="begin"/>
        </w:r>
        <w:r>
          <w:instrText>PAGE   \* MERGEFORMAT</w:instrText>
        </w:r>
        <w:r>
          <w:fldChar w:fldCharType="separate"/>
        </w:r>
        <w:r w:rsidR="009B0741">
          <w:rPr>
            <w:noProof/>
          </w:rPr>
          <w:t>2</w:t>
        </w:r>
        <w:r>
          <w:fldChar w:fldCharType="end"/>
        </w:r>
      </w:p>
    </w:sdtContent>
  </w:sdt>
  <w:p w:rsidR="00CE4096" w:rsidRDefault="00CE40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72" w:rsidRDefault="00EB6172" w:rsidP="00CE4096">
      <w:pPr>
        <w:spacing w:after="0" w:line="240" w:lineRule="auto"/>
      </w:pPr>
      <w:r>
        <w:separator/>
      </w:r>
    </w:p>
  </w:footnote>
  <w:footnote w:type="continuationSeparator" w:id="0">
    <w:p w:rsidR="00EB6172" w:rsidRDefault="00EB6172" w:rsidP="00CE4096">
      <w:pPr>
        <w:spacing w:after="0" w:line="240" w:lineRule="auto"/>
      </w:pPr>
      <w:r>
        <w:continuationSeparator/>
      </w:r>
    </w:p>
  </w:footnote>
  <w:footnote w:id="1">
    <w:p w:rsidR="00CB3B7F" w:rsidRDefault="00CB3B7F">
      <w:pPr>
        <w:pStyle w:val="af"/>
      </w:pPr>
      <w:r w:rsidRPr="00CB3B7F">
        <w:rPr>
          <w:rStyle w:val="af1"/>
          <w:sz w:val="22"/>
        </w:rPr>
        <w:footnoteRef/>
      </w:r>
      <w:r w:rsidRPr="00CB3B7F">
        <w:rPr>
          <w:sz w:val="22"/>
        </w:rPr>
        <w:t xml:space="preserve"> Белинский В.Г. О воспитании детей. Хрестоматия по истории педагогики. – М</w:t>
      </w:r>
      <w:r w:rsidR="009B0741">
        <w:rPr>
          <w:sz w:val="22"/>
        </w:rPr>
        <w:t>.</w:t>
      </w:r>
      <w:r w:rsidRPr="00CB3B7F">
        <w:rPr>
          <w:sz w:val="22"/>
        </w:rPr>
        <w:t>, 1971.</w:t>
      </w:r>
      <w:r>
        <w:rPr>
          <w:sz w:val="22"/>
        </w:rPr>
        <w:t xml:space="preserve"> С. 269.</w:t>
      </w:r>
    </w:p>
  </w:footnote>
  <w:footnote w:id="2">
    <w:p w:rsidR="009B0741" w:rsidRDefault="009B0741">
      <w:pPr>
        <w:pStyle w:val="af"/>
      </w:pPr>
      <w:r>
        <w:rPr>
          <w:rStyle w:val="af1"/>
        </w:rPr>
        <w:footnoteRef/>
      </w:r>
      <w:r>
        <w:t xml:space="preserve"> Чечет В.В. Педагогика в афоризмах и изречениях. – Минск, 2013. –С.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8B"/>
    <w:rsid w:val="0005556F"/>
    <w:rsid w:val="000F7EE1"/>
    <w:rsid w:val="002C2A13"/>
    <w:rsid w:val="002D63F1"/>
    <w:rsid w:val="005252AE"/>
    <w:rsid w:val="005A6AE8"/>
    <w:rsid w:val="00863BD7"/>
    <w:rsid w:val="009B0741"/>
    <w:rsid w:val="00CB3B7F"/>
    <w:rsid w:val="00CE4096"/>
    <w:rsid w:val="00DA298B"/>
    <w:rsid w:val="00EB6172"/>
    <w:rsid w:val="00F71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096"/>
    <w:rPr>
      <w:rFonts w:ascii="Times New Roman" w:eastAsia="Times New Roman" w:hAnsi="Times New Roman" w:cs="Times New Roman"/>
      <w:lang w:eastAsia="ru-RU"/>
    </w:rPr>
  </w:style>
  <w:style w:type="paragraph" w:styleId="2">
    <w:name w:val="heading 2"/>
    <w:basedOn w:val="a"/>
    <w:next w:val="a"/>
    <w:link w:val="20"/>
    <w:semiHidden/>
    <w:unhideWhenUsed/>
    <w:qFormat/>
    <w:rsid w:val="00CE4096"/>
    <w:pPr>
      <w:keepNext/>
      <w:spacing w:after="0" w:line="360" w:lineRule="auto"/>
      <w:ind w:firstLine="709"/>
      <w:jc w:val="both"/>
      <w:outlineLvl w:val="1"/>
    </w:pPr>
    <w:rPr>
      <w:rFonts w:eastAsia="Calibri"/>
      <w:b/>
      <w:sz w:val="28"/>
      <w:szCs w:val="20"/>
      <w:lang w:eastAsia="ko-KR" w:bidi="sa-IN"/>
    </w:rPr>
  </w:style>
  <w:style w:type="paragraph" w:styleId="4">
    <w:name w:val="heading 4"/>
    <w:basedOn w:val="a"/>
    <w:next w:val="a"/>
    <w:link w:val="40"/>
    <w:semiHidden/>
    <w:unhideWhenUsed/>
    <w:qFormat/>
    <w:rsid w:val="00CE4096"/>
    <w:pPr>
      <w:keepNext/>
      <w:spacing w:after="0" w:line="360" w:lineRule="auto"/>
      <w:ind w:firstLine="709"/>
      <w:jc w:val="both"/>
      <w:outlineLvl w:val="3"/>
    </w:pPr>
    <w:rPr>
      <w:rFonts w:eastAsia="Calibri"/>
      <w:i/>
      <w:sz w:val="28"/>
      <w:szCs w:val="20"/>
      <w:lang w:eastAsia="ko-KR"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4096"/>
  </w:style>
  <w:style w:type="paragraph" w:styleId="a5">
    <w:name w:val="footer"/>
    <w:basedOn w:val="a"/>
    <w:link w:val="a6"/>
    <w:uiPriority w:val="99"/>
    <w:unhideWhenUsed/>
    <w:rsid w:val="00CE4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4096"/>
  </w:style>
  <w:style w:type="character" w:customStyle="1" w:styleId="20">
    <w:name w:val="Заголовок 2 Знак"/>
    <w:basedOn w:val="a0"/>
    <w:link w:val="2"/>
    <w:semiHidden/>
    <w:rsid w:val="00CE4096"/>
    <w:rPr>
      <w:rFonts w:ascii="Times New Roman" w:eastAsia="Calibri" w:hAnsi="Times New Roman" w:cs="Times New Roman"/>
      <w:b/>
      <w:sz w:val="28"/>
      <w:szCs w:val="20"/>
      <w:lang w:eastAsia="ko-KR" w:bidi="sa-IN"/>
    </w:rPr>
  </w:style>
  <w:style w:type="character" w:customStyle="1" w:styleId="40">
    <w:name w:val="Заголовок 4 Знак"/>
    <w:basedOn w:val="a0"/>
    <w:link w:val="4"/>
    <w:semiHidden/>
    <w:rsid w:val="00CE4096"/>
    <w:rPr>
      <w:rFonts w:ascii="Times New Roman" w:eastAsia="Calibri" w:hAnsi="Times New Roman" w:cs="Times New Roman"/>
      <w:i/>
      <w:sz w:val="28"/>
      <w:szCs w:val="20"/>
      <w:lang w:eastAsia="ko-KR" w:bidi="sa-IN"/>
    </w:rPr>
  </w:style>
  <w:style w:type="paragraph" w:styleId="a7">
    <w:name w:val="Title"/>
    <w:basedOn w:val="a"/>
    <w:link w:val="a8"/>
    <w:qFormat/>
    <w:rsid w:val="00CE4096"/>
    <w:pPr>
      <w:spacing w:after="0" w:line="360" w:lineRule="auto"/>
      <w:ind w:firstLine="709"/>
      <w:jc w:val="center"/>
    </w:pPr>
    <w:rPr>
      <w:rFonts w:ascii="Calibri" w:hAnsi="Calibri" w:cs="Mangal"/>
      <w:b/>
      <w:bCs/>
      <w:sz w:val="24"/>
      <w:szCs w:val="24"/>
      <w:lang w:val="en-US" w:eastAsia="ko-KR" w:bidi="sa-IN"/>
    </w:rPr>
  </w:style>
  <w:style w:type="character" w:customStyle="1" w:styleId="a8">
    <w:name w:val="Название Знак"/>
    <w:basedOn w:val="a0"/>
    <w:link w:val="a7"/>
    <w:rsid w:val="00CE4096"/>
    <w:rPr>
      <w:rFonts w:ascii="Calibri" w:eastAsia="Times New Roman" w:hAnsi="Calibri" w:cs="Mangal"/>
      <w:b/>
      <w:bCs/>
      <w:sz w:val="24"/>
      <w:szCs w:val="24"/>
      <w:lang w:val="en-US" w:eastAsia="ko-KR" w:bidi="sa-IN"/>
    </w:rPr>
  </w:style>
  <w:style w:type="paragraph" w:styleId="a9">
    <w:name w:val="Body Text"/>
    <w:basedOn w:val="a"/>
    <w:link w:val="aa"/>
    <w:semiHidden/>
    <w:unhideWhenUsed/>
    <w:rsid w:val="00CE4096"/>
    <w:pPr>
      <w:spacing w:after="120" w:line="360" w:lineRule="auto"/>
      <w:ind w:firstLine="709"/>
      <w:jc w:val="both"/>
    </w:pPr>
    <w:rPr>
      <w:rFonts w:ascii="Calibri" w:hAnsi="Calibri" w:cs="Mangal"/>
      <w:sz w:val="24"/>
      <w:szCs w:val="24"/>
      <w:lang w:eastAsia="ko-KR" w:bidi="sa-IN"/>
    </w:rPr>
  </w:style>
  <w:style w:type="character" w:customStyle="1" w:styleId="aa">
    <w:name w:val="Основной текст Знак"/>
    <w:basedOn w:val="a0"/>
    <w:link w:val="a9"/>
    <w:semiHidden/>
    <w:rsid w:val="00CE4096"/>
    <w:rPr>
      <w:rFonts w:ascii="Calibri" w:eastAsia="Times New Roman" w:hAnsi="Calibri" w:cs="Mangal"/>
      <w:sz w:val="24"/>
      <w:szCs w:val="24"/>
      <w:lang w:eastAsia="ko-KR" w:bidi="sa-IN"/>
    </w:rPr>
  </w:style>
  <w:style w:type="paragraph" w:styleId="ab">
    <w:name w:val="Subtitle"/>
    <w:basedOn w:val="a"/>
    <w:link w:val="ac"/>
    <w:qFormat/>
    <w:rsid w:val="00CE4096"/>
    <w:pPr>
      <w:spacing w:after="0" w:line="240" w:lineRule="auto"/>
      <w:jc w:val="center"/>
    </w:pPr>
    <w:rPr>
      <w:rFonts w:ascii="Calibri" w:hAnsi="Calibri" w:cs="Mangal"/>
      <w:sz w:val="24"/>
      <w:szCs w:val="24"/>
      <w:lang w:eastAsia="ko-KR" w:bidi="sa-IN"/>
    </w:rPr>
  </w:style>
  <w:style w:type="character" w:customStyle="1" w:styleId="ac">
    <w:name w:val="Подзаголовок Знак"/>
    <w:basedOn w:val="a0"/>
    <w:link w:val="ab"/>
    <w:rsid w:val="00CE4096"/>
    <w:rPr>
      <w:rFonts w:ascii="Calibri" w:eastAsia="Times New Roman" w:hAnsi="Calibri" w:cs="Mangal"/>
      <w:sz w:val="24"/>
      <w:szCs w:val="24"/>
      <w:lang w:eastAsia="ko-KR" w:bidi="sa-IN"/>
    </w:rPr>
  </w:style>
  <w:style w:type="paragraph" w:styleId="ad">
    <w:name w:val="Plain Text"/>
    <w:basedOn w:val="a"/>
    <w:link w:val="ae"/>
    <w:semiHidden/>
    <w:unhideWhenUsed/>
    <w:rsid w:val="00CE4096"/>
    <w:pPr>
      <w:spacing w:after="0" w:line="240" w:lineRule="auto"/>
    </w:pPr>
    <w:rPr>
      <w:rFonts w:ascii="Courier New" w:hAnsi="Courier New" w:cs="Mangal"/>
      <w:sz w:val="20"/>
      <w:szCs w:val="20"/>
      <w:lang w:eastAsia="ko-KR" w:bidi="sa-IN"/>
    </w:rPr>
  </w:style>
  <w:style w:type="character" w:customStyle="1" w:styleId="ae">
    <w:name w:val="Текст Знак"/>
    <w:basedOn w:val="a0"/>
    <w:link w:val="ad"/>
    <w:semiHidden/>
    <w:rsid w:val="00CE4096"/>
    <w:rPr>
      <w:rFonts w:ascii="Courier New" w:eastAsia="Times New Roman" w:hAnsi="Courier New" w:cs="Mangal"/>
      <w:sz w:val="20"/>
      <w:szCs w:val="20"/>
      <w:lang w:eastAsia="ko-KR" w:bidi="sa-IN"/>
    </w:rPr>
  </w:style>
  <w:style w:type="paragraph" w:styleId="af">
    <w:name w:val="footnote text"/>
    <w:basedOn w:val="a"/>
    <w:link w:val="af0"/>
    <w:uiPriority w:val="99"/>
    <w:semiHidden/>
    <w:unhideWhenUsed/>
    <w:rsid w:val="00CB3B7F"/>
    <w:pPr>
      <w:spacing w:after="0" w:line="240" w:lineRule="auto"/>
    </w:pPr>
    <w:rPr>
      <w:sz w:val="20"/>
      <w:szCs w:val="20"/>
    </w:rPr>
  </w:style>
  <w:style w:type="character" w:customStyle="1" w:styleId="af0">
    <w:name w:val="Текст сноски Знак"/>
    <w:basedOn w:val="a0"/>
    <w:link w:val="af"/>
    <w:uiPriority w:val="99"/>
    <w:semiHidden/>
    <w:rsid w:val="00CB3B7F"/>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CB3B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096"/>
    <w:rPr>
      <w:rFonts w:ascii="Times New Roman" w:eastAsia="Times New Roman" w:hAnsi="Times New Roman" w:cs="Times New Roman"/>
      <w:lang w:eastAsia="ru-RU"/>
    </w:rPr>
  </w:style>
  <w:style w:type="paragraph" w:styleId="2">
    <w:name w:val="heading 2"/>
    <w:basedOn w:val="a"/>
    <w:next w:val="a"/>
    <w:link w:val="20"/>
    <w:semiHidden/>
    <w:unhideWhenUsed/>
    <w:qFormat/>
    <w:rsid w:val="00CE4096"/>
    <w:pPr>
      <w:keepNext/>
      <w:spacing w:after="0" w:line="360" w:lineRule="auto"/>
      <w:ind w:firstLine="709"/>
      <w:jc w:val="both"/>
      <w:outlineLvl w:val="1"/>
    </w:pPr>
    <w:rPr>
      <w:rFonts w:eastAsia="Calibri"/>
      <w:b/>
      <w:sz w:val="28"/>
      <w:szCs w:val="20"/>
      <w:lang w:eastAsia="ko-KR" w:bidi="sa-IN"/>
    </w:rPr>
  </w:style>
  <w:style w:type="paragraph" w:styleId="4">
    <w:name w:val="heading 4"/>
    <w:basedOn w:val="a"/>
    <w:next w:val="a"/>
    <w:link w:val="40"/>
    <w:semiHidden/>
    <w:unhideWhenUsed/>
    <w:qFormat/>
    <w:rsid w:val="00CE4096"/>
    <w:pPr>
      <w:keepNext/>
      <w:spacing w:after="0" w:line="360" w:lineRule="auto"/>
      <w:ind w:firstLine="709"/>
      <w:jc w:val="both"/>
      <w:outlineLvl w:val="3"/>
    </w:pPr>
    <w:rPr>
      <w:rFonts w:eastAsia="Calibri"/>
      <w:i/>
      <w:sz w:val="28"/>
      <w:szCs w:val="20"/>
      <w:lang w:eastAsia="ko-KR"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4096"/>
  </w:style>
  <w:style w:type="paragraph" w:styleId="a5">
    <w:name w:val="footer"/>
    <w:basedOn w:val="a"/>
    <w:link w:val="a6"/>
    <w:uiPriority w:val="99"/>
    <w:unhideWhenUsed/>
    <w:rsid w:val="00CE4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4096"/>
  </w:style>
  <w:style w:type="character" w:customStyle="1" w:styleId="20">
    <w:name w:val="Заголовок 2 Знак"/>
    <w:basedOn w:val="a0"/>
    <w:link w:val="2"/>
    <w:semiHidden/>
    <w:rsid w:val="00CE4096"/>
    <w:rPr>
      <w:rFonts w:ascii="Times New Roman" w:eastAsia="Calibri" w:hAnsi="Times New Roman" w:cs="Times New Roman"/>
      <w:b/>
      <w:sz w:val="28"/>
      <w:szCs w:val="20"/>
      <w:lang w:eastAsia="ko-KR" w:bidi="sa-IN"/>
    </w:rPr>
  </w:style>
  <w:style w:type="character" w:customStyle="1" w:styleId="40">
    <w:name w:val="Заголовок 4 Знак"/>
    <w:basedOn w:val="a0"/>
    <w:link w:val="4"/>
    <w:semiHidden/>
    <w:rsid w:val="00CE4096"/>
    <w:rPr>
      <w:rFonts w:ascii="Times New Roman" w:eastAsia="Calibri" w:hAnsi="Times New Roman" w:cs="Times New Roman"/>
      <w:i/>
      <w:sz w:val="28"/>
      <w:szCs w:val="20"/>
      <w:lang w:eastAsia="ko-KR" w:bidi="sa-IN"/>
    </w:rPr>
  </w:style>
  <w:style w:type="paragraph" w:styleId="a7">
    <w:name w:val="Title"/>
    <w:basedOn w:val="a"/>
    <w:link w:val="a8"/>
    <w:qFormat/>
    <w:rsid w:val="00CE4096"/>
    <w:pPr>
      <w:spacing w:after="0" w:line="360" w:lineRule="auto"/>
      <w:ind w:firstLine="709"/>
      <w:jc w:val="center"/>
    </w:pPr>
    <w:rPr>
      <w:rFonts w:ascii="Calibri" w:hAnsi="Calibri" w:cs="Mangal"/>
      <w:b/>
      <w:bCs/>
      <w:sz w:val="24"/>
      <w:szCs w:val="24"/>
      <w:lang w:val="en-US" w:eastAsia="ko-KR" w:bidi="sa-IN"/>
    </w:rPr>
  </w:style>
  <w:style w:type="character" w:customStyle="1" w:styleId="a8">
    <w:name w:val="Название Знак"/>
    <w:basedOn w:val="a0"/>
    <w:link w:val="a7"/>
    <w:rsid w:val="00CE4096"/>
    <w:rPr>
      <w:rFonts w:ascii="Calibri" w:eastAsia="Times New Roman" w:hAnsi="Calibri" w:cs="Mangal"/>
      <w:b/>
      <w:bCs/>
      <w:sz w:val="24"/>
      <w:szCs w:val="24"/>
      <w:lang w:val="en-US" w:eastAsia="ko-KR" w:bidi="sa-IN"/>
    </w:rPr>
  </w:style>
  <w:style w:type="paragraph" w:styleId="a9">
    <w:name w:val="Body Text"/>
    <w:basedOn w:val="a"/>
    <w:link w:val="aa"/>
    <w:semiHidden/>
    <w:unhideWhenUsed/>
    <w:rsid w:val="00CE4096"/>
    <w:pPr>
      <w:spacing w:after="120" w:line="360" w:lineRule="auto"/>
      <w:ind w:firstLine="709"/>
      <w:jc w:val="both"/>
    </w:pPr>
    <w:rPr>
      <w:rFonts w:ascii="Calibri" w:hAnsi="Calibri" w:cs="Mangal"/>
      <w:sz w:val="24"/>
      <w:szCs w:val="24"/>
      <w:lang w:eastAsia="ko-KR" w:bidi="sa-IN"/>
    </w:rPr>
  </w:style>
  <w:style w:type="character" w:customStyle="1" w:styleId="aa">
    <w:name w:val="Основной текст Знак"/>
    <w:basedOn w:val="a0"/>
    <w:link w:val="a9"/>
    <w:semiHidden/>
    <w:rsid w:val="00CE4096"/>
    <w:rPr>
      <w:rFonts w:ascii="Calibri" w:eastAsia="Times New Roman" w:hAnsi="Calibri" w:cs="Mangal"/>
      <w:sz w:val="24"/>
      <w:szCs w:val="24"/>
      <w:lang w:eastAsia="ko-KR" w:bidi="sa-IN"/>
    </w:rPr>
  </w:style>
  <w:style w:type="paragraph" w:styleId="ab">
    <w:name w:val="Subtitle"/>
    <w:basedOn w:val="a"/>
    <w:link w:val="ac"/>
    <w:qFormat/>
    <w:rsid w:val="00CE4096"/>
    <w:pPr>
      <w:spacing w:after="0" w:line="240" w:lineRule="auto"/>
      <w:jc w:val="center"/>
    </w:pPr>
    <w:rPr>
      <w:rFonts w:ascii="Calibri" w:hAnsi="Calibri" w:cs="Mangal"/>
      <w:sz w:val="24"/>
      <w:szCs w:val="24"/>
      <w:lang w:eastAsia="ko-KR" w:bidi="sa-IN"/>
    </w:rPr>
  </w:style>
  <w:style w:type="character" w:customStyle="1" w:styleId="ac">
    <w:name w:val="Подзаголовок Знак"/>
    <w:basedOn w:val="a0"/>
    <w:link w:val="ab"/>
    <w:rsid w:val="00CE4096"/>
    <w:rPr>
      <w:rFonts w:ascii="Calibri" w:eastAsia="Times New Roman" w:hAnsi="Calibri" w:cs="Mangal"/>
      <w:sz w:val="24"/>
      <w:szCs w:val="24"/>
      <w:lang w:eastAsia="ko-KR" w:bidi="sa-IN"/>
    </w:rPr>
  </w:style>
  <w:style w:type="paragraph" w:styleId="ad">
    <w:name w:val="Plain Text"/>
    <w:basedOn w:val="a"/>
    <w:link w:val="ae"/>
    <w:semiHidden/>
    <w:unhideWhenUsed/>
    <w:rsid w:val="00CE4096"/>
    <w:pPr>
      <w:spacing w:after="0" w:line="240" w:lineRule="auto"/>
    </w:pPr>
    <w:rPr>
      <w:rFonts w:ascii="Courier New" w:hAnsi="Courier New" w:cs="Mangal"/>
      <w:sz w:val="20"/>
      <w:szCs w:val="20"/>
      <w:lang w:eastAsia="ko-KR" w:bidi="sa-IN"/>
    </w:rPr>
  </w:style>
  <w:style w:type="character" w:customStyle="1" w:styleId="ae">
    <w:name w:val="Текст Знак"/>
    <w:basedOn w:val="a0"/>
    <w:link w:val="ad"/>
    <w:semiHidden/>
    <w:rsid w:val="00CE4096"/>
    <w:rPr>
      <w:rFonts w:ascii="Courier New" w:eastAsia="Times New Roman" w:hAnsi="Courier New" w:cs="Mangal"/>
      <w:sz w:val="20"/>
      <w:szCs w:val="20"/>
      <w:lang w:eastAsia="ko-KR" w:bidi="sa-IN"/>
    </w:rPr>
  </w:style>
  <w:style w:type="paragraph" w:styleId="af">
    <w:name w:val="footnote text"/>
    <w:basedOn w:val="a"/>
    <w:link w:val="af0"/>
    <w:uiPriority w:val="99"/>
    <w:semiHidden/>
    <w:unhideWhenUsed/>
    <w:rsid w:val="00CB3B7F"/>
    <w:pPr>
      <w:spacing w:after="0" w:line="240" w:lineRule="auto"/>
    </w:pPr>
    <w:rPr>
      <w:sz w:val="20"/>
      <w:szCs w:val="20"/>
    </w:rPr>
  </w:style>
  <w:style w:type="character" w:customStyle="1" w:styleId="af0">
    <w:name w:val="Текст сноски Знак"/>
    <w:basedOn w:val="a0"/>
    <w:link w:val="af"/>
    <w:uiPriority w:val="99"/>
    <w:semiHidden/>
    <w:rsid w:val="00CB3B7F"/>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CB3B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7344">
      <w:bodyDiv w:val="1"/>
      <w:marLeft w:val="0"/>
      <w:marRight w:val="0"/>
      <w:marTop w:val="0"/>
      <w:marBottom w:val="0"/>
      <w:divBdr>
        <w:top w:val="none" w:sz="0" w:space="0" w:color="auto"/>
        <w:left w:val="none" w:sz="0" w:space="0" w:color="auto"/>
        <w:bottom w:val="none" w:sz="0" w:space="0" w:color="auto"/>
        <w:right w:val="none" w:sz="0" w:space="0" w:color="auto"/>
      </w:divBdr>
    </w:div>
    <w:div w:id="60499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80C19-28AE-4D2D-9417-42E3DD8B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79125307095</dc:creator>
  <cp:keywords/>
  <dc:description/>
  <cp:lastModifiedBy>79125307095</cp:lastModifiedBy>
  <cp:revision>3</cp:revision>
  <dcterms:created xsi:type="dcterms:W3CDTF">2021-04-12T05:31:00Z</dcterms:created>
  <dcterms:modified xsi:type="dcterms:W3CDTF">2021-04-12T07:17:00Z</dcterms:modified>
</cp:coreProperties>
</file>