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Зависимость развития у детей потребности в общении от условий воспитания.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Не все дети при поступлении в группу плачут</w:t>
      </w:r>
      <w:r>
        <w:rPr>
          <w:b w:val="false"/>
          <w:bCs w:val="false"/>
          <w:sz w:val="28"/>
          <w:szCs w:val="28"/>
        </w:rPr>
        <w:t>.</w:t>
      </w:r>
      <w:r>
        <w:rPr>
          <w:b w:val="false"/>
          <w:bCs w:val="false"/>
          <w:sz w:val="24"/>
          <w:szCs w:val="24"/>
        </w:rPr>
        <w:t xml:space="preserve"> Многие приходят в группу уверенно, внимательно рассматривают окружающее, самостоятельно находят занятие. Другие делают это с меньшей уверенностью, но тоже не проявляют особого беспокойства. Они со вниманием наблюдают за воспитательницей, выполняют предложенные ею действия. И те и другие дети спокойно прощаются с родными, которые приводят их в детский сад, и идут в группу.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Например, Света, расставаясь с мамой, заглядывая ей в глаза, спрашивает: «Ты меня любишь?» Получив ответ, идёт в группу. Она подходит к воспитательнице, заглядывает ей в глаза, но задать вопрос не решается. Воспитатель ласково поглаживает её по голове, улыбается, проявляет внимание, и девочка чувствует себя счастливой. Она неотступно следует за воспитателем, подражает её действиям.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Поведение Светы показывает, что она испытывает потребность в общении со взрослым, в получении от него ласки, внимания. И эта её потребность удовлетворяется воспитателем, Света находит в нём доброго, близкого человека.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Ту же группу недавно начал посещать Костя. Он тоже легко вступает в контакт с воспитателем, просит, чтобы тот помог ему в игре, поиграл с ним.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Некоторые дети, быстро освоившись в новой обстановке группы, умеют сами занять себя. Они не ходят постоянно за воспитателем, но при необходимости спокойно и уверенно обращаются к нему. Лишь в первые дни в их поведении заметна некоторая растерянность, беспокойство.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Двухлетняя Наташа, которую впервые привели в детский сад, никак не хочет оставаться в группе без мамы. Как только мама пытается уйти, девочка бросается в двери, громко плачет, зовёт её. Воспитатель предлагает маме остаться в группе, и Наташа успокаивается. Она долго  не отходит от мамы, прижимается к ней, заглядывает в глаза. Наконец, чувствуя, что мама не собирается уходить, начинает обращать внимание на окружающее. После длительного наблюдения Наташа тянет маму к шкафу с игрушками, рассматривает красивых кукол и, наконец, решает сама взять одну из них. В близком человеке она видит опору, защиту от неизвестного и в то же время возможность с его помощью познакомиться с окружающим.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Как видим, дети, поступающие в детское учреждение, ведут себя неодинаково. Особенности их поведения в значительной мере определяются теми потребностями, которые сложились к моменту прихода в группу.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Можно выделить ( примерно) три группы детей по присущим им различиям в поведении и потребности в общении. (В соответствии с этим далее будет определяться группы адаптации).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Первая группа- это дети, у которых преобладает потребность в общении с близкими взрослыми, в ожидании только от них внимания, ласки, доброты, сведений об окружающем. Вторая- это дети, у которых уже сформировалась потребность в общении не только с близкими, но и с другими взрослыми, в совместных с ними действиях и получении от них сведений об окружающем. Наконец, третья группа- дети, испытывающие потребность в активных самостоятельных действиях </w:t>
      </w:r>
      <w:r>
        <w:rPr/>
        <w:t>и в общении со взрослыми.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Например, двухлетний Саша с первых дней самостоятельно выбирал игрушки, менял их, рассматривал каждую, как бы знакомясь с ней. Когда ему хотелось что-то узнать, он подходил к воспитателю. Настроение у него было бодрое, радостное и не зависело от присутствия взрослого. Саша оставался спокоен и тогда, когда воспитатель ненадолго отлучался из группы. Следовательно, у мальчика хорошо сформирована была потребность в самостоятельных действиях.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Серёжа- единственный ребёнок в семье. До поступления в детский сад он постоянно находился с мамой или с бабушкой, к бабушке особенно привязан. Утром, когда она приводит его в детский сад, с трудом расстаётся с ней, весь день ожидает её прихода, плачет, отказывается от любых предложений воспитателя, </w:t>
      </w:r>
      <w:r>
        <w:rPr/>
        <w:t>не хочет играть с детьми. Серёжа не садится за стол. Протестует против еды, против укладывания спать, и так повторяется изо дня в день.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Плач при уходе близкого человека, возгласы типа: «Хочу домой! Где моя мама?», отрицательное отношение к персоналу, к детям группы, к предложениям поиграть- и бурная радость при возвращении мамы ( бабушки или другого члена семьи) являются ярким показателям того, что у ребёнка не развита потребность  общения с посторонними взрослыми и детьми.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При поступлении в детское учреждение плачут в основном дети, которых можно условно отнести к первой группе (потребность в общении только с близкими людьми). Они глубоко переживают расставание с близкими, так как опыта общения с посторонними не имеют, не готовы вступать с ними в контакт.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Как правило, чем уже круг общения в семье, тем длительнее происходит адаптирование ребёнка в детском саду. </w:t>
      </w:r>
      <w:r>
        <w:rPr/>
        <w:t>Беспокойство, плаксивость сохраняются в поведении их довольно долго. Сформированный в замкнутых условиях семьи навык общения приводит к тому, что ребёнок затрудняется переносить имеющийся у него опыт совместных действий со взрослыми в новые условия, и это усугубляет его растерянность.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Дети, условно отнесённые ко второй группе, до поступления в детский сад приобрели опыт общения со взрослыми, не являющимися членами семьи. Это опыт общения с дальними родственниками, с соседями. Придя в группу, они постоянно наблюдают за воспитателем, подражают его действиям, задают вопросы. Он вполне заменяет им близких членов семьи, от него они узнают, как действовать в том или ином случае, с тем или иным предметом.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 xml:space="preserve">Например, двухлетний Вова до поступления в детский сад часто выходил на прогулку с маминой подругой, оставался дома с приезжавшими погостить родственниками и знакомыми. </w:t>
      </w:r>
      <w:r>
        <w:rPr/>
        <w:t>Он спокойно идёт в группу, садится на стульчик около воспитателя и пристально на него смотрит. Воспитатель показывает мальчику, как нанизывать кольца, и даёт ему пирамидку. Затем Вова вместе с воспитателем повторяет каждое действие. Но вот воспитатель отходит от него, чтобы заняться другими детьми. Вова хмуриться, однако встаёт, осторожно обходит детей и подходит опять к воспитателю, старается привлечь к себе внимание. Воспитатель проявляет знаки внимания к нему, улыбается и подзывает к себе. Он даёт машину и предлагает повозить по группе.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Пока воспитатель рядом, Вова спокоен. Но детей он боится и держится от них на расстоянии.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Такие дети, в случае невнимания к ним со стороны воспитателя, могут оказаться в растерянности, у них появляются слёзы и воспоминания о близких.</w:t>
        <w:br/>
      </w:r>
      <w:r>
        <w:rPr/>
        <w:t>Аркаша принёс в группу машину, и воспитатель предложил ему разрешить поиграть ею и другим детям. Однако Аркаша не был к этому подготовлен и отказался выполнить указание. Воспитатель настоял на своём, считая, что тем самым учит ребёнка делиться игрушками со сверстниками. Эта ситуация вызвала у ребёнка недоверие к воспитателю, он заплакал и стал проситься домой.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>У детей третьей группы чётко выявляется потребность в активных самостоятельных действиях и общении со взрослыми.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 xml:space="preserve">Например, Женя оставался дома со старшей сестрёнкой и соседями. В первые дни в группе почти не плакал, постоянно наблюдал за воспитателем и детьми, подражал их действиям. Общение с воспитателем сложилось положительно: </w:t>
      </w:r>
      <w:r>
        <w:rPr/>
        <w:t>Женя постоянно чувствовал его доброжелательность и внимание, получал необходимые сведения об окружающем. Активность его в самостоятельных действиях росла, и через несколько дней он играл уже с ребятами, общаясь к воспитателю лишь в отдельных случаях.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LibreOffice/7.0.1.2$Windows_X86_64 LibreOffice_project/7cbcfc562f6eb6708b5ff7d7397325de9e764452</Application>
  <Pages>2</Pages>
  <Words>1056</Words>
  <Characters>6201</Characters>
  <CharactersWithSpaces>7241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2021-04-15T17:42:30Z</dcterms:created>
  <dc:creator/>
  <dc:description/>
  <dc:language>ru-RU</dc:language>
  <cp:lastModifiedBy/>
  <dcterms:modified xsi:type="dcterms:W3CDTF">2021-04-15T21:53:36Z</dcterms:modified>
  <cp:revision>2</cp:revision>
  <dc:subject/>
  <dc:title/>
</cp:coreProperties>
</file>