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777" w:rsidRDefault="00E82389" w:rsidP="00E82389">
      <w:pPr>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и науки Хабаровского края</w:t>
      </w:r>
    </w:p>
    <w:p w:rsidR="00E82389" w:rsidRDefault="00E82389" w:rsidP="00E82389">
      <w:pPr>
        <w:jc w:val="center"/>
        <w:rPr>
          <w:rFonts w:ascii="Times New Roman" w:hAnsi="Times New Roman" w:cs="Times New Roman"/>
          <w:sz w:val="28"/>
          <w:szCs w:val="28"/>
        </w:rPr>
      </w:pPr>
      <w:r>
        <w:rPr>
          <w:rFonts w:ascii="Times New Roman" w:hAnsi="Times New Roman" w:cs="Times New Roman"/>
          <w:sz w:val="28"/>
          <w:szCs w:val="28"/>
        </w:rPr>
        <w:t>КГБ ПОУ ХПЭТ «</w:t>
      </w:r>
      <w:r w:rsidRPr="00E82389">
        <w:rPr>
          <w:rFonts w:ascii="Times New Roman" w:hAnsi="Times New Roman" w:cs="Times New Roman"/>
          <w:sz w:val="28"/>
          <w:szCs w:val="28"/>
        </w:rPr>
        <w:t>Хабаровский промышленно-экономический техникум</w:t>
      </w:r>
      <w:r>
        <w:rPr>
          <w:rFonts w:ascii="Times New Roman" w:hAnsi="Times New Roman" w:cs="Times New Roman"/>
          <w:sz w:val="28"/>
          <w:szCs w:val="28"/>
        </w:rPr>
        <w:t>»</w:t>
      </w:r>
    </w:p>
    <w:p w:rsidR="00E82389" w:rsidRDefault="00E82389" w:rsidP="00E82389">
      <w:pPr>
        <w:jc w:val="center"/>
        <w:rPr>
          <w:rFonts w:ascii="Times New Roman" w:hAnsi="Times New Roman" w:cs="Times New Roman"/>
          <w:sz w:val="28"/>
          <w:szCs w:val="28"/>
        </w:rPr>
      </w:pPr>
    </w:p>
    <w:p w:rsidR="00592ED1" w:rsidRDefault="00592ED1" w:rsidP="00E82389">
      <w:pPr>
        <w:jc w:val="center"/>
        <w:rPr>
          <w:rFonts w:ascii="Times New Roman" w:hAnsi="Times New Roman" w:cs="Times New Roman"/>
          <w:sz w:val="28"/>
          <w:szCs w:val="28"/>
        </w:rPr>
      </w:pPr>
    </w:p>
    <w:p w:rsidR="00592ED1" w:rsidRDefault="00592ED1" w:rsidP="00E82389">
      <w:pPr>
        <w:jc w:val="center"/>
        <w:rPr>
          <w:rFonts w:ascii="Times New Roman" w:hAnsi="Times New Roman" w:cs="Times New Roman"/>
          <w:sz w:val="28"/>
          <w:szCs w:val="28"/>
        </w:rPr>
      </w:pPr>
    </w:p>
    <w:p w:rsidR="00592ED1" w:rsidRDefault="00592ED1" w:rsidP="00E82389">
      <w:pPr>
        <w:jc w:val="center"/>
        <w:rPr>
          <w:rFonts w:ascii="Times New Roman" w:hAnsi="Times New Roman" w:cs="Times New Roman"/>
          <w:sz w:val="28"/>
          <w:szCs w:val="28"/>
        </w:rPr>
      </w:pPr>
    </w:p>
    <w:p w:rsidR="00592ED1" w:rsidRPr="00592ED1" w:rsidRDefault="00592ED1" w:rsidP="00E82389">
      <w:pPr>
        <w:jc w:val="center"/>
        <w:rPr>
          <w:rFonts w:ascii="Times New Roman" w:hAnsi="Times New Roman" w:cs="Times New Roman"/>
          <w:b/>
          <w:sz w:val="32"/>
          <w:szCs w:val="32"/>
        </w:rPr>
      </w:pPr>
    </w:p>
    <w:p w:rsidR="00E82389" w:rsidRPr="00592ED1" w:rsidRDefault="00E82389" w:rsidP="00E82389">
      <w:pPr>
        <w:jc w:val="center"/>
        <w:rPr>
          <w:rFonts w:ascii="Times New Roman" w:hAnsi="Times New Roman" w:cs="Times New Roman"/>
          <w:b/>
          <w:sz w:val="32"/>
          <w:szCs w:val="32"/>
        </w:rPr>
      </w:pPr>
      <w:r w:rsidRPr="00592ED1">
        <w:rPr>
          <w:rFonts w:ascii="Times New Roman" w:hAnsi="Times New Roman" w:cs="Times New Roman"/>
          <w:b/>
          <w:sz w:val="32"/>
          <w:szCs w:val="32"/>
        </w:rPr>
        <w:t>РЕФЕРАТ</w:t>
      </w:r>
    </w:p>
    <w:p w:rsidR="00E82389" w:rsidRPr="00592ED1" w:rsidRDefault="00E82389" w:rsidP="00E82389">
      <w:pPr>
        <w:jc w:val="center"/>
        <w:rPr>
          <w:rFonts w:ascii="Times New Roman" w:hAnsi="Times New Roman" w:cs="Times New Roman"/>
          <w:b/>
          <w:sz w:val="28"/>
          <w:szCs w:val="28"/>
        </w:rPr>
      </w:pPr>
      <w:r w:rsidRPr="00592ED1">
        <w:rPr>
          <w:rFonts w:ascii="Times New Roman" w:hAnsi="Times New Roman" w:cs="Times New Roman"/>
          <w:b/>
          <w:sz w:val="28"/>
          <w:szCs w:val="28"/>
        </w:rPr>
        <w:t xml:space="preserve">ДИСЦИПЛИНА: </w:t>
      </w:r>
      <w:r w:rsidR="00592ED1">
        <w:rPr>
          <w:rFonts w:ascii="Times New Roman" w:hAnsi="Times New Roman" w:cs="Times New Roman"/>
          <w:b/>
          <w:sz w:val="28"/>
          <w:szCs w:val="28"/>
        </w:rPr>
        <w:t xml:space="preserve">Иностранный </w:t>
      </w:r>
      <w:r w:rsidRPr="00592ED1">
        <w:rPr>
          <w:rFonts w:ascii="Times New Roman" w:hAnsi="Times New Roman" w:cs="Times New Roman"/>
          <w:b/>
          <w:sz w:val="28"/>
          <w:szCs w:val="28"/>
        </w:rPr>
        <w:t xml:space="preserve">язык </w:t>
      </w:r>
    </w:p>
    <w:p w:rsidR="00E82389" w:rsidRPr="00592ED1" w:rsidRDefault="00E82389" w:rsidP="00E82389">
      <w:pPr>
        <w:jc w:val="center"/>
        <w:rPr>
          <w:rFonts w:ascii="Times New Roman" w:hAnsi="Times New Roman" w:cs="Times New Roman"/>
          <w:b/>
          <w:sz w:val="28"/>
          <w:szCs w:val="28"/>
        </w:rPr>
      </w:pPr>
      <w:r w:rsidRPr="00592ED1">
        <w:rPr>
          <w:rFonts w:ascii="Times New Roman" w:hAnsi="Times New Roman" w:cs="Times New Roman"/>
          <w:b/>
          <w:sz w:val="28"/>
          <w:szCs w:val="28"/>
        </w:rPr>
        <w:t>ТЕМА: «Россия</w:t>
      </w:r>
      <w:r w:rsidR="00592ED1" w:rsidRPr="00592ED1">
        <w:rPr>
          <w:rFonts w:ascii="Times New Roman" w:hAnsi="Times New Roman" w:cs="Times New Roman"/>
          <w:b/>
          <w:sz w:val="28"/>
          <w:szCs w:val="28"/>
        </w:rPr>
        <w:t>. С</w:t>
      </w:r>
      <w:r w:rsidRPr="00592ED1">
        <w:rPr>
          <w:rFonts w:ascii="Times New Roman" w:hAnsi="Times New Roman" w:cs="Times New Roman"/>
          <w:b/>
          <w:sz w:val="28"/>
          <w:szCs w:val="28"/>
        </w:rPr>
        <w:t>имволы и традиции страны»</w:t>
      </w:r>
    </w:p>
    <w:p w:rsidR="00E82389" w:rsidRDefault="00E82389" w:rsidP="00E82389">
      <w:pPr>
        <w:jc w:val="center"/>
        <w:rPr>
          <w:rFonts w:ascii="Times New Roman" w:hAnsi="Times New Roman" w:cs="Times New Roman"/>
          <w:sz w:val="28"/>
          <w:szCs w:val="28"/>
        </w:rPr>
      </w:pPr>
    </w:p>
    <w:p w:rsidR="00E82389" w:rsidRDefault="00E82389" w:rsidP="00E82389">
      <w:pPr>
        <w:jc w:val="center"/>
        <w:rPr>
          <w:rFonts w:ascii="Times New Roman" w:hAnsi="Times New Roman" w:cs="Times New Roman"/>
          <w:sz w:val="28"/>
          <w:szCs w:val="28"/>
        </w:rPr>
      </w:pPr>
    </w:p>
    <w:p w:rsidR="00E82389" w:rsidRDefault="00E82389" w:rsidP="00E82389">
      <w:pPr>
        <w:jc w:val="center"/>
        <w:rPr>
          <w:rFonts w:ascii="Times New Roman" w:hAnsi="Times New Roman" w:cs="Times New Roman"/>
          <w:sz w:val="28"/>
          <w:szCs w:val="28"/>
        </w:rPr>
      </w:pPr>
    </w:p>
    <w:p w:rsidR="00E82389" w:rsidRDefault="00E82389" w:rsidP="00E82389">
      <w:pPr>
        <w:jc w:val="center"/>
        <w:rPr>
          <w:rFonts w:ascii="Times New Roman" w:hAnsi="Times New Roman" w:cs="Times New Roman"/>
          <w:sz w:val="28"/>
          <w:szCs w:val="28"/>
        </w:rPr>
      </w:pPr>
    </w:p>
    <w:p w:rsidR="00E82389" w:rsidRDefault="00E82389" w:rsidP="00E82389">
      <w:pPr>
        <w:jc w:val="center"/>
        <w:rPr>
          <w:rFonts w:ascii="Times New Roman" w:hAnsi="Times New Roman" w:cs="Times New Roman"/>
          <w:sz w:val="28"/>
          <w:szCs w:val="28"/>
        </w:rPr>
      </w:pPr>
    </w:p>
    <w:p w:rsidR="00E82389" w:rsidRDefault="00E82389" w:rsidP="00E82389">
      <w:pPr>
        <w:jc w:val="center"/>
        <w:rPr>
          <w:rFonts w:ascii="Times New Roman" w:hAnsi="Times New Roman" w:cs="Times New Roman"/>
          <w:sz w:val="28"/>
          <w:szCs w:val="28"/>
        </w:rPr>
      </w:pPr>
    </w:p>
    <w:p w:rsidR="00E82389" w:rsidRDefault="00E82389" w:rsidP="00E82389">
      <w:pPr>
        <w:jc w:val="center"/>
        <w:rPr>
          <w:rFonts w:ascii="Times New Roman" w:hAnsi="Times New Roman" w:cs="Times New Roman"/>
          <w:sz w:val="28"/>
          <w:szCs w:val="28"/>
        </w:rPr>
      </w:pPr>
    </w:p>
    <w:p w:rsidR="00E82389" w:rsidRDefault="00E82389" w:rsidP="00E82389">
      <w:pPr>
        <w:jc w:val="center"/>
        <w:rPr>
          <w:rFonts w:ascii="Times New Roman" w:hAnsi="Times New Roman" w:cs="Times New Roman"/>
          <w:sz w:val="28"/>
          <w:szCs w:val="28"/>
        </w:rPr>
      </w:pPr>
    </w:p>
    <w:p w:rsidR="00E82389" w:rsidRDefault="00E82389" w:rsidP="00E82389">
      <w:pPr>
        <w:jc w:val="right"/>
        <w:rPr>
          <w:rFonts w:ascii="Times New Roman" w:hAnsi="Times New Roman" w:cs="Times New Roman"/>
          <w:sz w:val="28"/>
          <w:szCs w:val="28"/>
        </w:rPr>
      </w:pPr>
    </w:p>
    <w:p w:rsidR="00E82389" w:rsidRDefault="00E82389" w:rsidP="00E82389">
      <w:pPr>
        <w:jc w:val="right"/>
        <w:rPr>
          <w:rFonts w:ascii="Times New Roman" w:hAnsi="Times New Roman" w:cs="Times New Roman"/>
          <w:sz w:val="28"/>
          <w:szCs w:val="28"/>
        </w:rPr>
      </w:pPr>
    </w:p>
    <w:p w:rsidR="00E82389" w:rsidRDefault="00E82389" w:rsidP="00E82389">
      <w:pPr>
        <w:jc w:val="right"/>
        <w:rPr>
          <w:rFonts w:ascii="Times New Roman" w:hAnsi="Times New Roman" w:cs="Times New Roman"/>
          <w:sz w:val="28"/>
          <w:szCs w:val="28"/>
        </w:rPr>
      </w:pPr>
    </w:p>
    <w:p w:rsidR="00E82389" w:rsidRDefault="00323E62" w:rsidP="003C5C36">
      <w:pPr>
        <w:spacing w:after="0"/>
        <w:jc w:val="right"/>
        <w:rPr>
          <w:rFonts w:ascii="Times New Roman" w:hAnsi="Times New Roman" w:cs="Times New Roman"/>
          <w:sz w:val="28"/>
          <w:szCs w:val="28"/>
        </w:rPr>
      </w:pPr>
      <w:r>
        <w:rPr>
          <w:rFonts w:ascii="Times New Roman" w:hAnsi="Times New Roman" w:cs="Times New Roman"/>
          <w:sz w:val="28"/>
          <w:szCs w:val="28"/>
        </w:rPr>
        <w:t>Выполнил</w:t>
      </w:r>
      <w:r w:rsidR="00E82389">
        <w:rPr>
          <w:rFonts w:ascii="Times New Roman" w:hAnsi="Times New Roman" w:cs="Times New Roman"/>
          <w:sz w:val="28"/>
          <w:szCs w:val="28"/>
        </w:rPr>
        <w:t xml:space="preserve">: </w:t>
      </w:r>
    </w:p>
    <w:p w:rsidR="00E82389" w:rsidRDefault="003C5C36" w:rsidP="003C5C36">
      <w:pPr>
        <w:spacing w:after="0"/>
        <w:jc w:val="right"/>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E82389">
        <w:rPr>
          <w:rFonts w:ascii="Times New Roman" w:hAnsi="Times New Roman" w:cs="Times New Roman"/>
          <w:sz w:val="28"/>
          <w:szCs w:val="28"/>
        </w:rPr>
        <w:t>Звенова</w:t>
      </w:r>
      <w:proofErr w:type="spellEnd"/>
      <w:r w:rsidR="00E82389">
        <w:rPr>
          <w:rFonts w:ascii="Times New Roman" w:hAnsi="Times New Roman" w:cs="Times New Roman"/>
          <w:sz w:val="28"/>
          <w:szCs w:val="28"/>
        </w:rPr>
        <w:t xml:space="preserve"> Д.Д</w:t>
      </w:r>
      <w:r w:rsidR="00275409">
        <w:rPr>
          <w:rFonts w:ascii="Times New Roman" w:hAnsi="Times New Roman" w:cs="Times New Roman"/>
          <w:sz w:val="28"/>
          <w:szCs w:val="28"/>
        </w:rPr>
        <w:t xml:space="preserve">. </w:t>
      </w:r>
      <w:r>
        <w:rPr>
          <w:rFonts w:ascii="Times New Roman" w:hAnsi="Times New Roman" w:cs="Times New Roman"/>
          <w:sz w:val="28"/>
          <w:szCs w:val="28"/>
        </w:rPr>
        <w:t xml:space="preserve">                                                                                                 </w:t>
      </w:r>
      <w:r w:rsidR="00275409">
        <w:rPr>
          <w:rFonts w:ascii="Times New Roman" w:hAnsi="Times New Roman" w:cs="Times New Roman"/>
          <w:sz w:val="28"/>
          <w:szCs w:val="28"/>
        </w:rPr>
        <w:t xml:space="preserve"> с</w:t>
      </w:r>
      <w:r w:rsidR="000E5C5C">
        <w:rPr>
          <w:rFonts w:ascii="Times New Roman" w:hAnsi="Times New Roman" w:cs="Times New Roman"/>
          <w:sz w:val="28"/>
          <w:szCs w:val="28"/>
        </w:rPr>
        <w:t>тудентка гр. ОБАС-11</w:t>
      </w:r>
    </w:p>
    <w:p w:rsidR="000E5C5C" w:rsidRDefault="00275409" w:rsidP="000E5C5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E82389">
        <w:rPr>
          <w:rFonts w:ascii="Times New Roman" w:hAnsi="Times New Roman" w:cs="Times New Roman"/>
          <w:sz w:val="28"/>
          <w:szCs w:val="28"/>
        </w:rPr>
        <w:t>Проверил</w:t>
      </w:r>
      <w:r w:rsidR="003C5C36">
        <w:rPr>
          <w:rFonts w:ascii="Times New Roman" w:hAnsi="Times New Roman" w:cs="Times New Roman"/>
          <w:sz w:val="28"/>
          <w:szCs w:val="28"/>
        </w:rPr>
        <w:t xml:space="preserve">:                                                                     </w:t>
      </w:r>
      <w:r w:rsidR="000E5C5C" w:rsidRPr="000E5C5C">
        <w:rPr>
          <w:rFonts w:ascii="Times New Roman" w:hAnsi="Times New Roman" w:cs="Times New Roman"/>
          <w:sz w:val="28"/>
          <w:szCs w:val="28"/>
        </w:rPr>
        <w:t xml:space="preserve"> </w:t>
      </w:r>
      <w:r w:rsidR="000E5C5C">
        <w:rPr>
          <w:rFonts w:ascii="Times New Roman" w:hAnsi="Times New Roman" w:cs="Times New Roman"/>
          <w:sz w:val="28"/>
          <w:szCs w:val="28"/>
        </w:rPr>
        <w:t>Перевозникова Л.В</w:t>
      </w:r>
    </w:p>
    <w:p w:rsidR="00E82389" w:rsidRDefault="000E5C5C" w:rsidP="000E5C5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преподаватель </w:t>
      </w:r>
      <w:proofErr w:type="gramStart"/>
      <w:r>
        <w:rPr>
          <w:rFonts w:ascii="Times New Roman" w:hAnsi="Times New Roman" w:cs="Times New Roman"/>
          <w:sz w:val="28"/>
          <w:szCs w:val="28"/>
        </w:rPr>
        <w:t>иностранного</w:t>
      </w:r>
      <w:proofErr w:type="gramEnd"/>
      <w:r>
        <w:rPr>
          <w:rFonts w:ascii="Times New Roman" w:hAnsi="Times New Roman" w:cs="Times New Roman"/>
          <w:sz w:val="28"/>
          <w:szCs w:val="28"/>
        </w:rPr>
        <w:t xml:space="preserve"> языка</w:t>
      </w:r>
    </w:p>
    <w:p w:rsidR="00E82389" w:rsidRDefault="00E82389" w:rsidP="00E82389">
      <w:pPr>
        <w:jc w:val="right"/>
        <w:rPr>
          <w:rFonts w:ascii="Times New Roman" w:hAnsi="Times New Roman" w:cs="Times New Roman"/>
          <w:sz w:val="28"/>
          <w:szCs w:val="28"/>
        </w:rPr>
      </w:pPr>
    </w:p>
    <w:p w:rsidR="00E82389" w:rsidRDefault="00E82389" w:rsidP="00E82389">
      <w:pPr>
        <w:jc w:val="center"/>
        <w:rPr>
          <w:rFonts w:ascii="Times New Roman" w:hAnsi="Times New Roman" w:cs="Times New Roman"/>
          <w:sz w:val="28"/>
          <w:szCs w:val="28"/>
        </w:rPr>
      </w:pPr>
    </w:p>
    <w:p w:rsidR="008036C2" w:rsidRDefault="00592ED1" w:rsidP="00592ED1">
      <w:pPr>
        <w:rPr>
          <w:rFonts w:ascii="Times New Roman" w:hAnsi="Times New Roman" w:cs="Times New Roman"/>
          <w:sz w:val="28"/>
          <w:szCs w:val="28"/>
        </w:rPr>
      </w:pPr>
      <w:r>
        <w:rPr>
          <w:rFonts w:ascii="Times New Roman" w:hAnsi="Times New Roman" w:cs="Times New Roman"/>
          <w:sz w:val="28"/>
          <w:szCs w:val="28"/>
        </w:rPr>
        <w:t xml:space="preserve">                                                   Хабаровск 2021</w:t>
      </w:r>
      <w:r w:rsidR="00E82389">
        <w:rPr>
          <w:rFonts w:ascii="Times New Roman" w:hAnsi="Times New Roman" w:cs="Times New Roman"/>
          <w:sz w:val="28"/>
          <w:szCs w:val="28"/>
        </w:rPr>
        <w:t xml:space="preserve"> </w:t>
      </w:r>
    </w:p>
    <w:p w:rsidR="008036C2" w:rsidRPr="009C3531" w:rsidRDefault="008036C2" w:rsidP="008036C2">
      <w:pPr>
        <w:jc w:val="center"/>
        <w:rPr>
          <w:rFonts w:ascii="Times New Roman" w:hAnsi="Times New Roman" w:cs="Times New Roman"/>
          <w:sz w:val="32"/>
          <w:szCs w:val="32"/>
        </w:rPr>
      </w:pPr>
      <w:r w:rsidRPr="009C3531">
        <w:rPr>
          <w:rFonts w:ascii="Times New Roman" w:hAnsi="Times New Roman" w:cs="Times New Roman"/>
          <w:sz w:val="32"/>
          <w:szCs w:val="32"/>
        </w:rPr>
        <w:lastRenderedPageBreak/>
        <w:t xml:space="preserve">Содержание </w:t>
      </w:r>
    </w:p>
    <w:p w:rsidR="00E82389" w:rsidRDefault="00E82389" w:rsidP="00E82389">
      <w:pPr>
        <w:jc w:val="right"/>
        <w:rPr>
          <w:rFonts w:ascii="Times New Roman" w:hAnsi="Times New Roman" w:cs="Times New Roman"/>
          <w:sz w:val="28"/>
          <w:szCs w:val="28"/>
        </w:rPr>
      </w:pPr>
    </w:p>
    <w:sdt>
      <w:sdtPr>
        <w:rPr>
          <w:rFonts w:asciiTheme="minorHAnsi" w:eastAsiaTheme="minorHAnsi" w:hAnsiTheme="minorHAnsi" w:cstheme="minorBidi"/>
          <w:color w:val="auto"/>
          <w:sz w:val="22"/>
          <w:szCs w:val="22"/>
          <w:lang w:eastAsia="en-US"/>
        </w:rPr>
        <w:id w:val="270749458"/>
        <w:docPartObj>
          <w:docPartGallery w:val="Table of Contents"/>
          <w:docPartUnique/>
        </w:docPartObj>
      </w:sdtPr>
      <w:sdtEndPr/>
      <w:sdtContent>
        <w:p w:rsidR="001C0E20" w:rsidRDefault="009C3531">
          <w:pPr>
            <w:pStyle w:val="af0"/>
          </w:pPr>
          <w:r w:rsidRPr="009C3531">
            <w:rPr>
              <w:rFonts w:asciiTheme="minorHAnsi" w:eastAsiaTheme="minorHAnsi" w:hAnsiTheme="minorHAnsi" w:cstheme="minorBidi"/>
              <w:color w:val="auto"/>
              <w:sz w:val="22"/>
              <w:szCs w:val="22"/>
              <w:lang w:eastAsia="en-US"/>
            </w:rPr>
            <w:t xml:space="preserve">         </w:t>
          </w:r>
          <w:r>
            <w:rPr>
              <w:rFonts w:asciiTheme="minorHAnsi" w:eastAsiaTheme="minorHAnsi" w:hAnsiTheme="minorHAnsi" w:cstheme="minorBidi"/>
              <w:color w:val="auto"/>
              <w:sz w:val="22"/>
              <w:szCs w:val="22"/>
              <w:lang w:eastAsia="en-US"/>
            </w:rPr>
            <w:t xml:space="preserve">                               </w:t>
          </w:r>
          <w:r w:rsidRPr="009C3531">
            <w:rPr>
              <w:rFonts w:asciiTheme="minorHAnsi" w:eastAsiaTheme="minorHAnsi" w:hAnsiTheme="minorHAnsi" w:cstheme="minorBidi"/>
              <w:color w:val="auto"/>
              <w:sz w:val="22"/>
              <w:szCs w:val="22"/>
              <w:lang w:eastAsia="en-US"/>
            </w:rPr>
            <w:t xml:space="preserve">   </w:t>
          </w:r>
        </w:p>
        <w:p w:rsidR="007634FE" w:rsidRDefault="00863230">
          <w:pPr>
            <w:pStyle w:val="11"/>
            <w:tabs>
              <w:tab w:val="right" w:leader="dot" w:pos="9345"/>
            </w:tabs>
            <w:rPr>
              <w:rFonts w:eastAsiaTheme="minorEastAsia"/>
              <w:noProof/>
              <w:lang w:eastAsia="ru-RU"/>
            </w:rPr>
          </w:pPr>
          <w:r w:rsidRPr="000E5C5C">
            <w:rPr>
              <w:sz w:val="28"/>
              <w:szCs w:val="28"/>
            </w:rPr>
            <w:fldChar w:fldCharType="begin"/>
          </w:r>
          <w:r w:rsidR="001C0E20" w:rsidRPr="000E5C5C">
            <w:rPr>
              <w:sz w:val="28"/>
              <w:szCs w:val="28"/>
            </w:rPr>
            <w:instrText xml:space="preserve"> TOC \o "1-3" \h \z \u </w:instrText>
          </w:r>
          <w:r w:rsidRPr="000E5C5C">
            <w:rPr>
              <w:sz w:val="28"/>
              <w:szCs w:val="28"/>
            </w:rPr>
            <w:fldChar w:fldCharType="separate"/>
          </w:r>
          <w:hyperlink w:anchor="_Toc72354922" w:history="1">
            <w:r w:rsidR="007634FE" w:rsidRPr="003D52F1">
              <w:rPr>
                <w:rStyle w:val="af"/>
                <w:rFonts w:ascii="Times New Roman" w:hAnsi="Times New Roman" w:cs="Times New Roman"/>
                <w:noProof/>
              </w:rPr>
              <w:t>Пояснительная  записка</w:t>
            </w:r>
            <w:r w:rsidR="007634FE">
              <w:rPr>
                <w:noProof/>
                <w:webHidden/>
              </w:rPr>
              <w:tab/>
            </w:r>
            <w:r w:rsidR="007634FE">
              <w:rPr>
                <w:noProof/>
                <w:webHidden/>
              </w:rPr>
              <w:fldChar w:fldCharType="begin"/>
            </w:r>
            <w:r w:rsidR="007634FE">
              <w:rPr>
                <w:noProof/>
                <w:webHidden/>
              </w:rPr>
              <w:instrText xml:space="preserve"> PAGEREF _Toc72354922 \h </w:instrText>
            </w:r>
            <w:r w:rsidR="007634FE">
              <w:rPr>
                <w:noProof/>
                <w:webHidden/>
              </w:rPr>
            </w:r>
            <w:r w:rsidR="007634FE">
              <w:rPr>
                <w:noProof/>
                <w:webHidden/>
              </w:rPr>
              <w:fldChar w:fldCharType="separate"/>
            </w:r>
            <w:r w:rsidR="007634FE">
              <w:rPr>
                <w:noProof/>
                <w:webHidden/>
              </w:rPr>
              <w:t>3</w:t>
            </w:r>
            <w:r w:rsidR="007634FE">
              <w:rPr>
                <w:noProof/>
                <w:webHidden/>
              </w:rPr>
              <w:fldChar w:fldCharType="end"/>
            </w:r>
          </w:hyperlink>
        </w:p>
        <w:p w:rsidR="007634FE" w:rsidRDefault="007634FE">
          <w:pPr>
            <w:pStyle w:val="11"/>
            <w:tabs>
              <w:tab w:val="right" w:leader="dot" w:pos="9345"/>
            </w:tabs>
            <w:rPr>
              <w:rFonts w:eastAsiaTheme="minorEastAsia"/>
              <w:noProof/>
              <w:lang w:eastAsia="ru-RU"/>
            </w:rPr>
          </w:pPr>
          <w:hyperlink w:anchor="_Toc72354923" w:history="1">
            <w:r w:rsidRPr="003D52F1">
              <w:rPr>
                <w:rStyle w:val="af"/>
                <w:rFonts w:ascii="Times New Roman" w:hAnsi="Times New Roman" w:cs="Times New Roman"/>
                <w:noProof/>
                <w:lang w:val="en-US"/>
              </w:rPr>
              <w:t>HISTORY OF THE NATIONAL FLAG OF RUSSIA</w:t>
            </w:r>
            <w:r>
              <w:rPr>
                <w:noProof/>
                <w:webHidden/>
              </w:rPr>
              <w:tab/>
            </w:r>
            <w:r>
              <w:rPr>
                <w:noProof/>
                <w:webHidden/>
              </w:rPr>
              <w:fldChar w:fldCharType="begin"/>
            </w:r>
            <w:r>
              <w:rPr>
                <w:noProof/>
                <w:webHidden/>
              </w:rPr>
              <w:instrText xml:space="preserve"> PAGEREF _Toc72354923 \h </w:instrText>
            </w:r>
            <w:r>
              <w:rPr>
                <w:noProof/>
                <w:webHidden/>
              </w:rPr>
            </w:r>
            <w:r>
              <w:rPr>
                <w:noProof/>
                <w:webHidden/>
              </w:rPr>
              <w:fldChar w:fldCharType="separate"/>
            </w:r>
            <w:r>
              <w:rPr>
                <w:noProof/>
                <w:webHidden/>
              </w:rPr>
              <w:t>4</w:t>
            </w:r>
            <w:r>
              <w:rPr>
                <w:noProof/>
                <w:webHidden/>
              </w:rPr>
              <w:fldChar w:fldCharType="end"/>
            </w:r>
          </w:hyperlink>
        </w:p>
        <w:p w:rsidR="007634FE" w:rsidRDefault="007634FE">
          <w:pPr>
            <w:pStyle w:val="11"/>
            <w:tabs>
              <w:tab w:val="right" w:leader="dot" w:pos="9345"/>
            </w:tabs>
            <w:rPr>
              <w:rFonts w:eastAsiaTheme="minorEastAsia"/>
              <w:noProof/>
              <w:lang w:eastAsia="ru-RU"/>
            </w:rPr>
          </w:pPr>
          <w:hyperlink w:anchor="_Toc72354924" w:history="1">
            <w:r w:rsidRPr="003D52F1">
              <w:rPr>
                <w:rStyle w:val="af"/>
                <w:rFonts w:ascii="Times New Roman" w:hAnsi="Times New Roman" w:cs="Times New Roman"/>
                <w:noProof/>
                <w:lang w:val="en-US"/>
              </w:rPr>
              <w:t>Coat of arms of Russia</w:t>
            </w:r>
            <w:r>
              <w:rPr>
                <w:noProof/>
                <w:webHidden/>
              </w:rPr>
              <w:tab/>
            </w:r>
            <w:r>
              <w:rPr>
                <w:noProof/>
                <w:webHidden/>
              </w:rPr>
              <w:fldChar w:fldCharType="begin"/>
            </w:r>
            <w:r>
              <w:rPr>
                <w:noProof/>
                <w:webHidden/>
              </w:rPr>
              <w:instrText xml:space="preserve"> PAGEREF _Toc72354924 \h </w:instrText>
            </w:r>
            <w:r>
              <w:rPr>
                <w:noProof/>
                <w:webHidden/>
              </w:rPr>
            </w:r>
            <w:r>
              <w:rPr>
                <w:noProof/>
                <w:webHidden/>
              </w:rPr>
              <w:fldChar w:fldCharType="separate"/>
            </w:r>
            <w:r>
              <w:rPr>
                <w:noProof/>
                <w:webHidden/>
              </w:rPr>
              <w:t>6</w:t>
            </w:r>
            <w:r>
              <w:rPr>
                <w:noProof/>
                <w:webHidden/>
              </w:rPr>
              <w:fldChar w:fldCharType="end"/>
            </w:r>
          </w:hyperlink>
        </w:p>
        <w:p w:rsidR="007634FE" w:rsidRDefault="007634FE">
          <w:pPr>
            <w:pStyle w:val="21"/>
            <w:tabs>
              <w:tab w:val="right" w:leader="dot" w:pos="9345"/>
            </w:tabs>
            <w:rPr>
              <w:rFonts w:eastAsiaTheme="minorEastAsia"/>
              <w:noProof/>
              <w:lang w:eastAsia="ru-RU"/>
            </w:rPr>
          </w:pPr>
          <w:hyperlink w:anchor="_Toc72354925" w:history="1">
            <w:r w:rsidRPr="003D52F1">
              <w:rPr>
                <w:rStyle w:val="af"/>
                <w:rFonts w:ascii="Times New Roman" w:hAnsi="Times New Roman" w:cs="Times New Roman"/>
                <w:noProof/>
                <w:lang w:val="en-US"/>
              </w:rPr>
              <w:t>Brief description and meaning of the symbols of the Coat of Arms of Russia</w:t>
            </w:r>
            <w:r>
              <w:rPr>
                <w:noProof/>
                <w:webHidden/>
              </w:rPr>
              <w:tab/>
            </w:r>
            <w:r>
              <w:rPr>
                <w:noProof/>
                <w:webHidden/>
              </w:rPr>
              <w:fldChar w:fldCharType="begin"/>
            </w:r>
            <w:r>
              <w:rPr>
                <w:noProof/>
                <w:webHidden/>
              </w:rPr>
              <w:instrText xml:space="preserve"> PAGEREF _Toc72354925 \h </w:instrText>
            </w:r>
            <w:r>
              <w:rPr>
                <w:noProof/>
                <w:webHidden/>
              </w:rPr>
            </w:r>
            <w:r>
              <w:rPr>
                <w:noProof/>
                <w:webHidden/>
              </w:rPr>
              <w:fldChar w:fldCharType="separate"/>
            </w:r>
            <w:r>
              <w:rPr>
                <w:noProof/>
                <w:webHidden/>
              </w:rPr>
              <w:t>6</w:t>
            </w:r>
            <w:r>
              <w:rPr>
                <w:noProof/>
                <w:webHidden/>
              </w:rPr>
              <w:fldChar w:fldCharType="end"/>
            </w:r>
          </w:hyperlink>
        </w:p>
        <w:p w:rsidR="007634FE" w:rsidRDefault="007634FE">
          <w:pPr>
            <w:pStyle w:val="21"/>
            <w:tabs>
              <w:tab w:val="right" w:leader="dot" w:pos="9345"/>
            </w:tabs>
            <w:rPr>
              <w:rFonts w:eastAsiaTheme="minorEastAsia"/>
              <w:noProof/>
              <w:lang w:eastAsia="ru-RU"/>
            </w:rPr>
          </w:pPr>
          <w:hyperlink w:anchor="_Toc72354926" w:history="1">
            <w:r w:rsidRPr="003D52F1">
              <w:rPr>
                <w:rStyle w:val="af"/>
                <w:rFonts w:ascii="Times New Roman" w:hAnsi="Times New Roman" w:cs="Times New Roman"/>
                <w:noProof/>
                <w:lang w:val="en-US"/>
              </w:rPr>
              <w:t>How were the symbols on the coat of arms of the Russian Federation formed and what do they mean?</w:t>
            </w:r>
            <w:r>
              <w:rPr>
                <w:noProof/>
                <w:webHidden/>
              </w:rPr>
              <w:tab/>
            </w:r>
            <w:r>
              <w:rPr>
                <w:noProof/>
                <w:webHidden/>
              </w:rPr>
              <w:fldChar w:fldCharType="begin"/>
            </w:r>
            <w:r>
              <w:rPr>
                <w:noProof/>
                <w:webHidden/>
              </w:rPr>
              <w:instrText xml:space="preserve"> PAGEREF _Toc72354926 \h </w:instrText>
            </w:r>
            <w:r>
              <w:rPr>
                <w:noProof/>
                <w:webHidden/>
              </w:rPr>
            </w:r>
            <w:r>
              <w:rPr>
                <w:noProof/>
                <w:webHidden/>
              </w:rPr>
              <w:fldChar w:fldCharType="separate"/>
            </w:r>
            <w:r>
              <w:rPr>
                <w:noProof/>
                <w:webHidden/>
              </w:rPr>
              <w:t>7</w:t>
            </w:r>
            <w:r>
              <w:rPr>
                <w:noProof/>
                <w:webHidden/>
              </w:rPr>
              <w:fldChar w:fldCharType="end"/>
            </w:r>
          </w:hyperlink>
        </w:p>
        <w:p w:rsidR="007634FE" w:rsidRDefault="007634FE">
          <w:pPr>
            <w:pStyle w:val="21"/>
            <w:tabs>
              <w:tab w:val="right" w:leader="dot" w:pos="9345"/>
            </w:tabs>
            <w:rPr>
              <w:rFonts w:eastAsiaTheme="minorEastAsia"/>
              <w:noProof/>
              <w:lang w:eastAsia="ru-RU"/>
            </w:rPr>
          </w:pPr>
          <w:hyperlink w:anchor="_Toc72354927" w:history="1">
            <w:r w:rsidRPr="003D52F1">
              <w:rPr>
                <w:rStyle w:val="af"/>
                <w:rFonts w:ascii="Times New Roman" w:hAnsi="Times New Roman" w:cs="Times New Roman"/>
                <w:noProof/>
                <w:lang w:val="en-US"/>
              </w:rPr>
              <w:t>What do the elements of the images on the coat of arms of Russia mean?: three crowns</w:t>
            </w:r>
            <w:r>
              <w:rPr>
                <w:noProof/>
                <w:webHidden/>
              </w:rPr>
              <w:tab/>
            </w:r>
            <w:r>
              <w:rPr>
                <w:noProof/>
                <w:webHidden/>
              </w:rPr>
              <w:fldChar w:fldCharType="begin"/>
            </w:r>
            <w:r>
              <w:rPr>
                <w:noProof/>
                <w:webHidden/>
              </w:rPr>
              <w:instrText xml:space="preserve"> PAGEREF _Toc72354927 \h </w:instrText>
            </w:r>
            <w:r>
              <w:rPr>
                <w:noProof/>
                <w:webHidden/>
              </w:rPr>
            </w:r>
            <w:r>
              <w:rPr>
                <w:noProof/>
                <w:webHidden/>
              </w:rPr>
              <w:fldChar w:fldCharType="separate"/>
            </w:r>
            <w:r>
              <w:rPr>
                <w:noProof/>
                <w:webHidden/>
              </w:rPr>
              <w:t>7</w:t>
            </w:r>
            <w:r>
              <w:rPr>
                <w:noProof/>
                <w:webHidden/>
              </w:rPr>
              <w:fldChar w:fldCharType="end"/>
            </w:r>
          </w:hyperlink>
        </w:p>
        <w:p w:rsidR="007634FE" w:rsidRDefault="007634FE">
          <w:pPr>
            <w:pStyle w:val="21"/>
            <w:tabs>
              <w:tab w:val="right" w:leader="dot" w:pos="9345"/>
            </w:tabs>
            <w:rPr>
              <w:rFonts w:eastAsiaTheme="minorEastAsia"/>
              <w:noProof/>
              <w:lang w:eastAsia="ru-RU"/>
            </w:rPr>
          </w:pPr>
          <w:hyperlink w:anchor="_Toc72354928" w:history="1">
            <w:r w:rsidRPr="003D52F1">
              <w:rPr>
                <w:rStyle w:val="af"/>
                <w:rFonts w:ascii="Times New Roman" w:hAnsi="Times New Roman" w:cs="Times New Roman"/>
                <w:noProof/>
                <w:lang w:val="en-US"/>
              </w:rPr>
              <w:t>The meaning of the Coat of Arms of the Russian Federation</w:t>
            </w:r>
            <w:r>
              <w:rPr>
                <w:noProof/>
                <w:webHidden/>
              </w:rPr>
              <w:tab/>
            </w:r>
            <w:r>
              <w:rPr>
                <w:noProof/>
                <w:webHidden/>
              </w:rPr>
              <w:fldChar w:fldCharType="begin"/>
            </w:r>
            <w:r>
              <w:rPr>
                <w:noProof/>
                <w:webHidden/>
              </w:rPr>
              <w:instrText xml:space="preserve"> PAGEREF _Toc72354928 \h </w:instrText>
            </w:r>
            <w:r>
              <w:rPr>
                <w:noProof/>
                <w:webHidden/>
              </w:rPr>
            </w:r>
            <w:r>
              <w:rPr>
                <w:noProof/>
                <w:webHidden/>
              </w:rPr>
              <w:fldChar w:fldCharType="separate"/>
            </w:r>
            <w:r>
              <w:rPr>
                <w:noProof/>
                <w:webHidden/>
              </w:rPr>
              <w:t>8</w:t>
            </w:r>
            <w:r>
              <w:rPr>
                <w:noProof/>
                <w:webHidden/>
              </w:rPr>
              <w:fldChar w:fldCharType="end"/>
            </w:r>
          </w:hyperlink>
        </w:p>
        <w:p w:rsidR="007634FE" w:rsidRDefault="007634FE">
          <w:pPr>
            <w:pStyle w:val="11"/>
            <w:tabs>
              <w:tab w:val="right" w:leader="dot" w:pos="9345"/>
            </w:tabs>
            <w:rPr>
              <w:rFonts w:eastAsiaTheme="minorEastAsia"/>
              <w:noProof/>
              <w:lang w:eastAsia="ru-RU"/>
            </w:rPr>
          </w:pPr>
          <w:hyperlink w:anchor="_Toc72354929" w:history="1">
            <w:r w:rsidRPr="003D52F1">
              <w:rPr>
                <w:rStyle w:val="af"/>
                <w:rFonts w:ascii="Times New Roman" w:hAnsi="Times New Roman" w:cs="Times New Roman"/>
                <w:noProof/>
                <w:lang w:val="en-US"/>
              </w:rPr>
              <w:t>History of the national anthem of Russia</w:t>
            </w:r>
            <w:r>
              <w:rPr>
                <w:noProof/>
                <w:webHidden/>
              </w:rPr>
              <w:tab/>
            </w:r>
            <w:r>
              <w:rPr>
                <w:noProof/>
                <w:webHidden/>
              </w:rPr>
              <w:fldChar w:fldCharType="begin"/>
            </w:r>
            <w:r>
              <w:rPr>
                <w:noProof/>
                <w:webHidden/>
              </w:rPr>
              <w:instrText xml:space="preserve"> PAGEREF _Toc72354929 \h </w:instrText>
            </w:r>
            <w:r>
              <w:rPr>
                <w:noProof/>
                <w:webHidden/>
              </w:rPr>
            </w:r>
            <w:r>
              <w:rPr>
                <w:noProof/>
                <w:webHidden/>
              </w:rPr>
              <w:fldChar w:fldCharType="separate"/>
            </w:r>
            <w:r>
              <w:rPr>
                <w:noProof/>
                <w:webHidden/>
              </w:rPr>
              <w:t>8</w:t>
            </w:r>
            <w:r>
              <w:rPr>
                <w:noProof/>
                <w:webHidden/>
              </w:rPr>
              <w:fldChar w:fldCharType="end"/>
            </w:r>
          </w:hyperlink>
        </w:p>
        <w:p w:rsidR="007634FE" w:rsidRDefault="007634FE">
          <w:pPr>
            <w:pStyle w:val="21"/>
            <w:tabs>
              <w:tab w:val="right" w:leader="dot" w:pos="9345"/>
            </w:tabs>
            <w:rPr>
              <w:rFonts w:eastAsiaTheme="minorEastAsia"/>
              <w:noProof/>
              <w:lang w:eastAsia="ru-RU"/>
            </w:rPr>
          </w:pPr>
          <w:hyperlink w:anchor="_Toc72354930" w:history="1">
            <w:r w:rsidRPr="003D52F1">
              <w:rPr>
                <w:rStyle w:val="af"/>
                <w:rFonts w:ascii="Times New Roman" w:hAnsi="Times New Roman" w:cs="Times New Roman"/>
                <w:noProof/>
                <w:lang w:val="en-US"/>
              </w:rPr>
              <w:t>Past hymns</w:t>
            </w:r>
            <w:r>
              <w:rPr>
                <w:noProof/>
                <w:webHidden/>
              </w:rPr>
              <w:tab/>
            </w:r>
            <w:r>
              <w:rPr>
                <w:noProof/>
                <w:webHidden/>
              </w:rPr>
              <w:fldChar w:fldCharType="begin"/>
            </w:r>
            <w:r>
              <w:rPr>
                <w:noProof/>
                <w:webHidden/>
              </w:rPr>
              <w:instrText xml:space="preserve"> PAGEREF _Toc72354930 \h </w:instrText>
            </w:r>
            <w:r>
              <w:rPr>
                <w:noProof/>
                <w:webHidden/>
              </w:rPr>
            </w:r>
            <w:r>
              <w:rPr>
                <w:noProof/>
                <w:webHidden/>
              </w:rPr>
              <w:fldChar w:fldCharType="separate"/>
            </w:r>
            <w:r>
              <w:rPr>
                <w:noProof/>
                <w:webHidden/>
              </w:rPr>
              <w:t>8</w:t>
            </w:r>
            <w:r>
              <w:rPr>
                <w:noProof/>
                <w:webHidden/>
              </w:rPr>
              <w:fldChar w:fldCharType="end"/>
            </w:r>
          </w:hyperlink>
        </w:p>
        <w:p w:rsidR="007634FE" w:rsidRDefault="007634FE">
          <w:pPr>
            <w:pStyle w:val="21"/>
            <w:tabs>
              <w:tab w:val="right" w:leader="dot" w:pos="9345"/>
            </w:tabs>
            <w:rPr>
              <w:rFonts w:eastAsiaTheme="minorEastAsia"/>
              <w:noProof/>
              <w:lang w:eastAsia="ru-RU"/>
            </w:rPr>
          </w:pPr>
          <w:hyperlink w:anchor="_Toc72354931" w:history="1">
            <w:r w:rsidRPr="003D52F1">
              <w:rPr>
                <w:rStyle w:val="af"/>
                <w:rFonts w:ascii="Times New Roman" w:hAnsi="Times New Roman" w:cs="Times New Roman"/>
                <w:noProof/>
                <w:lang w:val="en-US"/>
              </w:rPr>
              <w:t>The national anthem of the Russian Federation now</w:t>
            </w:r>
            <w:r>
              <w:rPr>
                <w:noProof/>
                <w:webHidden/>
              </w:rPr>
              <w:tab/>
            </w:r>
            <w:r>
              <w:rPr>
                <w:noProof/>
                <w:webHidden/>
              </w:rPr>
              <w:fldChar w:fldCharType="begin"/>
            </w:r>
            <w:r>
              <w:rPr>
                <w:noProof/>
                <w:webHidden/>
              </w:rPr>
              <w:instrText xml:space="preserve"> PAGEREF _Toc72354931 \h </w:instrText>
            </w:r>
            <w:r>
              <w:rPr>
                <w:noProof/>
                <w:webHidden/>
              </w:rPr>
            </w:r>
            <w:r>
              <w:rPr>
                <w:noProof/>
                <w:webHidden/>
              </w:rPr>
              <w:fldChar w:fldCharType="separate"/>
            </w:r>
            <w:r>
              <w:rPr>
                <w:noProof/>
                <w:webHidden/>
              </w:rPr>
              <w:t>9</w:t>
            </w:r>
            <w:r>
              <w:rPr>
                <w:noProof/>
                <w:webHidden/>
              </w:rPr>
              <w:fldChar w:fldCharType="end"/>
            </w:r>
          </w:hyperlink>
        </w:p>
        <w:p w:rsidR="007634FE" w:rsidRDefault="007634FE">
          <w:pPr>
            <w:pStyle w:val="11"/>
            <w:tabs>
              <w:tab w:val="right" w:leader="dot" w:pos="9345"/>
            </w:tabs>
            <w:rPr>
              <w:rFonts w:eastAsiaTheme="minorEastAsia"/>
              <w:noProof/>
              <w:lang w:eastAsia="ru-RU"/>
            </w:rPr>
          </w:pPr>
          <w:hyperlink w:anchor="_Toc72354932" w:history="1">
            <w:r w:rsidRPr="003D52F1">
              <w:rPr>
                <w:rStyle w:val="af"/>
                <w:rFonts w:ascii="Times New Roman" w:hAnsi="Times New Roman" w:cs="Times New Roman"/>
                <w:noProof/>
              </w:rPr>
              <w:t>Заключение</w:t>
            </w:r>
            <w:r>
              <w:rPr>
                <w:noProof/>
                <w:webHidden/>
              </w:rPr>
              <w:tab/>
            </w:r>
            <w:r>
              <w:rPr>
                <w:noProof/>
                <w:webHidden/>
              </w:rPr>
              <w:fldChar w:fldCharType="begin"/>
            </w:r>
            <w:r>
              <w:rPr>
                <w:noProof/>
                <w:webHidden/>
              </w:rPr>
              <w:instrText xml:space="preserve"> PAGEREF _Toc72354932 \h </w:instrText>
            </w:r>
            <w:r>
              <w:rPr>
                <w:noProof/>
                <w:webHidden/>
              </w:rPr>
            </w:r>
            <w:r>
              <w:rPr>
                <w:noProof/>
                <w:webHidden/>
              </w:rPr>
              <w:fldChar w:fldCharType="separate"/>
            </w:r>
            <w:r>
              <w:rPr>
                <w:noProof/>
                <w:webHidden/>
              </w:rPr>
              <w:t>12</w:t>
            </w:r>
            <w:r>
              <w:rPr>
                <w:noProof/>
                <w:webHidden/>
              </w:rPr>
              <w:fldChar w:fldCharType="end"/>
            </w:r>
          </w:hyperlink>
        </w:p>
        <w:p w:rsidR="007634FE" w:rsidRDefault="007634FE">
          <w:pPr>
            <w:pStyle w:val="11"/>
            <w:tabs>
              <w:tab w:val="right" w:leader="dot" w:pos="9345"/>
            </w:tabs>
            <w:rPr>
              <w:rFonts w:eastAsiaTheme="minorEastAsia"/>
              <w:noProof/>
              <w:lang w:eastAsia="ru-RU"/>
            </w:rPr>
          </w:pPr>
          <w:hyperlink w:anchor="_Toc72354933" w:history="1">
            <w:r w:rsidRPr="003D52F1">
              <w:rPr>
                <w:rStyle w:val="af"/>
                <w:rFonts w:ascii="Times New Roman" w:hAnsi="Times New Roman" w:cs="Times New Roman"/>
                <w:noProof/>
              </w:rPr>
              <w:t>Список литературы</w:t>
            </w:r>
            <w:r>
              <w:rPr>
                <w:noProof/>
                <w:webHidden/>
              </w:rPr>
              <w:tab/>
            </w:r>
            <w:r>
              <w:rPr>
                <w:noProof/>
                <w:webHidden/>
              </w:rPr>
              <w:fldChar w:fldCharType="begin"/>
            </w:r>
            <w:r>
              <w:rPr>
                <w:noProof/>
                <w:webHidden/>
              </w:rPr>
              <w:instrText xml:space="preserve"> PAGEREF _Toc72354933 \h </w:instrText>
            </w:r>
            <w:r>
              <w:rPr>
                <w:noProof/>
                <w:webHidden/>
              </w:rPr>
            </w:r>
            <w:r>
              <w:rPr>
                <w:noProof/>
                <w:webHidden/>
              </w:rPr>
              <w:fldChar w:fldCharType="separate"/>
            </w:r>
            <w:r>
              <w:rPr>
                <w:noProof/>
                <w:webHidden/>
              </w:rPr>
              <w:t>13</w:t>
            </w:r>
            <w:r>
              <w:rPr>
                <w:noProof/>
                <w:webHidden/>
              </w:rPr>
              <w:fldChar w:fldCharType="end"/>
            </w:r>
          </w:hyperlink>
        </w:p>
        <w:p w:rsidR="001C0E20" w:rsidRPr="000E5C5C" w:rsidRDefault="00863230" w:rsidP="000E5C5C">
          <w:pPr>
            <w:rPr>
              <w:color w:val="FFFFFF" w:themeColor="background1"/>
            </w:rPr>
          </w:pPr>
          <w:r w:rsidRPr="000E5C5C">
            <w:fldChar w:fldCharType="end"/>
          </w:r>
        </w:p>
      </w:sdtContent>
    </w:sdt>
    <w:p w:rsidR="00E82389" w:rsidRDefault="00E82389" w:rsidP="001C0E20">
      <w:pPr>
        <w:rPr>
          <w:rFonts w:ascii="Times New Roman" w:hAnsi="Times New Roman" w:cs="Times New Roman"/>
          <w:sz w:val="28"/>
          <w:szCs w:val="28"/>
        </w:rPr>
      </w:pPr>
    </w:p>
    <w:p w:rsidR="00E82389" w:rsidRDefault="00E82389" w:rsidP="00E82389">
      <w:pPr>
        <w:jc w:val="right"/>
        <w:rPr>
          <w:rFonts w:ascii="Times New Roman" w:hAnsi="Times New Roman" w:cs="Times New Roman"/>
          <w:sz w:val="28"/>
          <w:szCs w:val="28"/>
        </w:rPr>
      </w:pPr>
    </w:p>
    <w:p w:rsidR="00E82389" w:rsidRDefault="00E82389" w:rsidP="00E82389">
      <w:pPr>
        <w:jc w:val="right"/>
        <w:rPr>
          <w:rFonts w:ascii="Times New Roman" w:hAnsi="Times New Roman" w:cs="Times New Roman"/>
          <w:sz w:val="28"/>
          <w:szCs w:val="28"/>
        </w:rPr>
      </w:pPr>
    </w:p>
    <w:p w:rsidR="00E82389" w:rsidRDefault="00E82389" w:rsidP="00E82389">
      <w:pPr>
        <w:jc w:val="right"/>
        <w:rPr>
          <w:rFonts w:ascii="Times New Roman" w:hAnsi="Times New Roman" w:cs="Times New Roman"/>
          <w:sz w:val="28"/>
          <w:szCs w:val="28"/>
        </w:rPr>
      </w:pPr>
      <w:bookmarkStart w:id="0" w:name="_GoBack"/>
      <w:bookmarkEnd w:id="0"/>
    </w:p>
    <w:p w:rsidR="00E82389" w:rsidRDefault="00E82389" w:rsidP="00E82389">
      <w:pPr>
        <w:jc w:val="right"/>
        <w:rPr>
          <w:rFonts w:ascii="Times New Roman" w:hAnsi="Times New Roman" w:cs="Times New Roman"/>
          <w:sz w:val="28"/>
          <w:szCs w:val="28"/>
        </w:rPr>
      </w:pPr>
    </w:p>
    <w:p w:rsidR="00E82389" w:rsidRDefault="00E82389" w:rsidP="00E82389">
      <w:pPr>
        <w:jc w:val="center"/>
        <w:rPr>
          <w:rFonts w:ascii="Times New Roman" w:hAnsi="Times New Roman" w:cs="Times New Roman"/>
          <w:sz w:val="28"/>
          <w:szCs w:val="28"/>
        </w:rPr>
      </w:pPr>
    </w:p>
    <w:p w:rsidR="008036C2" w:rsidRDefault="008036C2" w:rsidP="00E82389">
      <w:pPr>
        <w:jc w:val="center"/>
        <w:rPr>
          <w:rFonts w:ascii="Times New Roman" w:hAnsi="Times New Roman" w:cs="Times New Roman"/>
          <w:sz w:val="28"/>
          <w:szCs w:val="28"/>
        </w:rPr>
      </w:pPr>
    </w:p>
    <w:p w:rsidR="008036C2" w:rsidRDefault="008036C2" w:rsidP="00E82389">
      <w:pPr>
        <w:jc w:val="center"/>
        <w:rPr>
          <w:rFonts w:ascii="Times New Roman" w:hAnsi="Times New Roman" w:cs="Times New Roman"/>
          <w:sz w:val="28"/>
          <w:szCs w:val="28"/>
        </w:rPr>
      </w:pPr>
    </w:p>
    <w:p w:rsidR="008036C2" w:rsidRDefault="008036C2" w:rsidP="00E82389">
      <w:pPr>
        <w:jc w:val="center"/>
        <w:rPr>
          <w:rFonts w:ascii="Times New Roman" w:hAnsi="Times New Roman" w:cs="Times New Roman"/>
          <w:sz w:val="28"/>
          <w:szCs w:val="28"/>
        </w:rPr>
      </w:pPr>
    </w:p>
    <w:p w:rsidR="008036C2" w:rsidRDefault="008036C2" w:rsidP="00E82389">
      <w:pPr>
        <w:jc w:val="center"/>
        <w:rPr>
          <w:rFonts w:ascii="Times New Roman" w:hAnsi="Times New Roman" w:cs="Times New Roman"/>
          <w:sz w:val="28"/>
          <w:szCs w:val="28"/>
        </w:rPr>
      </w:pPr>
    </w:p>
    <w:p w:rsidR="008036C2" w:rsidRDefault="008036C2" w:rsidP="00E82389">
      <w:pPr>
        <w:jc w:val="center"/>
        <w:rPr>
          <w:rFonts w:ascii="Times New Roman" w:hAnsi="Times New Roman" w:cs="Times New Roman"/>
          <w:sz w:val="28"/>
          <w:szCs w:val="28"/>
        </w:rPr>
      </w:pPr>
    </w:p>
    <w:p w:rsidR="008036C2" w:rsidRDefault="008036C2" w:rsidP="00E82389">
      <w:pPr>
        <w:jc w:val="center"/>
        <w:rPr>
          <w:rFonts w:ascii="Times New Roman" w:hAnsi="Times New Roman" w:cs="Times New Roman"/>
          <w:sz w:val="28"/>
          <w:szCs w:val="28"/>
        </w:rPr>
      </w:pPr>
    </w:p>
    <w:p w:rsidR="008036C2" w:rsidRDefault="008036C2" w:rsidP="00E82389">
      <w:pPr>
        <w:jc w:val="center"/>
        <w:rPr>
          <w:rFonts w:ascii="Times New Roman" w:hAnsi="Times New Roman" w:cs="Times New Roman"/>
          <w:sz w:val="28"/>
          <w:szCs w:val="28"/>
        </w:rPr>
      </w:pPr>
    </w:p>
    <w:p w:rsidR="008036C2" w:rsidRDefault="008036C2" w:rsidP="00CC6119">
      <w:pPr>
        <w:rPr>
          <w:rFonts w:ascii="Times New Roman" w:hAnsi="Times New Roman" w:cs="Times New Roman"/>
          <w:sz w:val="28"/>
          <w:szCs w:val="28"/>
        </w:rPr>
      </w:pPr>
    </w:p>
    <w:p w:rsidR="009C3531" w:rsidRDefault="009C3531" w:rsidP="001C0E20">
      <w:pPr>
        <w:pStyle w:val="1"/>
        <w:rPr>
          <w:rFonts w:ascii="Times New Roman" w:eastAsiaTheme="minorHAnsi" w:hAnsi="Times New Roman" w:cs="Times New Roman"/>
          <w:color w:val="auto"/>
        </w:rPr>
      </w:pPr>
      <w:r>
        <w:rPr>
          <w:rFonts w:ascii="Times New Roman" w:eastAsiaTheme="minorHAnsi" w:hAnsi="Times New Roman" w:cs="Times New Roman"/>
          <w:color w:val="auto"/>
        </w:rPr>
        <w:lastRenderedPageBreak/>
        <w:t xml:space="preserve">                   </w:t>
      </w:r>
    </w:p>
    <w:p w:rsidR="008036C2" w:rsidRDefault="009C3531" w:rsidP="001C0E20">
      <w:pPr>
        <w:pStyle w:val="1"/>
        <w:rPr>
          <w:rFonts w:ascii="Times New Roman" w:hAnsi="Times New Roman" w:cs="Times New Roman"/>
          <w:color w:val="auto"/>
        </w:rPr>
      </w:pPr>
      <w:r>
        <w:rPr>
          <w:rFonts w:ascii="Times New Roman" w:eastAsiaTheme="minorHAnsi" w:hAnsi="Times New Roman" w:cs="Times New Roman"/>
          <w:color w:val="auto"/>
        </w:rPr>
        <w:t xml:space="preserve">                          </w:t>
      </w:r>
      <w:bookmarkStart w:id="1" w:name="_Toc72354922"/>
      <w:r w:rsidR="00323E62" w:rsidRPr="00323E62">
        <w:rPr>
          <w:rFonts w:ascii="Times New Roman" w:eastAsiaTheme="minorHAnsi" w:hAnsi="Times New Roman" w:cs="Times New Roman"/>
          <w:color w:val="auto"/>
        </w:rPr>
        <w:t xml:space="preserve">Пояснительная  </w:t>
      </w:r>
      <w:r w:rsidR="00323E62" w:rsidRPr="00323E62">
        <w:rPr>
          <w:rFonts w:ascii="Times New Roman" w:hAnsi="Times New Roman" w:cs="Times New Roman"/>
          <w:color w:val="auto"/>
        </w:rPr>
        <w:t>записка</w:t>
      </w:r>
      <w:bookmarkEnd w:id="1"/>
    </w:p>
    <w:p w:rsidR="009C3531" w:rsidRPr="009C3531" w:rsidRDefault="009C3531" w:rsidP="009C3531"/>
    <w:p w:rsidR="008036C2" w:rsidRPr="008036C2" w:rsidRDefault="008036C2" w:rsidP="008036C2">
      <w:pPr>
        <w:rPr>
          <w:rFonts w:ascii="Times New Roman" w:hAnsi="Times New Roman" w:cs="Times New Roman"/>
          <w:sz w:val="24"/>
          <w:szCs w:val="24"/>
        </w:rPr>
      </w:pPr>
      <w:proofErr w:type="gramStart"/>
      <w:r w:rsidRPr="008036C2">
        <w:rPr>
          <w:rFonts w:ascii="Times New Roman" w:hAnsi="Times New Roman" w:cs="Times New Roman"/>
          <w:sz w:val="24"/>
          <w:szCs w:val="24"/>
        </w:rPr>
        <w:t>Одним из приоритетных направлений в настоящее время является воспитание у учащихся любви к Родине, ценностного отношения к родному краю.</w:t>
      </w:r>
      <w:proofErr w:type="gramEnd"/>
    </w:p>
    <w:p w:rsidR="008036C2" w:rsidRPr="008036C2" w:rsidRDefault="008036C2" w:rsidP="008036C2">
      <w:pPr>
        <w:rPr>
          <w:rFonts w:ascii="Times New Roman" w:hAnsi="Times New Roman" w:cs="Times New Roman"/>
          <w:sz w:val="24"/>
          <w:szCs w:val="24"/>
        </w:rPr>
      </w:pPr>
      <w:r w:rsidRPr="008036C2">
        <w:rPr>
          <w:rFonts w:ascii="Times New Roman" w:hAnsi="Times New Roman" w:cs="Times New Roman"/>
          <w:sz w:val="24"/>
          <w:szCs w:val="24"/>
        </w:rPr>
        <w:t>Общественное развитие России происходит в условиях сложной внутренней и международной обстановке. Утрачены многие духовные ценности.</w:t>
      </w:r>
    </w:p>
    <w:p w:rsidR="008036C2" w:rsidRDefault="008036C2" w:rsidP="008036C2">
      <w:pPr>
        <w:rPr>
          <w:rFonts w:ascii="Times New Roman" w:hAnsi="Times New Roman" w:cs="Times New Roman"/>
          <w:sz w:val="24"/>
          <w:szCs w:val="24"/>
        </w:rPr>
      </w:pPr>
      <w:r w:rsidRPr="008036C2">
        <w:rPr>
          <w:rFonts w:ascii="Times New Roman" w:hAnsi="Times New Roman" w:cs="Times New Roman"/>
          <w:sz w:val="24"/>
          <w:szCs w:val="24"/>
        </w:rPr>
        <w:t>Сейчас как никогда необходимо возро</w:t>
      </w:r>
      <w:r>
        <w:rPr>
          <w:rFonts w:ascii="Times New Roman" w:hAnsi="Times New Roman" w:cs="Times New Roman"/>
          <w:sz w:val="24"/>
          <w:szCs w:val="24"/>
        </w:rPr>
        <w:t xml:space="preserve">ждение духовности, воспитание </w:t>
      </w:r>
      <w:r w:rsidRPr="008036C2">
        <w:rPr>
          <w:rFonts w:ascii="Times New Roman" w:hAnsi="Times New Roman" w:cs="Times New Roman"/>
          <w:sz w:val="24"/>
          <w:szCs w:val="24"/>
        </w:rPr>
        <w:t>любви к Родине.</w:t>
      </w:r>
    </w:p>
    <w:p w:rsidR="008036C2" w:rsidRDefault="008036C2" w:rsidP="008036C2">
      <w:pPr>
        <w:rPr>
          <w:rFonts w:ascii="Times New Roman" w:hAnsi="Times New Roman" w:cs="Times New Roman"/>
          <w:sz w:val="24"/>
          <w:szCs w:val="24"/>
        </w:rPr>
      </w:pPr>
      <w:r w:rsidRPr="008036C2">
        <w:rPr>
          <w:rFonts w:ascii="Times New Roman" w:hAnsi="Times New Roman" w:cs="Times New Roman"/>
          <w:sz w:val="24"/>
          <w:szCs w:val="24"/>
        </w:rPr>
        <w:t xml:space="preserve">Необходимость обращения к истокам народного искусства, традициям, обычаям народа не случайно.  Не секрет, что помимо экономических трудностей, наша страна сейчас </w:t>
      </w:r>
      <w:proofErr w:type="gramStart"/>
      <w:r w:rsidRPr="008036C2">
        <w:rPr>
          <w:rFonts w:ascii="Times New Roman" w:hAnsi="Times New Roman" w:cs="Times New Roman"/>
          <w:sz w:val="24"/>
          <w:szCs w:val="24"/>
        </w:rPr>
        <w:t>испытывает проблемы</w:t>
      </w:r>
      <w:proofErr w:type="gramEnd"/>
      <w:r w:rsidRPr="008036C2">
        <w:rPr>
          <w:rFonts w:ascii="Times New Roman" w:hAnsi="Times New Roman" w:cs="Times New Roman"/>
          <w:sz w:val="24"/>
          <w:szCs w:val="24"/>
        </w:rPr>
        <w:t xml:space="preserve"> в воспитании подрастающего поколения. Нарушились традиции, порвались нити, которые связывали старшее и младшее поколения. Поэтому, очень важно возродить преемственность поколений, дать детям нравственные устои, патриотические настроения, которые живы в людях старшего поколения, обогатить детей знаниями национальной культуры.</w:t>
      </w:r>
    </w:p>
    <w:p w:rsidR="008036C2" w:rsidRDefault="008036C2" w:rsidP="008036C2">
      <w:pPr>
        <w:rPr>
          <w:rFonts w:ascii="Times New Roman" w:hAnsi="Times New Roman" w:cs="Times New Roman"/>
          <w:sz w:val="24"/>
          <w:szCs w:val="24"/>
        </w:rPr>
      </w:pPr>
    </w:p>
    <w:p w:rsidR="008036C2" w:rsidRDefault="008036C2" w:rsidP="008036C2">
      <w:pPr>
        <w:rPr>
          <w:rFonts w:ascii="Times New Roman" w:hAnsi="Times New Roman" w:cs="Times New Roman"/>
          <w:sz w:val="24"/>
          <w:szCs w:val="24"/>
        </w:rPr>
      </w:pPr>
    </w:p>
    <w:p w:rsidR="008036C2" w:rsidRDefault="008036C2" w:rsidP="008036C2">
      <w:pPr>
        <w:rPr>
          <w:rFonts w:ascii="Times New Roman" w:hAnsi="Times New Roman" w:cs="Times New Roman"/>
          <w:sz w:val="24"/>
          <w:szCs w:val="24"/>
        </w:rPr>
      </w:pPr>
    </w:p>
    <w:p w:rsidR="008036C2" w:rsidRDefault="008036C2" w:rsidP="008036C2">
      <w:pPr>
        <w:rPr>
          <w:rFonts w:ascii="Times New Roman" w:hAnsi="Times New Roman" w:cs="Times New Roman"/>
          <w:sz w:val="24"/>
          <w:szCs w:val="24"/>
        </w:rPr>
      </w:pPr>
    </w:p>
    <w:p w:rsidR="008036C2" w:rsidRDefault="008036C2" w:rsidP="008036C2">
      <w:pPr>
        <w:rPr>
          <w:rFonts w:ascii="Times New Roman" w:hAnsi="Times New Roman" w:cs="Times New Roman"/>
          <w:sz w:val="24"/>
          <w:szCs w:val="24"/>
        </w:rPr>
      </w:pPr>
    </w:p>
    <w:p w:rsidR="008036C2" w:rsidRDefault="008036C2" w:rsidP="008036C2">
      <w:pPr>
        <w:rPr>
          <w:rFonts w:ascii="Times New Roman" w:hAnsi="Times New Roman" w:cs="Times New Roman"/>
          <w:sz w:val="24"/>
          <w:szCs w:val="24"/>
        </w:rPr>
      </w:pPr>
    </w:p>
    <w:p w:rsidR="008036C2" w:rsidRDefault="008036C2" w:rsidP="008036C2">
      <w:pPr>
        <w:rPr>
          <w:rFonts w:ascii="Times New Roman" w:hAnsi="Times New Roman" w:cs="Times New Roman"/>
          <w:sz w:val="24"/>
          <w:szCs w:val="24"/>
        </w:rPr>
      </w:pPr>
    </w:p>
    <w:p w:rsidR="008036C2" w:rsidRDefault="008036C2" w:rsidP="008036C2">
      <w:pPr>
        <w:rPr>
          <w:rFonts w:ascii="Times New Roman" w:hAnsi="Times New Roman" w:cs="Times New Roman"/>
          <w:sz w:val="24"/>
          <w:szCs w:val="24"/>
        </w:rPr>
      </w:pPr>
    </w:p>
    <w:p w:rsidR="008036C2" w:rsidRDefault="008036C2" w:rsidP="008036C2">
      <w:pPr>
        <w:rPr>
          <w:rFonts w:ascii="Times New Roman" w:hAnsi="Times New Roman" w:cs="Times New Roman"/>
          <w:sz w:val="24"/>
          <w:szCs w:val="24"/>
        </w:rPr>
      </w:pPr>
    </w:p>
    <w:p w:rsidR="008036C2" w:rsidRDefault="008036C2" w:rsidP="008036C2">
      <w:pPr>
        <w:rPr>
          <w:rFonts w:ascii="Times New Roman" w:hAnsi="Times New Roman" w:cs="Times New Roman"/>
          <w:sz w:val="24"/>
          <w:szCs w:val="24"/>
        </w:rPr>
      </w:pPr>
    </w:p>
    <w:p w:rsidR="008036C2" w:rsidRDefault="008036C2" w:rsidP="008036C2">
      <w:pPr>
        <w:rPr>
          <w:rFonts w:ascii="Times New Roman" w:hAnsi="Times New Roman" w:cs="Times New Roman"/>
          <w:sz w:val="24"/>
          <w:szCs w:val="24"/>
        </w:rPr>
      </w:pPr>
    </w:p>
    <w:p w:rsidR="00CC6119" w:rsidRPr="00323E62" w:rsidRDefault="00CC6119" w:rsidP="001C0E20">
      <w:pPr>
        <w:pStyle w:val="1"/>
        <w:rPr>
          <w:rFonts w:ascii="Times New Roman" w:hAnsi="Times New Roman" w:cs="Times New Roman"/>
          <w:sz w:val="28"/>
          <w:szCs w:val="28"/>
        </w:rPr>
      </w:pPr>
    </w:p>
    <w:p w:rsidR="00CC6119" w:rsidRPr="00323E62" w:rsidRDefault="00CC6119" w:rsidP="001C0E20">
      <w:pPr>
        <w:pStyle w:val="1"/>
        <w:rPr>
          <w:rFonts w:ascii="Times New Roman" w:hAnsi="Times New Roman" w:cs="Times New Roman"/>
          <w:sz w:val="28"/>
          <w:szCs w:val="28"/>
        </w:rPr>
      </w:pPr>
    </w:p>
    <w:p w:rsidR="00CC6119" w:rsidRPr="00323E62" w:rsidRDefault="00CC6119" w:rsidP="001C0E20">
      <w:pPr>
        <w:pStyle w:val="1"/>
        <w:rPr>
          <w:rFonts w:ascii="Times New Roman" w:hAnsi="Times New Roman" w:cs="Times New Roman"/>
          <w:sz w:val="28"/>
          <w:szCs w:val="28"/>
        </w:rPr>
      </w:pPr>
    </w:p>
    <w:p w:rsidR="00CC6119" w:rsidRPr="00323E62" w:rsidRDefault="00CC6119" w:rsidP="001C0E20">
      <w:pPr>
        <w:pStyle w:val="1"/>
        <w:rPr>
          <w:rFonts w:ascii="Times New Roman" w:hAnsi="Times New Roman" w:cs="Times New Roman"/>
          <w:sz w:val="28"/>
          <w:szCs w:val="28"/>
        </w:rPr>
      </w:pPr>
    </w:p>
    <w:p w:rsidR="00CC6119" w:rsidRPr="00323E62" w:rsidRDefault="00CC6119" w:rsidP="001C0E20">
      <w:pPr>
        <w:pStyle w:val="1"/>
        <w:rPr>
          <w:rFonts w:ascii="Times New Roman" w:hAnsi="Times New Roman" w:cs="Times New Roman"/>
          <w:sz w:val="28"/>
          <w:szCs w:val="28"/>
        </w:rPr>
      </w:pPr>
    </w:p>
    <w:p w:rsidR="00CC6119" w:rsidRPr="00323E62" w:rsidRDefault="00CC6119" w:rsidP="00CC6119"/>
    <w:p w:rsidR="008036C2" w:rsidRDefault="008036C2" w:rsidP="00CC6119">
      <w:pPr>
        <w:pStyle w:val="1"/>
        <w:jc w:val="center"/>
        <w:rPr>
          <w:rFonts w:ascii="Times New Roman" w:hAnsi="Times New Roman" w:cs="Times New Roman"/>
          <w:sz w:val="28"/>
          <w:szCs w:val="28"/>
          <w:lang w:val="en-US"/>
        </w:rPr>
      </w:pPr>
      <w:bookmarkStart w:id="2" w:name="_Toc72354923"/>
      <w:r w:rsidRPr="008036C2">
        <w:rPr>
          <w:rFonts w:ascii="Times New Roman" w:hAnsi="Times New Roman" w:cs="Times New Roman"/>
          <w:sz w:val="28"/>
          <w:szCs w:val="28"/>
          <w:lang w:val="en-US"/>
        </w:rPr>
        <w:lastRenderedPageBreak/>
        <w:t>HISTORY OF THE NATIONAL FLAG OF RUSSIA</w:t>
      </w:r>
      <w:bookmarkEnd w:id="2"/>
    </w:p>
    <w:p w:rsidR="008036C2" w:rsidRDefault="008036C2" w:rsidP="008036C2">
      <w:pPr>
        <w:jc w:val="center"/>
        <w:rPr>
          <w:rFonts w:ascii="Times New Roman" w:hAnsi="Times New Roman" w:cs="Times New Roman"/>
          <w:sz w:val="28"/>
          <w:szCs w:val="28"/>
          <w:lang w:val="en-US"/>
        </w:rPr>
      </w:pPr>
    </w:p>
    <w:p w:rsidR="008036C2" w:rsidRPr="008036C2" w:rsidRDefault="00323AE5" w:rsidP="008036C2">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align>left</wp:align>
            </wp:positionH>
            <wp:positionV relativeFrom="paragraph">
              <wp:posOffset>321310</wp:posOffset>
            </wp:positionV>
            <wp:extent cx="2494915" cy="2686050"/>
            <wp:effectExtent l="0" t="0" r="63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_of_Russia_1668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4915" cy="2686050"/>
                    </a:xfrm>
                    <a:prstGeom prst="rect">
                      <a:avLst/>
                    </a:prstGeom>
                  </pic:spPr>
                </pic:pic>
              </a:graphicData>
            </a:graphic>
          </wp:anchor>
        </w:drawing>
      </w:r>
      <w:r w:rsidR="008036C2" w:rsidRPr="008036C2">
        <w:rPr>
          <w:rFonts w:ascii="Times New Roman" w:hAnsi="Times New Roman" w:cs="Times New Roman"/>
          <w:sz w:val="28"/>
          <w:szCs w:val="28"/>
          <w:lang w:val="en-US"/>
        </w:rPr>
        <w:t>1668</w:t>
      </w:r>
    </w:p>
    <w:p w:rsidR="00323AE5" w:rsidRDefault="00323AE5" w:rsidP="00323AE5">
      <w:pPr>
        <w:rPr>
          <w:rFonts w:ascii="Times New Roman" w:hAnsi="Times New Roman" w:cs="Times New Roman"/>
          <w:sz w:val="24"/>
          <w:szCs w:val="24"/>
          <w:lang w:val="en-US"/>
        </w:rPr>
      </w:pPr>
      <w:r w:rsidRPr="00323AE5">
        <w:rPr>
          <w:rFonts w:ascii="Times New Roman" w:hAnsi="Times New Roman" w:cs="Times New Roman"/>
          <w:sz w:val="24"/>
          <w:szCs w:val="24"/>
          <w:lang w:val="en-US"/>
        </w:rPr>
        <w:t xml:space="preserve">Until the XVII century, there was no single state flag in Russia. The first mention of it is associated with the name of Tsar Alexei </w:t>
      </w:r>
      <w:proofErr w:type="spellStart"/>
      <w:r w:rsidRPr="00323AE5">
        <w:rPr>
          <w:rFonts w:ascii="Times New Roman" w:hAnsi="Times New Roman" w:cs="Times New Roman"/>
          <w:sz w:val="24"/>
          <w:szCs w:val="24"/>
          <w:lang w:val="en-US"/>
        </w:rPr>
        <w:t>Mikhailovich</w:t>
      </w:r>
      <w:proofErr w:type="spellEnd"/>
      <w:r w:rsidRPr="00323AE5">
        <w:rPr>
          <w:rFonts w:ascii="Times New Roman" w:hAnsi="Times New Roman" w:cs="Times New Roman"/>
          <w:sz w:val="24"/>
          <w:szCs w:val="24"/>
          <w:lang w:val="en-US"/>
        </w:rPr>
        <w:t xml:space="preserve"> Romanov. In 1668, in accordance with European tradition, he ordered the flag to be raised over the first Russian warship, named "Eagle". It is known that scarlet, white and blue fabrics were purchased for the production of the first flag, although there is no exact information about how it looked. In this regard, there are several versions, according to one of them; a double-headed eagle was also depicted on the flag. It is believed that the type of the first naval flag went back to some of the </w:t>
      </w:r>
      <w:proofErr w:type="spellStart"/>
      <w:r w:rsidRPr="00323AE5">
        <w:rPr>
          <w:rFonts w:ascii="Times New Roman" w:hAnsi="Times New Roman" w:cs="Times New Roman"/>
          <w:sz w:val="24"/>
          <w:szCs w:val="24"/>
          <w:lang w:val="en-US"/>
        </w:rPr>
        <w:t>Streltsy</w:t>
      </w:r>
      <w:proofErr w:type="spellEnd"/>
      <w:r w:rsidRPr="00323AE5">
        <w:rPr>
          <w:rFonts w:ascii="Times New Roman" w:hAnsi="Times New Roman" w:cs="Times New Roman"/>
          <w:sz w:val="24"/>
          <w:szCs w:val="24"/>
          <w:lang w:val="en-US"/>
        </w:rPr>
        <w:t xml:space="preserve"> banners of the mid-XVII century, and even earlier periods.</w:t>
      </w:r>
    </w:p>
    <w:p w:rsidR="00323AE5" w:rsidRDefault="00323AE5" w:rsidP="00323AE5">
      <w:pPr>
        <w:jc w:val="center"/>
        <w:rPr>
          <w:rFonts w:ascii="Times New Roman" w:hAnsi="Times New Roman" w:cs="Times New Roman"/>
          <w:sz w:val="24"/>
          <w:szCs w:val="24"/>
          <w:lang w:val="en-US"/>
        </w:rPr>
      </w:pPr>
    </w:p>
    <w:p w:rsidR="00323AE5" w:rsidRDefault="00323AE5" w:rsidP="00323AE5">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margin">
              <wp:align>left</wp:align>
            </wp:positionH>
            <wp:positionV relativeFrom="paragraph">
              <wp:posOffset>316230</wp:posOffset>
            </wp:positionV>
            <wp:extent cx="2552700" cy="1924050"/>
            <wp:effectExtent l="0" t="0" r="0" b="0"/>
            <wp:wrapTight wrapText="bothSides">
              <wp:wrapPolygon edited="0">
                <wp:start x="0" y="0"/>
                <wp:lineTo x="0" y="21386"/>
                <wp:lineTo x="21439" y="21386"/>
                <wp:lineTo x="2143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ag_of_Russia_1693_3.jpg"/>
                    <pic:cNvPicPr/>
                  </pic:nvPicPr>
                  <pic:blipFill>
                    <a:blip r:embed="rId10">
                      <a:extLst>
                        <a:ext uri="{28A0092B-C50C-407E-A947-70E740481C1C}">
                          <a14:useLocalDpi xmlns:a14="http://schemas.microsoft.com/office/drawing/2010/main" val="0"/>
                        </a:ext>
                      </a:extLst>
                    </a:blip>
                    <a:stretch>
                      <a:fillRect/>
                    </a:stretch>
                  </pic:blipFill>
                  <pic:spPr>
                    <a:xfrm>
                      <a:off x="0" y="0"/>
                      <a:ext cx="2552700" cy="1924050"/>
                    </a:xfrm>
                    <a:prstGeom prst="rect">
                      <a:avLst/>
                    </a:prstGeom>
                  </pic:spPr>
                </pic:pic>
              </a:graphicData>
            </a:graphic>
          </wp:anchor>
        </w:drawing>
      </w:r>
      <w:r w:rsidRPr="00323AE5">
        <w:rPr>
          <w:rFonts w:ascii="Times New Roman" w:hAnsi="Times New Roman" w:cs="Times New Roman"/>
          <w:sz w:val="28"/>
          <w:szCs w:val="28"/>
          <w:lang w:val="en-US"/>
        </w:rPr>
        <w:t>1693</w:t>
      </w:r>
    </w:p>
    <w:p w:rsidR="00323AE5" w:rsidRDefault="00323AE5" w:rsidP="00323AE5">
      <w:pPr>
        <w:jc w:val="both"/>
        <w:rPr>
          <w:rFonts w:ascii="Times New Roman" w:hAnsi="Times New Roman" w:cs="Times New Roman"/>
          <w:sz w:val="24"/>
          <w:szCs w:val="24"/>
          <w:lang w:val="en-US"/>
        </w:rPr>
      </w:pPr>
      <w:r w:rsidRPr="00323AE5">
        <w:rPr>
          <w:rFonts w:ascii="Times New Roman" w:hAnsi="Times New Roman" w:cs="Times New Roman"/>
          <w:sz w:val="24"/>
          <w:szCs w:val="24"/>
          <w:lang w:val="en-US"/>
        </w:rPr>
        <w:t>This year, while sailing on the White Sea, Peter I first used the "flag of the Tsar of Moscow" on his yacht. The flag consisted of three horizontal stripes (white, blue and red)</w:t>
      </w:r>
      <w:proofErr w:type="gramStart"/>
      <w:r w:rsidRPr="00323AE5">
        <w:rPr>
          <w:rFonts w:ascii="Times New Roman" w:hAnsi="Times New Roman" w:cs="Times New Roman"/>
          <w:sz w:val="24"/>
          <w:szCs w:val="24"/>
          <w:lang w:val="en-US"/>
        </w:rPr>
        <w:t>,</w:t>
      </w:r>
      <w:proofErr w:type="gramEnd"/>
      <w:r w:rsidRPr="00323AE5">
        <w:rPr>
          <w:rFonts w:ascii="Times New Roman" w:hAnsi="Times New Roman" w:cs="Times New Roman"/>
          <w:sz w:val="24"/>
          <w:szCs w:val="24"/>
          <w:lang w:val="en-US"/>
        </w:rPr>
        <w:t xml:space="preserve"> in the center of the flag was a golden double-headed eagle. Thus, the fleet has its own single flag, which can de facto be considered the national flag of Russia.</w:t>
      </w:r>
    </w:p>
    <w:p w:rsidR="00323AE5" w:rsidRDefault="00323AE5" w:rsidP="00323AE5">
      <w:pPr>
        <w:jc w:val="both"/>
        <w:rPr>
          <w:rFonts w:ascii="Times New Roman" w:hAnsi="Times New Roman" w:cs="Times New Roman"/>
          <w:sz w:val="24"/>
          <w:szCs w:val="24"/>
          <w:lang w:val="en-US"/>
        </w:rPr>
      </w:pPr>
    </w:p>
    <w:p w:rsidR="00323AE5" w:rsidRDefault="00323AE5" w:rsidP="00323AE5">
      <w:pPr>
        <w:jc w:val="both"/>
        <w:rPr>
          <w:rFonts w:ascii="Times New Roman" w:hAnsi="Times New Roman" w:cs="Times New Roman"/>
          <w:sz w:val="24"/>
          <w:szCs w:val="24"/>
          <w:lang w:val="en-US"/>
        </w:rPr>
      </w:pPr>
    </w:p>
    <w:p w:rsidR="00323AE5" w:rsidRDefault="00323AE5" w:rsidP="00323AE5">
      <w:pPr>
        <w:jc w:val="both"/>
        <w:rPr>
          <w:rFonts w:ascii="Times New Roman" w:hAnsi="Times New Roman" w:cs="Times New Roman"/>
          <w:sz w:val="24"/>
          <w:szCs w:val="24"/>
          <w:lang w:val="en-US"/>
        </w:rPr>
      </w:pPr>
    </w:p>
    <w:p w:rsidR="00323AE5" w:rsidRDefault="002A02D5" w:rsidP="002A02D5">
      <w:pPr>
        <w:jc w:val="center"/>
        <w:rPr>
          <w:rFonts w:ascii="Times New Roman" w:hAnsi="Times New Roman" w:cs="Times New Roman"/>
          <w:sz w:val="28"/>
          <w:szCs w:val="28"/>
          <w:lang w:val="en-US"/>
        </w:rPr>
      </w:pPr>
      <w:r w:rsidRPr="002A02D5">
        <w:rPr>
          <w:rFonts w:ascii="Times New Roman" w:hAnsi="Times New Roman" w:cs="Times New Roman"/>
          <w:sz w:val="28"/>
          <w:szCs w:val="28"/>
          <w:lang w:val="en-US"/>
        </w:rPr>
        <w:t>1705</w:t>
      </w:r>
    </w:p>
    <w:p w:rsidR="002A02D5" w:rsidRPr="002A02D5" w:rsidRDefault="002A02D5" w:rsidP="002A02D5">
      <w:pPr>
        <w:rPr>
          <w:rFonts w:ascii="Times New Roman" w:hAnsi="Times New Roman" w:cs="Times New Roman"/>
          <w:sz w:val="24"/>
          <w:szCs w:val="24"/>
          <w:lang w:val="en-US"/>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-1270</wp:posOffset>
            </wp:positionV>
            <wp:extent cx="2552700" cy="19304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g_of_Russia_2008.jpg"/>
                    <pic:cNvPicPr/>
                  </pic:nvPicPr>
                  <pic:blipFill>
                    <a:blip r:embed="rId11">
                      <a:extLst>
                        <a:ext uri="{28A0092B-C50C-407E-A947-70E740481C1C}">
                          <a14:useLocalDpi xmlns:a14="http://schemas.microsoft.com/office/drawing/2010/main" val="0"/>
                        </a:ext>
                      </a:extLst>
                    </a:blip>
                    <a:stretch>
                      <a:fillRect/>
                    </a:stretch>
                  </pic:blipFill>
                  <pic:spPr>
                    <a:xfrm>
                      <a:off x="0" y="0"/>
                      <a:ext cx="2552700" cy="1930400"/>
                    </a:xfrm>
                    <a:prstGeom prst="rect">
                      <a:avLst/>
                    </a:prstGeom>
                  </pic:spPr>
                </pic:pic>
              </a:graphicData>
            </a:graphic>
          </wp:anchor>
        </w:drawing>
      </w:r>
      <w:r w:rsidRPr="002A02D5">
        <w:rPr>
          <w:rFonts w:ascii="Times New Roman" w:hAnsi="Times New Roman" w:cs="Times New Roman"/>
          <w:sz w:val="24"/>
          <w:szCs w:val="24"/>
          <w:lang w:val="en-US"/>
        </w:rPr>
        <w:t>On January 20, Peter I issued a decree on the placement of a white-blue-red flag on merchant ships. This flag was also used as the military field flag of the Russian army, and white-blue-red scarves were part of the officer's uniform from 1700 to 1732.</w:t>
      </w:r>
    </w:p>
    <w:p w:rsidR="00323AE5" w:rsidRDefault="00323AE5" w:rsidP="00323AE5">
      <w:pPr>
        <w:jc w:val="both"/>
        <w:rPr>
          <w:rFonts w:ascii="Times New Roman" w:hAnsi="Times New Roman" w:cs="Times New Roman"/>
          <w:sz w:val="24"/>
          <w:szCs w:val="24"/>
          <w:lang w:val="en-US"/>
        </w:rPr>
      </w:pPr>
    </w:p>
    <w:p w:rsidR="002A02D5" w:rsidRDefault="002A02D5" w:rsidP="00323AE5">
      <w:pPr>
        <w:jc w:val="both"/>
        <w:rPr>
          <w:rFonts w:ascii="Times New Roman" w:hAnsi="Times New Roman" w:cs="Times New Roman"/>
          <w:sz w:val="24"/>
          <w:szCs w:val="24"/>
          <w:lang w:val="en-US"/>
        </w:rPr>
      </w:pPr>
    </w:p>
    <w:p w:rsidR="002A02D5" w:rsidRDefault="002A02D5" w:rsidP="00323AE5">
      <w:pPr>
        <w:jc w:val="both"/>
        <w:rPr>
          <w:rFonts w:ascii="Times New Roman" w:hAnsi="Times New Roman" w:cs="Times New Roman"/>
          <w:sz w:val="24"/>
          <w:szCs w:val="24"/>
          <w:lang w:val="en-US"/>
        </w:rPr>
      </w:pPr>
    </w:p>
    <w:p w:rsidR="002A02D5" w:rsidRDefault="002A02D5" w:rsidP="002A02D5">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margin">
              <wp:align>left</wp:align>
            </wp:positionH>
            <wp:positionV relativeFrom="paragraph">
              <wp:posOffset>318135</wp:posOffset>
            </wp:positionV>
            <wp:extent cx="1562100" cy="1304925"/>
            <wp:effectExtent l="0" t="0" r="0" b="9525"/>
            <wp:wrapTight wrapText="bothSides">
              <wp:wrapPolygon edited="0">
                <wp:start x="0" y="0"/>
                <wp:lineTo x="0" y="21442"/>
                <wp:lineTo x="21337" y="21442"/>
                <wp:lineTo x="2133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g_of_Russia_1712.jpg"/>
                    <pic:cNvPicPr/>
                  </pic:nvPicPr>
                  <pic:blipFill>
                    <a:blip r:embed="rId12">
                      <a:extLst>
                        <a:ext uri="{28A0092B-C50C-407E-A947-70E740481C1C}">
                          <a14:useLocalDpi xmlns:a14="http://schemas.microsoft.com/office/drawing/2010/main" val="0"/>
                        </a:ext>
                      </a:extLst>
                    </a:blip>
                    <a:stretch>
                      <a:fillRect/>
                    </a:stretch>
                  </pic:blipFill>
                  <pic:spPr>
                    <a:xfrm>
                      <a:off x="0" y="0"/>
                      <a:ext cx="1562100" cy="1304925"/>
                    </a:xfrm>
                    <a:prstGeom prst="rect">
                      <a:avLst/>
                    </a:prstGeom>
                  </pic:spPr>
                </pic:pic>
              </a:graphicData>
            </a:graphic>
          </wp:anchor>
        </w:drawing>
      </w:r>
      <w:r w:rsidRPr="002A02D5">
        <w:rPr>
          <w:rFonts w:ascii="Times New Roman" w:hAnsi="Times New Roman" w:cs="Times New Roman"/>
          <w:sz w:val="28"/>
          <w:szCs w:val="28"/>
          <w:lang w:val="en-US"/>
        </w:rPr>
        <w:t>1712</w:t>
      </w:r>
    </w:p>
    <w:p w:rsidR="002A02D5" w:rsidRPr="002A02D5" w:rsidRDefault="002A02D5" w:rsidP="002A02D5">
      <w:pPr>
        <w:rPr>
          <w:rFonts w:ascii="Times New Roman" w:hAnsi="Times New Roman" w:cs="Times New Roman"/>
          <w:sz w:val="24"/>
          <w:szCs w:val="24"/>
          <w:lang w:val="en-US"/>
        </w:rPr>
      </w:pPr>
      <w:r w:rsidRPr="002A02D5">
        <w:rPr>
          <w:rFonts w:ascii="Times New Roman" w:hAnsi="Times New Roman" w:cs="Times New Roman"/>
          <w:sz w:val="24"/>
          <w:szCs w:val="24"/>
          <w:lang w:val="en-US"/>
        </w:rPr>
        <w:lastRenderedPageBreak/>
        <w:t>The navy approved the white St. Andrew's flag with an azure cross, created in honor of the Order of St. Andrew the First-Called. The layout of the flag was created personally by Peter I.</w:t>
      </w:r>
    </w:p>
    <w:p w:rsidR="002A02D5" w:rsidRDefault="002A02D5" w:rsidP="002A02D5">
      <w:pPr>
        <w:rPr>
          <w:rFonts w:ascii="Times New Roman" w:hAnsi="Times New Roman" w:cs="Times New Roman"/>
          <w:sz w:val="28"/>
          <w:szCs w:val="28"/>
          <w:lang w:val="en-US"/>
        </w:rPr>
      </w:pPr>
    </w:p>
    <w:p w:rsidR="002A02D5" w:rsidRDefault="002A02D5" w:rsidP="002A02D5">
      <w:pPr>
        <w:rPr>
          <w:rFonts w:ascii="Times New Roman" w:hAnsi="Times New Roman" w:cs="Times New Roman"/>
          <w:sz w:val="28"/>
          <w:szCs w:val="28"/>
          <w:lang w:val="en-US"/>
        </w:rPr>
      </w:pPr>
    </w:p>
    <w:p w:rsidR="002A02D5" w:rsidRDefault="002A02D5" w:rsidP="002A02D5">
      <w:pPr>
        <w:jc w:val="center"/>
        <w:rPr>
          <w:rFonts w:ascii="Times New Roman" w:hAnsi="Times New Roman" w:cs="Times New Roman"/>
          <w:sz w:val="28"/>
          <w:szCs w:val="28"/>
          <w:lang w:val="en-US"/>
        </w:rPr>
      </w:pPr>
    </w:p>
    <w:p w:rsidR="002A02D5" w:rsidRDefault="00037C2C" w:rsidP="002A02D5">
      <w:pPr>
        <w:jc w:val="center"/>
        <w:rPr>
          <w:rFonts w:ascii="Times New Roman" w:hAnsi="Times New Roman" w:cs="Times New Roman"/>
          <w:sz w:val="28"/>
          <w:szCs w:val="28"/>
          <w:lang w:val="en-US"/>
        </w:rPr>
      </w:pPr>
      <w:r w:rsidRPr="002A02D5">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margin">
              <wp:align>left</wp:align>
            </wp:positionH>
            <wp:positionV relativeFrom="paragraph">
              <wp:posOffset>322580</wp:posOffset>
            </wp:positionV>
            <wp:extent cx="1619250" cy="1295400"/>
            <wp:effectExtent l="0" t="0" r="0" b="0"/>
            <wp:wrapTight wrapText="bothSides">
              <wp:wrapPolygon edited="0">
                <wp:start x="0" y="0"/>
                <wp:lineTo x="0" y="21282"/>
                <wp:lineTo x="21346" y="21282"/>
                <wp:lineTo x="2134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ag_of_Russia_1858.jpg"/>
                    <pic:cNvPicPr/>
                  </pic:nvPicPr>
                  <pic:blipFill>
                    <a:blip r:embed="rId13">
                      <a:extLst>
                        <a:ext uri="{28A0092B-C50C-407E-A947-70E740481C1C}">
                          <a14:useLocalDpi xmlns:a14="http://schemas.microsoft.com/office/drawing/2010/main" val="0"/>
                        </a:ext>
                      </a:extLst>
                    </a:blip>
                    <a:stretch>
                      <a:fillRect/>
                    </a:stretch>
                  </pic:blipFill>
                  <pic:spPr>
                    <a:xfrm>
                      <a:off x="0" y="0"/>
                      <a:ext cx="1619250" cy="1295400"/>
                    </a:xfrm>
                    <a:prstGeom prst="rect">
                      <a:avLst/>
                    </a:prstGeom>
                  </pic:spPr>
                </pic:pic>
              </a:graphicData>
            </a:graphic>
          </wp:anchor>
        </w:drawing>
      </w:r>
      <w:r w:rsidR="002A02D5" w:rsidRPr="002A02D5">
        <w:rPr>
          <w:rFonts w:ascii="Times New Roman" w:hAnsi="Times New Roman" w:cs="Times New Roman"/>
          <w:sz w:val="28"/>
          <w:szCs w:val="28"/>
          <w:lang w:val="en-US"/>
        </w:rPr>
        <w:t>1858</w:t>
      </w:r>
    </w:p>
    <w:p w:rsidR="002A02D5" w:rsidRDefault="002A02D5" w:rsidP="002A02D5">
      <w:pPr>
        <w:rPr>
          <w:rFonts w:ascii="Times New Roman" w:hAnsi="Times New Roman" w:cs="Times New Roman"/>
          <w:sz w:val="28"/>
          <w:szCs w:val="28"/>
          <w:lang w:val="en-US"/>
        </w:rPr>
      </w:pPr>
      <w:r w:rsidRPr="002A02D5">
        <w:rPr>
          <w:rFonts w:ascii="Times New Roman" w:hAnsi="Times New Roman" w:cs="Times New Roman"/>
          <w:sz w:val="24"/>
          <w:szCs w:val="24"/>
          <w:lang w:val="en-US"/>
        </w:rPr>
        <w:t xml:space="preserve">Alexander II approved a new design of the flag for special occasions (black-yellow-white). The initiator of the changes was Baron </w:t>
      </w:r>
      <w:proofErr w:type="spellStart"/>
      <w:r w:rsidRPr="002A02D5">
        <w:rPr>
          <w:rFonts w:ascii="Times New Roman" w:hAnsi="Times New Roman" w:cs="Times New Roman"/>
          <w:sz w:val="24"/>
          <w:szCs w:val="24"/>
          <w:lang w:val="en-US"/>
        </w:rPr>
        <w:t>Kene</w:t>
      </w:r>
      <w:proofErr w:type="spellEnd"/>
      <w:r w:rsidRPr="002A02D5">
        <w:rPr>
          <w:rFonts w:ascii="Times New Roman" w:hAnsi="Times New Roman" w:cs="Times New Roman"/>
          <w:sz w:val="24"/>
          <w:szCs w:val="24"/>
          <w:lang w:val="en-US"/>
        </w:rPr>
        <w:t>, who drew the attention of the emperor to the fact that the colors of the flag do not correspond to the colors of the coat of arms, while this circumstance contradicted the rules of German heraldry</w:t>
      </w:r>
      <w:r w:rsidRPr="002A02D5">
        <w:rPr>
          <w:rFonts w:ascii="Times New Roman" w:hAnsi="Times New Roman" w:cs="Times New Roman"/>
          <w:sz w:val="28"/>
          <w:szCs w:val="28"/>
          <w:lang w:val="en-US"/>
        </w:rPr>
        <w:t>.</w:t>
      </w:r>
    </w:p>
    <w:p w:rsidR="002A02D5" w:rsidRDefault="002A02D5" w:rsidP="002A02D5">
      <w:pPr>
        <w:rPr>
          <w:rFonts w:ascii="Times New Roman" w:hAnsi="Times New Roman" w:cs="Times New Roman"/>
          <w:sz w:val="28"/>
          <w:szCs w:val="28"/>
          <w:lang w:val="en-US"/>
        </w:rPr>
      </w:pPr>
      <w:r w:rsidRPr="002A02D5">
        <w:rPr>
          <w:rFonts w:ascii="Times New Roman" w:hAnsi="Times New Roman" w:cs="Times New Roman"/>
          <w:sz w:val="28"/>
          <w:szCs w:val="28"/>
          <w:lang w:val="en-US"/>
        </w:rPr>
        <w:t>1865</w:t>
      </w:r>
    </w:p>
    <w:p w:rsidR="002A02D5" w:rsidRDefault="002A02D5" w:rsidP="002A02D5">
      <w:pPr>
        <w:rPr>
          <w:rFonts w:ascii="Times New Roman" w:hAnsi="Times New Roman" w:cs="Times New Roman"/>
          <w:sz w:val="24"/>
          <w:szCs w:val="24"/>
          <w:lang w:val="en-US"/>
        </w:rPr>
      </w:pPr>
      <w:r w:rsidRPr="002A02D5">
        <w:rPr>
          <w:rFonts w:ascii="Times New Roman" w:hAnsi="Times New Roman" w:cs="Times New Roman"/>
          <w:sz w:val="24"/>
          <w:szCs w:val="24"/>
          <w:lang w:val="en-US"/>
        </w:rPr>
        <w:t>There was a decree in which black, orange (gold) and white were called the state colors of the Russian Empire. Its color was the symbol of the earth, the gold and silver. Note that the black-yellow-white flag has never been popular in society – too strong were the associations with Austria and the house of Habsburg.</w:t>
      </w:r>
    </w:p>
    <w:p w:rsidR="002A02D5" w:rsidRDefault="002A02D5" w:rsidP="002A02D5">
      <w:pPr>
        <w:jc w:val="center"/>
        <w:rPr>
          <w:rFonts w:ascii="Times New Roman" w:hAnsi="Times New Roman" w:cs="Times New Roman"/>
          <w:sz w:val="24"/>
          <w:szCs w:val="24"/>
          <w:lang w:val="en-US"/>
        </w:rPr>
      </w:pPr>
    </w:p>
    <w:p w:rsidR="002A02D5" w:rsidRPr="00037C2C" w:rsidRDefault="002A02D5" w:rsidP="002A02D5">
      <w:pPr>
        <w:jc w:val="center"/>
        <w:rPr>
          <w:rFonts w:ascii="Times New Roman" w:hAnsi="Times New Roman" w:cs="Times New Roman"/>
          <w:sz w:val="28"/>
          <w:szCs w:val="28"/>
          <w:lang w:val="en-US"/>
        </w:rPr>
      </w:pPr>
      <w:r w:rsidRPr="00037C2C">
        <w:rPr>
          <w:rFonts w:ascii="Times New Roman" w:hAnsi="Times New Roman" w:cs="Times New Roman"/>
          <w:sz w:val="28"/>
          <w:szCs w:val="28"/>
          <w:lang w:val="en-US"/>
        </w:rPr>
        <w:t>1883</w:t>
      </w:r>
    </w:p>
    <w:p w:rsidR="002A02D5" w:rsidRDefault="002A02D5" w:rsidP="002A02D5">
      <w:pPr>
        <w:rPr>
          <w:rFonts w:ascii="Times New Roman" w:hAnsi="Times New Roman" w:cs="Times New Roman"/>
          <w:sz w:val="28"/>
          <w:szCs w:val="28"/>
          <w:lang w:val="en-US"/>
        </w:rPr>
      </w:pPr>
      <w:r w:rsidRPr="002A02D5">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-3810</wp:posOffset>
            </wp:positionH>
            <wp:positionV relativeFrom="paragraph">
              <wp:posOffset>4445</wp:posOffset>
            </wp:positionV>
            <wp:extent cx="1619250" cy="1238250"/>
            <wp:effectExtent l="0" t="0" r="0" b="0"/>
            <wp:wrapTight wrapText="bothSides">
              <wp:wrapPolygon edited="0">
                <wp:start x="0" y="0"/>
                <wp:lineTo x="0" y="21268"/>
                <wp:lineTo x="21346" y="21268"/>
                <wp:lineTo x="2134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ag_of_Russia_2008.jpg"/>
                    <pic:cNvPicPr/>
                  </pic:nvPicPr>
                  <pic:blipFill>
                    <a:blip r:embed="rId11">
                      <a:extLst>
                        <a:ext uri="{28A0092B-C50C-407E-A947-70E740481C1C}">
                          <a14:useLocalDpi xmlns:a14="http://schemas.microsoft.com/office/drawing/2010/main" val="0"/>
                        </a:ext>
                      </a:extLst>
                    </a:blip>
                    <a:stretch>
                      <a:fillRect/>
                    </a:stretch>
                  </pic:blipFill>
                  <pic:spPr>
                    <a:xfrm>
                      <a:off x="0" y="0"/>
                      <a:ext cx="1619250" cy="1238250"/>
                    </a:xfrm>
                    <a:prstGeom prst="rect">
                      <a:avLst/>
                    </a:prstGeom>
                  </pic:spPr>
                </pic:pic>
              </a:graphicData>
            </a:graphic>
          </wp:anchor>
        </w:drawing>
      </w:r>
      <w:r w:rsidRPr="002A02D5">
        <w:rPr>
          <w:rFonts w:ascii="Times New Roman" w:hAnsi="Times New Roman" w:cs="Times New Roman"/>
          <w:sz w:val="24"/>
          <w:szCs w:val="24"/>
          <w:lang w:val="en-US"/>
        </w:rPr>
        <w:t>During the celebration of the coronation of Alexander III, the emperor drew attention to the contrast of the festive procession, decorated with black-yellow-white flowers, and the city, which was dominated by white-blue-red colors. On April 28, 1883, the emperor ordered that the white-blue-red flag of the merchant navy be used exclusively on solemn occasions</w:t>
      </w:r>
      <w:r w:rsidRPr="002A02D5">
        <w:rPr>
          <w:rFonts w:ascii="Times New Roman" w:hAnsi="Times New Roman" w:cs="Times New Roman"/>
          <w:sz w:val="28"/>
          <w:szCs w:val="28"/>
          <w:lang w:val="en-US"/>
        </w:rPr>
        <w:t>.</w:t>
      </w:r>
    </w:p>
    <w:p w:rsidR="002A02D5" w:rsidRDefault="002A02D5" w:rsidP="002A02D5">
      <w:pPr>
        <w:jc w:val="center"/>
        <w:rPr>
          <w:rFonts w:ascii="Times New Roman" w:hAnsi="Times New Roman" w:cs="Times New Roman"/>
          <w:sz w:val="28"/>
          <w:szCs w:val="28"/>
          <w:lang w:val="en-US"/>
        </w:rPr>
      </w:pPr>
      <w:r w:rsidRPr="002A02D5">
        <w:rPr>
          <w:rFonts w:ascii="Times New Roman" w:hAnsi="Times New Roman" w:cs="Times New Roman"/>
          <w:sz w:val="28"/>
          <w:szCs w:val="28"/>
          <w:lang w:val="en-US"/>
        </w:rPr>
        <w:t>1896</w:t>
      </w:r>
    </w:p>
    <w:p w:rsidR="00037C2C" w:rsidRDefault="00037C2C" w:rsidP="00037C2C">
      <w:pPr>
        <w:rPr>
          <w:rFonts w:ascii="Times New Roman" w:hAnsi="Times New Roman" w:cs="Times New Roman"/>
          <w:sz w:val="24"/>
          <w:szCs w:val="24"/>
          <w:lang w:val="en-US"/>
        </w:rPr>
      </w:pPr>
      <w:r w:rsidRPr="00037C2C">
        <w:rPr>
          <w:rFonts w:ascii="Times New Roman" w:hAnsi="Times New Roman" w:cs="Times New Roman"/>
          <w:sz w:val="24"/>
          <w:szCs w:val="24"/>
          <w:lang w:val="en-US"/>
        </w:rPr>
        <w:t>On the eve of the coronation of Nicholas II, the Peter the Great tricolor was officially awarded the status of the state flag. At the same time, the red color symbolized "power", the azure color – the patronage of the Mother of God, and the white color – freedom and independence.</w:t>
      </w:r>
    </w:p>
    <w:p w:rsidR="00037C2C" w:rsidRPr="00323E62" w:rsidRDefault="00037C2C" w:rsidP="00037C2C">
      <w:pPr>
        <w:rPr>
          <w:rFonts w:ascii="Times New Roman" w:hAnsi="Times New Roman" w:cs="Times New Roman"/>
          <w:sz w:val="24"/>
          <w:szCs w:val="24"/>
          <w:lang w:val="en-US"/>
        </w:rPr>
      </w:pPr>
    </w:p>
    <w:p w:rsidR="00037C2C" w:rsidRPr="00323E62" w:rsidRDefault="00037C2C" w:rsidP="00037C2C">
      <w:pPr>
        <w:jc w:val="center"/>
        <w:rPr>
          <w:rFonts w:ascii="Times New Roman" w:hAnsi="Times New Roman" w:cs="Times New Roman"/>
          <w:sz w:val="28"/>
          <w:szCs w:val="28"/>
          <w:lang w:val="en-US"/>
        </w:rPr>
      </w:pPr>
      <w:r w:rsidRPr="00323E62">
        <w:rPr>
          <w:rFonts w:ascii="Times New Roman" w:hAnsi="Times New Roman" w:cs="Times New Roman"/>
          <w:sz w:val="28"/>
          <w:szCs w:val="28"/>
          <w:lang w:val="en-US"/>
        </w:rPr>
        <w:t>1918</w:t>
      </w:r>
    </w:p>
    <w:p w:rsidR="00037C2C" w:rsidRPr="00037C2C" w:rsidRDefault="00037C2C" w:rsidP="00037C2C">
      <w:pP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-3810</wp:posOffset>
            </wp:positionH>
            <wp:positionV relativeFrom="paragraph">
              <wp:posOffset>0</wp:posOffset>
            </wp:positionV>
            <wp:extent cx="2085975" cy="1085850"/>
            <wp:effectExtent l="0" t="0" r="9525" b="0"/>
            <wp:wrapTight wrapText="bothSides">
              <wp:wrapPolygon edited="0">
                <wp:start x="0" y="0"/>
                <wp:lineTo x="0" y="21221"/>
                <wp:lineTo x="21501" y="21221"/>
                <wp:lineTo x="2150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ag_of_Russia_1896.jpg"/>
                    <pic:cNvPicPr/>
                  </pic:nvPicPr>
                  <pic:blipFill>
                    <a:blip r:embed="rId14">
                      <a:extLst>
                        <a:ext uri="{28A0092B-C50C-407E-A947-70E740481C1C}">
                          <a14:useLocalDpi xmlns:a14="http://schemas.microsoft.com/office/drawing/2010/main" val="0"/>
                        </a:ext>
                      </a:extLst>
                    </a:blip>
                    <a:stretch>
                      <a:fillRect/>
                    </a:stretch>
                  </pic:blipFill>
                  <pic:spPr>
                    <a:xfrm>
                      <a:off x="0" y="0"/>
                      <a:ext cx="2085975" cy="1085850"/>
                    </a:xfrm>
                    <a:prstGeom prst="rect">
                      <a:avLst/>
                    </a:prstGeom>
                  </pic:spPr>
                </pic:pic>
              </a:graphicData>
            </a:graphic>
          </wp:anchor>
        </w:drawing>
      </w:r>
    </w:p>
    <w:p w:rsidR="00037C2C" w:rsidRDefault="00037C2C" w:rsidP="00037C2C">
      <w:pPr>
        <w:rPr>
          <w:rFonts w:ascii="Times New Roman" w:hAnsi="Times New Roman" w:cs="Times New Roman"/>
          <w:sz w:val="24"/>
          <w:szCs w:val="24"/>
          <w:lang w:val="en-US"/>
        </w:rPr>
      </w:pPr>
      <w:r w:rsidRPr="00037C2C">
        <w:rPr>
          <w:rFonts w:ascii="Times New Roman" w:hAnsi="Times New Roman" w:cs="Times New Roman"/>
          <w:sz w:val="24"/>
          <w:szCs w:val="24"/>
          <w:lang w:val="en-US"/>
        </w:rPr>
        <w:t xml:space="preserve">In April of this year, at the suggestion of </w:t>
      </w:r>
      <w:proofErr w:type="spellStart"/>
      <w:r w:rsidRPr="00037C2C">
        <w:rPr>
          <w:rFonts w:ascii="Times New Roman" w:hAnsi="Times New Roman" w:cs="Times New Roman"/>
          <w:sz w:val="24"/>
          <w:szCs w:val="24"/>
          <w:lang w:val="en-US"/>
        </w:rPr>
        <w:t>Sverdlov</w:t>
      </w:r>
      <w:proofErr w:type="spellEnd"/>
      <w:r w:rsidRPr="00037C2C">
        <w:rPr>
          <w:rFonts w:ascii="Times New Roman" w:hAnsi="Times New Roman" w:cs="Times New Roman"/>
          <w:sz w:val="24"/>
          <w:szCs w:val="24"/>
          <w:lang w:val="en-US"/>
        </w:rPr>
        <w:t>, the red flag with the golden inscription of the RSFSR in the upper left corner became the state flag. The idea of the flag, apparently, was borrowed from the European revolutionaries and socialists.</w:t>
      </w:r>
    </w:p>
    <w:p w:rsidR="00037C2C" w:rsidRPr="00323E62" w:rsidRDefault="00037C2C" w:rsidP="00037C2C">
      <w:pPr>
        <w:jc w:val="center"/>
        <w:rPr>
          <w:rFonts w:ascii="Times New Roman" w:hAnsi="Times New Roman" w:cs="Times New Roman"/>
          <w:sz w:val="28"/>
          <w:szCs w:val="28"/>
          <w:lang w:val="en-US"/>
        </w:rPr>
      </w:pPr>
    </w:p>
    <w:p w:rsidR="00037C2C" w:rsidRDefault="00037C2C" w:rsidP="00037C2C">
      <w:pPr>
        <w:jc w:val="center"/>
        <w:rPr>
          <w:rFonts w:ascii="Times New Roman" w:hAnsi="Times New Roman" w:cs="Times New Roman"/>
          <w:sz w:val="28"/>
          <w:szCs w:val="28"/>
          <w:lang w:val="en-US"/>
        </w:rPr>
      </w:pPr>
      <w:r w:rsidRPr="00037C2C">
        <w:rPr>
          <w:rFonts w:ascii="Times New Roman" w:hAnsi="Times New Roman" w:cs="Times New Roman"/>
          <w:sz w:val="28"/>
          <w:szCs w:val="28"/>
          <w:lang w:val="en-US"/>
        </w:rPr>
        <w:lastRenderedPageBreak/>
        <w:t>1954</w:t>
      </w:r>
    </w:p>
    <w:p w:rsidR="00037C2C" w:rsidRDefault="00037C2C" w:rsidP="00037C2C">
      <w:pPr>
        <w:rPr>
          <w:rFonts w:ascii="Times New Roman" w:hAnsi="Times New Roman" w:cs="Times New Roman"/>
          <w:sz w:val="24"/>
          <w:szCs w:val="24"/>
          <w:lang w:val="en-US"/>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-3810</wp:posOffset>
            </wp:positionH>
            <wp:positionV relativeFrom="paragraph">
              <wp:posOffset>635</wp:posOffset>
            </wp:positionV>
            <wp:extent cx="1600200" cy="1285875"/>
            <wp:effectExtent l="0" t="0" r="0" b="9525"/>
            <wp:wrapTight wrapText="bothSides">
              <wp:wrapPolygon edited="0">
                <wp:start x="0" y="0"/>
                <wp:lineTo x="0" y="21440"/>
                <wp:lineTo x="21343" y="21440"/>
                <wp:lineTo x="2134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ag_of_Russia_1954.jpg"/>
                    <pic:cNvPicPr/>
                  </pic:nvPicPr>
                  <pic:blipFill>
                    <a:blip r:embed="rId15">
                      <a:extLst>
                        <a:ext uri="{28A0092B-C50C-407E-A947-70E740481C1C}">
                          <a14:useLocalDpi xmlns:a14="http://schemas.microsoft.com/office/drawing/2010/main" val="0"/>
                        </a:ext>
                      </a:extLst>
                    </a:blip>
                    <a:stretch>
                      <a:fillRect/>
                    </a:stretch>
                  </pic:blipFill>
                  <pic:spPr>
                    <a:xfrm>
                      <a:off x="0" y="0"/>
                      <a:ext cx="1600200" cy="1285875"/>
                    </a:xfrm>
                    <a:prstGeom prst="rect">
                      <a:avLst/>
                    </a:prstGeom>
                  </pic:spPr>
                </pic:pic>
              </a:graphicData>
            </a:graphic>
          </wp:anchor>
        </w:drawing>
      </w:r>
      <w:r w:rsidRPr="00037C2C">
        <w:rPr>
          <w:rFonts w:ascii="Times New Roman" w:hAnsi="Times New Roman" w:cs="Times New Roman"/>
          <w:sz w:val="24"/>
          <w:szCs w:val="24"/>
          <w:lang w:val="en-US"/>
        </w:rPr>
        <w:t>Up to this time, the state flag of the RSFSR was often replaced by a red cloth without inscriptions and drawings. On May 2, 1954, the final version of the flag was approved by the decree of the Presidium of the RSFSR. Now the flag consisted of a red cloth with a light blue stripe at the flagstaff across the entire width of the flag. On the red cloth, in the upper left corner, there was a golden hammer and sickle, and a red five-pointed star, bordered with gold, above them.</w:t>
      </w:r>
    </w:p>
    <w:p w:rsidR="00037C2C" w:rsidRDefault="00037C2C" w:rsidP="00037C2C">
      <w:pPr>
        <w:jc w:val="center"/>
        <w:rPr>
          <w:rFonts w:ascii="Times New Roman" w:hAnsi="Times New Roman" w:cs="Times New Roman"/>
          <w:sz w:val="24"/>
          <w:szCs w:val="24"/>
          <w:lang w:val="en-US"/>
        </w:rPr>
      </w:pPr>
    </w:p>
    <w:p w:rsidR="00037C2C" w:rsidRPr="00037C2C" w:rsidRDefault="00037C2C" w:rsidP="00037C2C">
      <w:pPr>
        <w:jc w:val="center"/>
        <w:rPr>
          <w:rFonts w:ascii="Times New Roman" w:hAnsi="Times New Roman" w:cs="Times New Roman"/>
          <w:sz w:val="28"/>
          <w:szCs w:val="28"/>
          <w:lang w:val="en-US"/>
        </w:rPr>
      </w:pPr>
      <w:r w:rsidRPr="00037C2C">
        <w:rPr>
          <w:rFonts w:ascii="Times New Roman" w:hAnsi="Times New Roman" w:cs="Times New Roman"/>
          <w:sz w:val="28"/>
          <w:szCs w:val="28"/>
          <w:lang w:val="en-US"/>
        </w:rPr>
        <w:t>1991</w:t>
      </w:r>
    </w:p>
    <w:p w:rsidR="00037C2C" w:rsidRDefault="00037C2C" w:rsidP="00037C2C">
      <w:pPr>
        <w:rPr>
          <w:rFonts w:ascii="Times New Roman" w:hAnsi="Times New Roman" w:cs="Times New Roman"/>
          <w:sz w:val="24"/>
          <w:szCs w:val="24"/>
          <w:lang w:val="en-US"/>
        </w:rPr>
      </w:pPr>
      <w:r>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-3810</wp:posOffset>
            </wp:positionH>
            <wp:positionV relativeFrom="paragraph">
              <wp:posOffset>1905</wp:posOffset>
            </wp:positionV>
            <wp:extent cx="1581150" cy="1285875"/>
            <wp:effectExtent l="0" t="0" r="0" b="9525"/>
            <wp:wrapTight wrapText="bothSides">
              <wp:wrapPolygon edited="0">
                <wp:start x="0" y="0"/>
                <wp:lineTo x="0" y="21440"/>
                <wp:lineTo x="21340" y="21440"/>
                <wp:lineTo x="2134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ag_of_Russia_2008.jpg"/>
                    <pic:cNvPicPr/>
                  </pic:nvPicPr>
                  <pic:blipFill>
                    <a:blip r:embed="rId11">
                      <a:extLst>
                        <a:ext uri="{28A0092B-C50C-407E-A947-70E740481C1C}">
                          <a14:useLocalDpi xmlns:a14="http://schemas.microsoft.com/office/drawing/2010/main" val="0"/>
                        </a:ext>
                      </a:extLst>
                    </a:blip>
                    <a:stretch>
                      <a:fillRect/>
                    </a:stretch>
                  </pic:blipFill>
                  <pic:spPr>
                    <a:xfrm>
                      <a:off x="0" y="0"/>
                      <a:ext cx="1581150" cy="1285875"/>
                    </a:xfrm>
                    <a:prstGeom prst="rect">
                      <a:avLst/>
                    </a:prstGeom>
                  </pic:spPr>
                </pic:pic>
              </a:graphicData>
            </a:graphic>
          </wp:anchor>
        </w:drawing>
      </w:r>
      <w:r w:rsidRPr="00037C2C">
        <w:rPr>
          <w:rFonts w:ascii="Times New Roman" w:hAnsi="Times New Roman" w:cs="Times New Roman"/>
          <w:sz w:val="24"/>
          <w:szCs w:val="24"/>
          <w:lang w:val="en-US"/>
        </w:rPr>
        <w:t>On August 22, 1991, a new history of the flag of Russia began. The national flag was recognized as a rectangular panel with different horizontal stripes of white, blue and red colors and an aspect ratio of 1:2. Since 1994, August 22 has been declared the Day of the State Flag of the Russian Federation.</w:t>
      </w:r>
    </w:p>
    <w:p w:rsidR="00037C2C" w:rsidRPr="00323E62" w:rsidRDefault="00037C2C" w:rsidP="00037C2C">
      <w:pPr>
        <w:rPr>
          <w:rFonts w:ascii="Times New Roman" w:hAnsi="Times New Roman" w:cs="Times New Roman"/>
          <w:sz w:val="28"/>
          <w:szCs w:val="28"/>
          <w:lang w:val="en-US"/>
        </w:rPr>
      </w:pPr>
      <w:r w:rsidRPr="00323E62">
        <w:rPr>
          <w:rFonts w:ascii="Times New Roman" w:hAnsi="Times New Roman" w:cs="Times New Roman"/>
          <w:sz w:val="28"/>
          <w:szCs w:val="28"/>
          <w:lang w:val="en-US"/>
        </w:rPr>
        <w:t>1993</w:t>
      </w:r>
    </w:p>
    <w:p w:rsidR="00CC6119" w:rsidRPr="007634FE" w:rsidRDefault="00037C2C" w:rsidP="00CC6119">
      <w:pPr>
        <w:rPr>
          <w:rFonts w:ascii="Times New Roman" w:hAnsi="Times New Roman" w:cs="Times New Roman"/>
          <w:sz w:val="24"/>
          <w:szCs w:val="24"/>
          <w:lang w:val="en-US"/>
        </w:rPr>
      </w:pPr>
      <w:r w:rsidRPr="00037C2C">
        <w:rPr>
          <w:rFonts w:ascii="Times New Roman" w:hAnsi="Times New Roman" w:cs="Times New Roman"/>
          <w:sz w:val="24"/>
          <w:szCs w:val="24"/>
          <w:lang w:val="en-US"/>
        </w:rPr>
        <w:t>On December 11 of this year, Russian President Boris Yeltsin issued Decree No. 2126 "On the State Flag of the Russian Federation", which approved the colors and proportions of the flag in the form in which we have them now</w:t>
      </w:r>
      <w:r w:rsidR="00267955" w:rsidRPr="00267955">
        <w:rPr>
          <w:rFonts w:ascii="Times New Roman" w:hAnsi="Times New Roman" w:cs="Times New Roman"/>
          <w:sz w:val="24"/>
          <w:szCs w:val="24"/>
          <w:lang w:val="en-US"/>
        </w:rPr>
        <w:t>.</w:t>
      </w:r>
    </w:p>
    <w:p w:rsidR="00CC6119" w:rsidRDefault="00CC6119" w:rsidP="00CC6119">
      <w:pPr>
        <w:rPr>
          <w:lang w:val="en-US"/>
        </w:rPr>
      </w:pPr>
    </w:p>
    <w:p w:rsidR="00CC6119" w:rsidRDefault="00CC6119" w:rsidP="00CC6119">
      <w:pPr>
        <w:rPr>
          <w:lang w:val="en-US"/>
        </w:rPr>
      </w:pPr>
    </w:p>
    <w:p w:rsidR="00CC6119" w:rsidRPr="00CC6119" w:rsidRDefault="00CC6119" w:rsidP="00CC6119">
      <w:pPr>
        <w:rPr>
          <w:lang w:val="en-US"/>
        </w:rPr>
      </w:pPr>
    </w:p>
    <w:p w:rsidR="00037C2C" w:rsidRDefault="007C02D8" w:rsidP="001C0E20">
      <w:pPr>
        <w:pStyle w:val="1"/>
        <w:rPr>
          <w:rFonts w:ascii="Times New Roman" w:hAnsi="Times New Roman" w:cs="Times New Roman"/>
          <w:sz w:val="28"/>
          <w:szCs w:val="28"/>
          <w:lang w:val="en-US"/>
        </w:rPr>
      </w:pPr>
      <w:r w:rsidRPr="00267955">
        <w:rPr>
          <w:rFonts w:ascii="Times New Roman" w:hAnsi="Times New Roman" w:cs="Times New Roman"/>
          <w:sz w:val="28"/>
          <w:szCs w:val="28"/>
          <w:lang w:val="en-US"/>
        </w:rPr>
        <w:t xml:space="preserve">                                       </w:t>
      </w:r>
      <w:bookmarkStart w:id="3" w:name="_Toc72354924"/>
      <w:r w:rsidR="00337483">
        <w:rPr>
          <w:rFonts w:ascii="Times New Roman" w:hAnsi="Times New Roman" w:cs="Times New Roman"/>
          <w:sz w:val="28"/>
          <w:szCs w:val="28"/>
          <w:lang w:val="en-US"/>
        </w:rPr>
        <w:t>C</w:t>
      </w:r>
      <w:r w:rsidR="00337483" w:rsidRPr="00037C2C">
        <w:rPr>
          <w:rFonts w:ascii="Times New Roman" w:hAnsi="Times New Roman" w:cs="Times New Roman"/>
          <w:sz w:val="28"/>
          <w:szCs w:val="28"/>
          <w:lang w:val="en-US"/>
        </w:rPr>
        <w:t>oat</w:t>
      </w:r>
      <w:r w:rsidR="00037C2C" w:rsidRPr="00037C2C">
        <w:rPr>
          <w:rFonts w:ascii="Times New Roman" w:hAnsi="Times New Roman" w:cs="Times New Roman"/>
          <w:sz w:val="28"/>
          <w:szCs w:val="28"/>
          <w:lang w:val="en-US"/>
        </w:rPr>
        <w:t xml:space="preserve"> of arms of Russia</w:t>
      </w:r>
      <w:bookmarkEnd w:id="3"/>
    </w:p>
    <w:p w:rsidR="00337483" w:rsidRPr="00337483" w:rsidRDefault="00337483" w:rsidP="00337483">
      <w:pPr>
        <w:jc w:val="center"/>
        <w:rPr>
          <w:rFonts w:ascii="Times New Roman" w:hAnsi="Times New Roman" w:cs="Times New Roman"/>
          <w:sz w:val="28"/>
          <w:szCs w:val="28"/>
          <w:lang w:val="en-US"/>
        </w:rPr>
      </w:pPr>
      <w:r w:rsidRPr="00337483">
        <w:rPr>
          <w:rFonts w:ascii="Times New Roman" w:hAnsi="Times New Roman" w:cs="Times New Roman"/>
          <w:sz w:val="28"/>
          <w:szCs w:val="28"/>
          <w:lang w:val="en-US"/>
        </w:rPr>
        <w:t xml:space="preserve">What is the Coat of Arms of </w:t>
      </w:r>
      <w:proofErr w:type="gramStart"/>
      <w:r w:rsidRPr="00337483">
        <w:rPr>
          <w:rFonts w:ascii="Times New Roman" w:hAnsi="Times New Roman" w:cs="Times New Roman"/>
          <w:sz w:val="28"/>
          <w:szCs w:val="28"/>
          <w:lang w:val="en-US"/>
        </w:rPr>
        <w:t>Russia</w:t>
      </w:r>
      <w:proofErr w:type="gramEnd"/>
    </w:p>
    <w:p w:rsidR="00337483" w:rsidRPr="00337483" w:rsidRDefault="00337483" w:rsidP="00337483">
      <w:pPr>
        <w:rPr>
          <w:rFonts w:ascii="Times New Roman" w:hAnsi="Times New Roman" w:cs="Times New Roman"/>
          <w:sz w:val="24"/>
          <w:szCs w:val="24"/>
          <w:lang w:val="en-US"/>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-3810</wp:posOffset>
            </wp:positionH>
            <wp:positionV relativeFrom="paragraph">
              <wp:posOffset>-635</wp:posOffset>
            </wp:positionV>
            <wp:extent cx="1857375" cy="1714500"/>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1778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7375" cy="1714500"/>
                    </a:xfrm>
                    <a:prstGeom prst="rect">
                      <a:avLst/>
                    </a:prstGeom>
                  </pic:spPr>
                </pic:pic>
              </a:graphicData>
            </a:graphic>
          </wp:anchor>
        </w:drawing>
      </w:r>
      <w:r w:rsidRPr="00337483">
        <w:rPr>
          <w:rFonts w:ascii="Times New Roman" w:hAnsi="Times New Roman" w:cs="Times New Roman"/>
          <w:sz w:val="24"/>
          <w:szCs w:val="24"/>
          <w:lang w:val="en-US"/>
        </w:rPr>
        <w:t>This is a special emblem made in accordance with the heraldic canons.</w:t>
      </w:r>
    </w:p>
    <w:p w:rsidR="00337483" w:rsidRPr="00337483" w:rsidRDefault="00337483" w:rsidP="00337483">
      <w:pPr>
        <w:rPr>
          <w:rFonts w:ascii="Times New Roman" w:hAnsi="Times New Roman" w:cs="Times New Roman"/>
          <w:sz w:val="24"/>
          <w:szCs w:val="24"/>
          <w:lang w:val="en-US"/>
        </w:rPr>
      </w:pPr>
      <w:r w:rsidRPr="00337483">
        <w:rPr>
          <w:rFonts w:ascii="Times New Roman" w:hAnsi="Times New Roman" w:cs="Times New Roman"/>
          <w:sz w:val="24"/>
          <w:szCs w:val="24"/>
          <w:lang w:val="en-US"/>
        </w:rPr>
        <w:t>It is an interconnected system of images and colors, which carries the idea of the integrity of the state and is inextricably linked with its history, traditions and mentality.</w:t>
      </w:r>
    </w:p>
    <w:p w:rsidR="00337483" w:rsidRDefault="00337483" w:rsidP="00337483">
      <w:pPr>
        <w:rPr>
          <w:rFonts w:ascii="Times New Roman" w:hAnsi="Times New Roman" w:cs="Times New Roman"/>
          <w:sz w:val="24"/>
          <w:szCs w:val="24"/>
          <w:lang w:val="en-US"/>
        </w:rPr>
      </w:pPr>
      <w:r w:rsidRPr="00337483">
        <w:rPr>
          <w:rFonts w:ascii="Times New Roman" w:hAnsi="Times New Roman" w:cs="Times New Roman"/>
          <w:sz w:val="24"/>
          <w:szCs w:val="24"/>
          <w:lang w:val="en-US"/>
        </w:rPr>
        <w:t>The appearance of this official sign is enshrined in the Constitution.</w:t>
      </w:r>
    </w:p>
    <w:p w:rsidR="00337483" w:rsidRPr="00337483" w:rsidRDefault="00337483" w:rsidP="001C0E20">
      <w:pPr>
        <w:pStyle w:val="2"/>
        <w:rPr>
          <w:rFonts w:ascii="Times New Roman" w:hAnsi="Times New Roman" w:cs="Times New Roman"/>
          <w:sz w:val="28"/>
          <w:szCs w:val="28"/>
          <w:lang w:val="en-US"/>
        </w:rPr>
      </w:pPr>
      <w:bookmarkStart w:id="4" w:name="_Toc72354925"/>
      <w:r w:rsidRPr="00337483">
        <w:rPr>
          <w:rFonts w:ascii="Times New Roman" w:hAnsi="Times New Roman" w:cs="Times New Roman"/>
          <w:sz w:val="28"/>
          <w:szCs w:val="28"/>
          <w:lang w:val="en-US"/>
        </w:rPr>
        <w:t>Brief description and meaning of the symbols of the Coat of Arms of Russia</w:t>
      </w:r>
      <w:bookmarkEnd w:id="4"/>
    </w:p>
    <w:p w:rsidR="00337483" w:rsidRPr="00337483" w:rsidRDefault="00337483" w:rsidP="00337483">
      <w:pPr>
        <w:rPr>
          <w:rFonts w:ascii="Times New Roman" w:hAnsi="Times New Roman" w:cs="Times New Roman"/>
          <w:sz w:val="24"/>
          <w:szCs w:val="24"/>
          <w:lang w:val="en-US"/>
        </w:rPr>
      </w:pPr>
      <w:r w:rsidRPr="00337483">
        <w:rPr>
          <w:rFonts w:ascii="Times New Roman" w:hAnsi="Times New Roman" w:cs="Times New Roman"/>
          <w:sz w:val="24"/>
          <w:szCs w:val="24"/>
          <w:lang w:val="en-US"/>
        </w:rPr>
        <w:t>This badge of state distinction is a red heraldic shield, in the middle of which is a golden double-headed eagle. In the left clawed paw, the bird holds an orb, and in the right-a scepter.</w:t>
      </w:r>
    </w:p>
    <w:p w:rsidR="00337483" w:rsidRPr="00337483" w:rsidRDefault="00337483" w:rsidP="00337483">
      <w:pPr>
        <w:rPr>
          <w:rFonts w:ascii="Times New Roman" w:hAnsi="Times New Roman" w:cs="Times New Roman"/>
          <w:sz w:val="24"/>
          <w:szCs w:val="24"/>
          <w:lang w:val="en-US"/>
        </w:rPr>
      </w:pPr>
      <w:r w:rsidRPr="00337483">
        <w:rPr>
          <w:rFonts w:ascii="Times New Roman" w:hAnsi="Times New Roman" w:cs="Times New Roman"/>
          <w:sz w:val="24"/>
          <w:szCs w:val="24"/>
          <w:lang w:val="en-US"/>
        </w:rPr>
        <w:t>On each of the heads is a crown, and at the top is another, larger one. All three royal headdresses are connected by a gold ribbon.</w:t>
      </w:r>
    </w:p>
    <w:p w:rsidR="00337483" w:rsidRPr="00337483" w:rsidRDefault="00337483" w:rsidP="00337483">
      <w:pPr>
        <w:rPr>
          <w:rFonts w:ascii="Times New Roman" w:hAnsi="Times New Roman" w:cs="Times New Roman"/>
          <w:sz w:val="24"/>
          <w:szCs w:val="24"/>
          <w:lang w:val="en-US"/>
        </w:rPr>
      </w:pPr>
      <w:r w:rsidRPr="00337483">
        <w:rPr>
          <w:rFonts w:ascii="Times New Roman" w:hAnsi="Times New Roman" w:cs="Times New Roman"/>
          <w:sz w:val="24"/>
          <w:szCs w:val="24"/>
          <w:lang w:val="en-US"/>
        </w:rPr>
        <w:t>In the center of the shield, on the chest of the eagle, there is another red cloth. It has a plot familiar to every Russian person: St. George the Victorious kills a snake.</w:t>
      </w:r>
    </w:p>
    <w:p w:rsidR="00337483" w:rsidRDefault="00337483" w:rsidP="00337483">
      <w:pPr>
        <w:rPr>
          <w:rFonts w:ascii="Times New Roman" w:hAnsi="Times New Roman" w:cs="Times New Roman"/>
          <w:sz w:val="24"/>
          <w:szCs w:val="24"/>
          <w:lang w:val="en-US"/>
        </w:rPr>
      </w:pPr>
      <w:r w:rsidRPr="00337483">
        <w:rPr>
          <w:rFonts w:ascii="Times New Roman" w:hAnsi="Times New Roman" w:cs="Times New Roman"/>
          <w:sz w:val="24"/>
          <w:szCs w:val="24"/>
          <w:lang w:val="en-US"/>
        </w:rPr>
        <w:lastRenderedPageBreak/>
        <w:t xml:space="preserve">There are lots of icons and pictures to illustrate the story. This is the most recognizable image of the saint. On the emblem, he is represented as a silver rider on a silver horse, dressed in a blue cloak. </w:t>
      </w:r>
      <w:proofErr w:type="gramStart"/>
      <w:r w:rsidRPr="00337483">
        <w:rPr>
          <w:rFonts w:ascii="Times New Roman" w:hAnsi="Times New Roman" w:cs="Times New Roman"/>
          <w:sz w:val="24"/>
          <w:szCs w:val="24"/>
          <w:lang w:val="en-US"/>
        </w:rPr>
        <w:t>A monster under the hooves of a black horse.</w:t>
      </w:r>
      <w:proofErr w:type="gramEnd"/>
    </w:p>
    <w:p w:rsidR="00337483" w:rsidRPr="00337483" w:rsidRDefault="00337483" w:rsidP="001C0E20">
      <w:pPr>
        <w:pStyle w:val="2"/>
        <w:rPr>
          <w:rFonts w:ascii="Times New Roman" w:hAnsi="Times New Roman" w:cs="Times New Roman"/>
          <w:sz w:val="28"/>
          <w:szCs w:val="28"/>
          <w:lang w:val="en-US"/>
        </w:rPr>
      </w:pPr>
      <w:bookmarkStart w:id="5" w:name="_Toc72354926"/>
      <w:r w:rsidRPr="00337483">
        <w:rPr>
          <w:rFonts w:ascii="Times New Roman" w:hAnsi="Times New Roman" w:cs="Times New Roman"/>
          <w:sz w:val="28"/>
          <w:szCs w:val="28"/>
          <w:lang w:val="en-US"/>
        </w:rPr>
        <w:t>How were the symbols on the coat of arms of the Russian Federation formed and what do they mean?</w:t>
      </w:r>
      <w:bookmarkEnd w:id="5"/>
    </w:p>
    <w:p w:rsidR="00337483" w:rsidRPr="00337483" w:rsidRDefault="00337483" w:rsidP="00337483">
      <w:pPr>
        <w:rPr>
          <w:rFonts w:ascii="Times New Roman" w:hAnsi="Times New Roman" w:cs="Times New Roman"/>
          <w:sz w:val="24"/>
          <w:szCs w:val="24"/>
          <w:lang w:val="en-US"/>
        </w:rPr>
      </w:pPr>
      <w:r w:rsidRPr="00337483">
        <w:rPr>
          <w:rFonts w:ascii="Times New Roman" w:hAnsi="Times New Roman" w:cs="Times New Roman"/>
          <w:sz w:val="24"/>
          <w:szCs w:val="24"/>
          <w:lang w:val="en-US"/>
        </w:rPr>
        <w:t>Today, heraldry is an auxiliary branch of historical science. The emblems of the countries, along with the chronicles and chronicles, represent the most important historical evidence.</w:t>
      </w:r>
    </w:p>
    <w:p w:rsidR="00337483" w:rsidRDefault="00337483" w:rsidP="00337483">
      <w:pPr>
        <w:rPr>
          <w:rFonts w:ascii="Times New Roman" w:hAnsi="Times New Roman" w:cs="Times New Roman"/>
          <w:sz w:val="24"/>
          <w:szCs w:val="24"/>
          <w:lang w:val="en-US"/>
        </w:rPr>
      </w:pPr>
      <w:r w:rsidRPr="00337483">
        <w:rPr>
          <w:rFonts w:ascii="Times New Roman" w:hAnsi="Times New Roman" w:cs="Times New Roman"/>
          <w:sz w:val="24"/>
          <w:szCs w:val="24"/>
          <w:lang w:val="en-US"/>
        </w:rPr>
        <w:t>In Western Europe during the time of chivalry, every noble family had a symbol inherited from generation to generation. He was present on the banners and was a badge of distinction, by which the representative of the family was recognized both on the battlefield and at the feast. In our country, this tradition has not been developed. In battle, the Russian wars carried with them embroidered images of the Great Martyrs, Christ or the Virgin. The Russian heraldic sign originates from the princely seals.</w:t>
      </w:r>
    </w:p>
    <w:p w:rsidR="00B00702" w:rsidRPr="00B00702" w:rsidRDefault="00B00702" w:rsidP="001C0E20">
      <w:pPr>
        <w:pStyle w:val="2"/>
        <w:rPr>
          <w:rFonts w:ascii="Times New Roman" w:hAnsi="Times New Roman" w:cs="Times New Roman"/>
          <w:sz w:val="28"/>
          <w:szCs w:val="28"/>
          <w:lang w:val="en-US"/>
        </w:rPr>
      </w:pPr>
      <w:bookmarkStart w:id="6" w:name="_Toc72354927"/>
      <w:r w:rsidRPr="00B00702">
        <w:rPr>
          <w:rFonts w:ascii="Times New Roman" w:hAnsi="Times New Roman" w:cs="Times New Roman"/>
          <w:sz w:val="28"/>
          <w:szCs w:val="28"/>
          <w:lang w:val="en-US"/>
        </w:rPr>
        <w:t>What do the elements of the images on the coat of arms of Russia mean</w:t>
      </w:r>
      <w:proofErr w:type="gramStart"/>
      <w:r w:rsidRPr="00B00702">
        <w:rPr>
          <w:rFonts w:ascii="Times New Roman" w:hAnsi="Times New Roman" w:cs="Times New Roman"/>
          <w:sz w:val="28"/>
          <w:szCs w:val="28"/>
          <w:lang w:val="en-US"/>
        </w:rPr>
        <w:t>?:</w:t>
      </w:r>
      <w:proofErr w:type="gramEnd"/>
      <w:r w:rsidRPr="00B00702">
        <w:rPr>
          <w:rFonts w:ascii="Times New Roman" w:hAnsi="Times New Roman" w:cs="Times New Roman"/>
          <w:sz w:val="28"/>
          <w:szCs w:val="28"/>
          <w:lang w:val="en-US"/>
        </w:rPr>
        <w:t xml:space="preserve"> three crowns</w:t>
      </w:r>
      <w:bookmarkEnd w:id="6"/>
    </w:p>
    <w:p w:rsidR="00B00702" w:rsidRPr="00B00702" w:rsidRDefault="00B00702" w:rsidP="00B00702">
      <w:pPr>
        <w:rPr>
          <w:rFonts w:ascii="Times New Roman" w:hAnsi="Times New Roman" w:cs="Times New Roman"/>
          <w:sz w:val="24"/>
          <w:szCs w:val="24"/>
          <w:lang w:val="en-US"/>
        </w:rPr>
      </w:pPr>
      <w:r w:rsidRPr="00B00702">
        <w:rPr>
          <w:rFonts w:ascii="Times New Roman" w:hAnsi="Times New Roman" w:cs="Times New Roman"/>
          <w:sz w:val="24"/>
          <w:szCs w:val="24"/>
          <w:lang w:val="en-US"/>
        </w:rPr>
        <w:t>One of them also appears under Ivan IV. It was located on top and was decorated with an eight-pointed cross, as a symbol of faith. The cross has appeared before, between the bird's heads.</w:t>
      </w:r>
    </w:p>
    <w:p w:rsidR="00B00702" w:rsidRDefault="00B00702" w:rsidP="00B00702">
      <w:pPr>
        <w:rPr>
          <w:rFonts w:ascii="Times New Roman" w:hAnsi="Times New Roman" w:cs="Times New Roman"/>
          <w:sz w:val="24"/>
          <w:szCs w:val="24"/>
          <w:lang w:val="en-US"/>
        </w:rPr>
      </w:pPr>
      <w:r w:rsidRPr="00B00702">
        <w:rPr>
          <w:rFonts w:ascii="Times New Roman" w:hAnsi="Times New Roman" w:cs="Times New Roman"/>
          <w:sz w:val="24"/>
          <w:szCs w:val="24"/>
          <w:lang w:val="en-US"/>
        </w:rPr>
        <w:t xml:space="preserve">In the time of Fyodor </w:t>
      </w:r>
      <w:proofErr w:type="spellStart"/>
      <w:r w:rsidRPr="00B00702">
        <w:rPr>
          <w:rFonts w:ascii="Times New Roman" w:hAnsi="Times New Roman" w:cs="Times New Roman"/>
          <w:sz w:val="24"/>
          <w:szCs w:val="24"/>
          <w:lang w:val="en-US"/>
        </w:rPr>
        <w:t>Ioanovich</w:t>
      </w:r>
      <w:proofErr w:type="spellEnd"/>
      <w:r w:rsidRPr="00B00702">
        <w:rPr>
          <w:rFonts w:ascii="Times New Roman" w:hAnsi="Times New Roman" w:cs="Times New Roman"/>
          <w:sz w:val="24"/>
          <w:szCs w:val="24"/>
          <w:lang w:val="en-US"/>
        </w:rPr>
        <w:t>, the son of Ivan the Terrible, who was a very religious ruler, it was a symbol of the passion of Christ. Traditionally, the image of the cross on the coat of arms of Russia symbolizes the country's acquisition of ecclesiastical independence, which coincided</w:t>
      </w:r>
    </w:p>
    <w:p w:rsidR="00B00702" w:rsidRDefault="00B00702" w:rsidP="00B00702">
      <w:pPr>
        <w:rPr>
          <w:rFonts w:ascii="Times New Roman" w:hAnsi="Times New Roman" w:cs="Times New Roman"/>
          <w:sz w:val="24"/>
          <w:szCs w:val="24"/>
          <w:lang w:val="en-US"/>
        </w:rPr>
      </w:pPr>
      <w:proofErr w:type="gramStart"/>
      <w:r w:rsidRPr="00B00702">
        <w:rPr>
          <w:rFonts w:ascii="Times New Roman" w:hAnsi="Times New Roman" w:cs="Times New Roman"/>
          <w:sz w:val="24"/>
          <w:szCs w:val="24"/>
          <w:lang w:val="en-US"/>
        </w:rPr>
        <w:t>with</w:t>
      </w:r>
      <w:proofErr w:type="gramEnd"/>
      <w:r w:rsidRPr="00B00702">
        <w:rPr>
          <w:rFonts w:ascii="Times New Roman" w:hAnsi="Times New Roman" w:cs="Times New Roman"/>
          <w:sz w:val="24"/>
          <w:szCs w:val="24"/>
          <w:lang w:val="en-US"/>
        </w:rPr>
        <w:t xml:space="preserve"> the reign of this tsar and the establishment of the patriarchate in Russia in 1589. At different times, the number of crowns changed.</w:t>
      </w:r>
    </w:p>
    <w:p w:rsidR="00B00702" w:rsidRDefault="00B00702" w:rsidP="00B00702">
      <w:pPr>
        <w:rPr>
          <w:rFonts w:ascii="Times New Roman" w:hAnsi="Times New Roman" w:cs="Times New Roman"/>
          <w:sz w:val="24"/>
          <w:szCs w:val="24"/>
          <w:lang w:val="en-US"/>
        </w:rPr>
      </w:pPr>
      <w:r w:rsidRPr="00B00702">
        <w:rPr>
          <w:rFonts w:ascii="Times New Roman" w:hAnsi="Times New Roman" w:cs="Times New Roman"/>
          <w:sz w:val="24"/>
          <w:szCs w:val="24"/>
          <w:lang w:val="en-US"/>
        </w:rPr>
        <w:t xml:space="preserve">Under Tsar Alexei </w:t>
      </w:r>
      <w:proofErr w:type="spellStart"/>
      <w:r w:rsidRPr="00B00702">
        <w:rPr>
          <w:rFonts w:ascii="Times New Roman" w:hAnsi="Times New Roman" w:cs="Times New Roman"/>
          <w:sz w:val="24"/>
          <w:szCs w:val="24"/>
          <w:lang w:val="en-US"/>
        </w:rPr>
        <w:t>Mikhailovich</w:t>
      </w:r>
      <w:proofErr w:type="spellEnd"/>
      <w:r w:rsidRPr="00B00702">
        <w:rPr>
          <w:rFonts w:ascii="Times New Roman" w:hAnsi="Times New Roman" w:cs="Times New Roman"/>
          <w:sz w:val="24"/>
          <w:szCs w:val="24"/>
          <w:lang w:val="en-US"/>
        </w:rPr>
        <w:t xml:space="preserve">, there were three of </w:t>
      </w:r>
      <w:proofErr w:type="gramStart"/>
      <w:r w:rsidRPr="00B00702">
        <w:rPr>
          <w:rFonts w:ascii="Times New Roman" w:hAnsi="Times New Roman" w:cs="Times New Roman"/>
          <w:sz w:val="24"/>
          <w:szCs w:val="24"/>
          <w:lang w:val="en-US"/>
        </w:rPr>
        <w:t>them,</w:t>
      </w:r>
      <w:proofErr w:type="gramEnd"/>
      <w:r w:rsidRPr="00B00702">
        <w:rPr>
          <w:rFonts w:ascii="Times New Roman" w:hAnsi="Times New Roman" w:cs="Times New Roman"/>
          <w:sz w:val="24"/>
          <w:szCs w:val="24"/>
          <w:lang w:val="en-US"/>
        </w:rPr>
        <w:t xml:space="preserve"> the ruler explained this by the fact that then the state absorbed three kingdoms: Siberian, Kazan and Astrakhan. The appearance of the three crowns was also associated with the Orthodox tradition, and was interpreted</w:t>
      </w:r>
      <w:r>
        <w:rPr>
          <w:rFonts w:ascii="Times New Roman" w:hAnsi="Times New Roman" w:cs="Times New Roman"/>
          <w:sz w:val="24"/>
          <w:szCs w:val="24"/>
          <w:lang w:val="en-US"/>
        </w:rPr>
        <w:t xml:space="preserve"> as a sign of the holy Trinity.</w:t>
      </w:r>
    </w:p>
    <w:p w:rsidR="00B00702" w:rsidRDefault="00B00702" w:rsidP="00B00702">
      <w:pPr>
        <w:rPr>
          <w:rFonts w:ascii="Times New Roman" w:hAnsi="Times New Roman" w:cs="Times New Roman"/>
          <w:sz w:val="24"/>
          <w:szCs w:val="24"/>
          <w:lang w:val="en-US"/>
        </w:rPr>
      </w:pPr>
      <w:r w:rsidRPr="00B00702">
        <w:rPr>
          <w:rFonts w:ascii="Times New Roman" w:hAnsi="Times New Roman" w:cs="Times New Roman"/>
          <w:sz w:val="24"/>
          <w:szCs w:val="24"/>
          <w:lang w:val="en-US"/>
        </w:rPr>
        <w:t>At the moment, it is known that this symbolism on the coat of arms of the Russian Federation means the unity of the three levels of government (state, municipal and regional), or its three branches (legisl</w:t>
      </w:r>
      <w:r>
        <w:rPr>
          <w:rFonts w:ascii="Times New Roman" w:hAnsi="Times New Roman" w:cs="Times New Roman"/>
          <w:sz w:val="24"/>
          <w:szCs w:val="24"/>
          <w:lang w:val="en-US"/>
        </w:rPr>
        <w:t>ative, executive and judicial).</w:t>
      </w:r>
    </w:p>
    <w:p w:rsidR="00B00702" w:rsidRDefault="00B00702" w:rsidP="00B00702">
      <w:pPr>
        <w:rPr>
          <w:rFonts w:ascii="Times New Roman" w:hAnsi="Times New Roman" w:cs="Times New Roman"/>
          <w:sz w:val="24"/>
          <w:szCs w:val="24"/>
          <w:lang w:val="en-US"/>
        </w:rPr>
      </w:pPr>
      <w:r w:rsidRPr="00B00702">
        <w:rPr>
          <w:rFonts w:ascii="Times New Roman" w:hAnsi="Times New Roman" w:cs="Times New Roman"/>
          <w:sz w:val="24"/>
          <w:szCs w:val="24"/>
          <w:lang w:val="en-US"/>
        </w:rPr>
        <w:t>Another version suggests that the three crowns mean the brotherhood of Ukraine, Belarus and Russia. The crowns were fastened with a ribbon already in 2000.</w:t>
      </w:r>
    </w:p>
    <w:p w:rsidR="00B00702" w:rsidRDefault="00B00702" w:rsidP="00B00702">
      <w:pPr>
        <w:jc w:val="center"/>
        <w:rPr>
          <w:rFonts w:ascii="Times New Roman" w:hAnsi="Times New Roman" w:cs="Times New Roman"/>
          <w:sz w:val="28"/>
          <w:szCs w:val="28"/>
          <w:lang w:val="en-US"/>
        </w:rPr>
      </w:pPr>
      <w:r w:rsidRPr="00B00702">
        <w:rPr>
          <w:rFonts w:ascii="Times New Roman" w:hAnsi="Times New Roman" w:cs="Times New Roman"/>
          <w:sz w:val="28"/>
          <w:szCs w:val="28"/>
          <w:lang w:val="en-US"/>
        </w:rPr>
        <w:t>What does the Coat of arms of the Russian Federation mean</w:t>
      </w:r>
      <w:proofErr w:type="gramStart"/>
      <w:r w:rsidRPr="00B00702">
        <w:rPr>
          <w:rFonts w:ascii="Times New Roman" w:hAnsi="Times New Roman" w:cs="Times New Roman"/>
          <w:sz w:val="28"/>
          <w:szCs w:val="28"/>
          <w:lang w:val="en-US"/>
        </w:rPr>
        <w:t>?:</w:t>
      </w:r>
      <w:proofErr w:type="gramEnd"/>
      <w:r w:rsidRPr="00B00702">
        <w:rPr>
          <w:rFonts w:ascii="Times New Roman" w:hAnsi="Times New Roman" w:cs="Times New Roman"/>
          <w:sz w:val="28"/>
          <w:szCs w:val="28"/>
          <w:lang w:val="en-US"/>
        </w:rPr>
        <w:t xml:space="preserve"> the scepter and Orb</w:t>
      </w:r>
    </w:p>
    <w:p w:rsidR="00B00702" w:rsidRPr="00B00702" w:rsidRDefault="00B00702" w:rsidP="00B00702">
      <w:pPr>
        <w:rPr>
          <w:rFonts w:ascii="Times New Roman" w:hAnsi="Times New Roman" w:cs="Times New Roman"/>
          <w:sz w:val="24"/>
          <w:szCs w:val="24"/>
          <w:lang w:val="en-US"/>
        </w:rPr>
      </w:pPr>
      <w:r w:rsidRPr="00B00702">
        <w:rPr>
          <w:rFonts w:ascii="Times New Roman" w:hAnsi="Times New Roman" w:cs="Times New Roman"/>
          <w:sz w:val="24"/>
          <w:szCs w:val="24"/>
          <w:lang w:val="en-US"/>
        </w:rPr>
        <w:t>They were added at the same time as the crown. In earlier versions, the bird could hold a torch, a laurel wreath, and even a lightning bolt.</w:t>
      </w:r>
    </w:p>
    <w:p w:rsidR="00B00702" w:rsidRDefault="00B00702" w:rsidP="00B00702">
      <w:pPr>
        <w:rPr>
          <w:rFonts w:ascii="Times New Roman" w:hAnsi="Times New Roman" w:cs="Times New Roman"/>
          <w:sz w:val="24"/>
          <w:szCs w:val="24"/>
          <w:lang w:val="en-US"/>
        </w:rPr>
      </w:pPr>
      <w:r w:rsidRPr="00B00702">
        <w:rPr>
          <w:rFonts w:ascii="Times New Roman" w:hAnsi="Times New Roman" w:cs="Times New Roman"/>
          <w:sz w:val="24"/>
          <w:szCs w:val="24"/>
          <w:lang w:val="en-US"/>
        </w:rPr>
        <w:t>Currently, the eagle that holds the sword and the wreath is on the banner. The attributes that appeared on the image represented autocracy, absolute monarchy, but also indicated the independence of the state. After the revolution of 1917, these elements, like the crowns, were removed. The provisional Government consi</w:t>
      </w:r>
      <w:r>
        <w:rPr>
          <w:rFonts w:ascii="Times New Roman" w:hAnsi="Times New Roman" w:cs="Times New Roman"/>
          <w:sz w:val="24"/>
          <w:szCs w:val="24"/>
          <w:lang w:val="en-US"/>
        </w:rPr>
        <w:t>dered them a relic of the past.</w:t>
      </w:r>
    </w:p>
    <w:p w:rsidR="00B00702" w:rsidRDefault="00B00702" w:rsidP="00B00702">
      <w:pPr>
        <w:rPr>
          <w:rFonts w:ascii="Times New Roman" w:hAnsi="Times New Roman" w:cs="Times New Roman"/>
          <w:sz w:val="24"/>
          <w:szCs w:val="24"/>
          <w:lang w:val="en-US"/>
        </w:rPr>
      </w:pPr>
      <w:r w:rsidRPr="00B00702">
        <w:rPr>
          <w:rFonts w:ascii="Times New Roman" w:hAnsi="Times New Roman" w:cs="Times New Roman"/>
          <w:sz w:val="24"/>
          <w:szCs w:val="24"/>
          <w:lang w:val="en-US"/>
        </w:rPr>
        <w:t>Seventeen years ago, they were returned and now adorn the modern state insignia. Scientists agree that in modern conditions, this symbolism of the coat of arms of Russia means state power and the unity of the state.</w:t>
      </w:r>
    </w:p>
    <w:p w:rsidR="00B00702" w:rsidRPr="00B00702" w:rsidRDefault="00B00702" w:rsidP="001C0E20">
      <w:pPr>
        <w:pStyle w:val="2"/>
        <w:rPr>
          <w:rFonts w:ascii="Times New Roman" w:hAnsi="Times New Roman" w:cs="Times New Roman"/>
          <w:sz w:val="28"/>
          <w:szCs w:val="28"/>
          <w:lang w:val="en-US"/>
        </w:rPr>
      </w:pPr>
      <w:bookmarkStart w:id="7" w:name="_Toc72354928"/>
      <w:r w:rsidRPr="00B00702">
        <w:rPr>
          <w:rFonts w:ascii="Times New Roman" w:hAnsi="Times New Roman" w:cs="Times New Roman"/>
          <w:sz w:val="28"/>
          <w:szCs w:val="28"/>
          <w:lang w:val="en-US"/>
        </w:rPr>
        <w:lastRenderedPageBreak/>
        <w:t>The meaning of the Coat of Arms of the Russian Federation</w:t>
      </w:r>
      <w:bookmarkEnd w:id="7"/>
    </w:p>
    <w:p w:rsidR="006B24BD" w:rsidRPr="006B24BD" w:rsidRDefault="006B24BD" w:rsidP="006B24BD">
      <w:pPr>
        <w:rPr>
          <w:rFonts w:ascii="Times New Roman" w:hAnsi="Times New Roman" w:cs="Times New Roman"/>
          <w:sz w:val="24"/>
          <w:szCs w:val="24"/>
          <w:lang w:val="en-US"/>
        </w:rPr>
      </w:pPr>
      <w:r w:rsidRPr="006B24BD">
        <w:rPr>
          <w:rFonts w:ascii="Times New Roman" w:hAnsi="Times New Roman" w:cs="Times New Roman"/>
          <w:sz w:val="24"/>
          <w:szCs w:val="24"/>
          <w:lang w:val="en-US"/>
        </w:rPr>
        <w:t xml:space="preserve">The drawing of the modern state symbol was made by the St. Petersburg artist </w:t>
      </w:r>
      <w:proofErr w:type="spellStart"/>
      <w:r w:rsidRPr="006B24BD">
        <w:rPr>
          <w:rFonts w:ascii="Times New Roman" w:hAnsi="Times New Roman" w:cs="Times New Roman"/>
          <w:sz w:val="24"/>
          <w:szCs w:val="24"/>
          <w:lang w:val="en-US"/>
        </w:rPr>
        <w:t>Yevgeny</w:t>
      </w:r>
      <w:proofErr w:type="spellEnd"/>
      <w:r w:rsidRPr="006B24BD">
        <w:rPr>
          <w:rFonts w:ascii="Times New Roman" w:hAnsi="Times New Roman" w:cs="Times New Roman"/>
          <w:sz w:val="24"/>
          <w:szCs w:val="24"/>
          <w:lang w:val="en-US"/>
        </w:rPr>
        <w:t xml:space="preserve"> </w:t>
      </w:r>
      <w:proofErr w:type="spellStart"/>
      <w:r w:rsidRPr="006B24BD">
        <w:rPr>
          <w:rFonts w:ascii="Times New Roman" w:hAnsi="Times New Roman" w:cs="Times New Roman"/>
          <w:sz w:val="24"/>
          <w:szCs w:val="24"/>
          <w:lang w:val="en-US"/>
        </w:rPr>
        <w:t>Ukhnalev</w:t>
      </w:r>
      <w:proofErr w:type="spellEnd"/>
      <w:r w:rsidRPr="006B24BD">
        <w:rPr>
          <w:rFonts w:ascii="Times New Roman" w:hAnsi="Times New Roman" w:cs="Times New Roman"/>
          <w:sz w:val="24"/>
          <w:szCs w:val="24"/>
          <w:lang w:val="en-US"/>
        </w:rPr>
        <w:t>. He left out the traditional elements, but created a new image. The fact that the final version included signs from different eras underlines the long history of the country. The type of this personification of state power is strictly regulated and described in the relevant laws.</w:t>
      </w:r>
    </w:p>
    <w:p w:rsidR="006B24BD" w:rsidRPr="006B24BD" w:rsidRDefault="006B24BD" w:rsidP="006B24BD">
      <w:pPr>
        <w:rPr>
          <w:rFonts w:ascii="Times New Roman" w:hAnsi="Times New Roman" w:cs="Times New Roman"/>
          <w:sz w:val="24"/>
          <w:szCs w:val="24"/>
          <w:lang w:val="en-US"/>
        </w:rPr>
      </w:pPr>
      <w:r w:rsidRPr="006B24BD">
        <w:rPr>
          <w:rFonts w:ascii="Times New Roman" w:hAnsi="Times New Roman" w:cs="Times New Roman"/>
          <w:sz w:val="24"/>
          <w:szCs w:val="24"/>
          <w:lang w:val="en-US"/>
        </w:rPr>
        <w:t>The shield is a symbol of the protection of the earth. At the moment, the meaning of the coat of arms of the Russian Federation is interpreted as a fusion of conservatism and progress. The three rows of feathers on the bird's wings refer to the unity of Kindness, Beauty and Truth. The scepter became a sign of state sovereignty. Interestingly, it is decorated with the same double-headed eagle, clutching the same scepter and so on indefinitely.</w:t>
      </w:r>
    </w:p>
    <w:p w:rsidR="00B00702" w:rsidRDefault="006B24BD" w:rsidP="006B24BD">
      <w:pPr>
        <w:rPr>
          <w:rFonts w:ascii="Times New Roman" w:hAnsi="Times New Roman" w:cs="Times New Roman"/>
          <w:sz w:val="24"/>
          <w:szCs w:val="24"/>
          <w:lang w:val="en-US"/>
        </w:rPr>
      </w:pPr>
      <w:r w:rsidRPr="006B24BD">
        <w:rPr>
          <w:rFonts w:ascii="Times New Roman" w:hAnsi="Times New Roman" w:cs="Times New Roman"/>
          <w:sz w:val="24"/>
          <w:szCs w:val="24"/>
          <w:lang w:val="en-US"/>
        </w:rPr>
        <w:t>Briefly, we can say that the coat of arms of Russia symbolizes eternity, means the unity of all the peoples of the Russian Federation. The power is an emblem of power and integrity.</w:t>
      </w:r>
    </w:p>
    <w:p w:rsidR="006B24BD" w:rsidRPr="007634FE" w:rsidRDefault="006B24BD" w:rsidP="006B24BD">
      <w:pPr>
        <w:rPr>
          <w:rFonts w:ascii="Times New Roman" w:hAnsi="Times New Roman" w:cs="Times New Roman"/>
          <w:sz w:val="24"/>
          <w:szCs w:val="24"/>
          <w:lang w:val="en-US"/>
        </w:rPr>
      </w:pPr>
    </w:p>
    <w:p w:rsidR="006B24BD" w:rsidRDefault="006B24BD" w:rsidP="006B24BD">
      <w:pPr>
        <w:rPr>
          <w:rFonts w:ascii="Times New Roman" w:hAnsi="Times New Roman" w:cs="Times New Roman"/>
          <w:sz w:val="24"/>
          <w:szCs w:val="24"/>
          <w:lang w:val="en-US"/>
        </w:rPr>
      </w:pPr>
    </w:p>
    <w:p w:rsidR="001C0E20" w:rsidRDefault="001C0E20" w:rsidP="001C0E20">
      <w:pPr>
        <w:rPr>
          <w:rFonts w:ascii="Times New Roman" w:hAnsi="Times New Roman" w:cs="Times New Roman"/>
          <w:sz w:val="28"/>
          <w:szCs w:val="28"/>
          <w:lang w:val="en-US"/>
        </w:rPr>
      </w:pPr>
    </w:p>
    <w:p w:rsidR="006B24BD" w:rsidRDefault="006B24BD" w:rsidP="001C0E20">
      <w:pPr>
        <w:pStyle w:val="1"/>
        <w:rPr>
          <w:rFonts w:ascii="Times New Roman" w:hAnsi="Times New Roman" w:cs="Times New Roman"/>
          <w:sz w:val="28"/>
          <w:szCs w:val="28"/>
          <w:lang w:val="en-US"/>
        </w:rPr>
      </w:pPr>
      <w:bookmarkStart w:id="8" w:name="_Toc72354929"/>
      <w:r w:rsidRPr="006B24BD">
        <w:rPr>
          <w:rFonts w:ascii="Times New Roman" w:hAnsi="Times New Roman" w:cs="Times New Roman"/>
          <w:sz w:val="28"/>
          <w:szCs w:val="28"/>
          <w:lang w:val="en-US"/>
        </w:rPr>
        <w:t>History of the national anthem of Russia</w:t>
      </w:r>
      <w:bookmarkEnd w:id="8"/>
    </w:p>
    <w:p w:rsidR="006B24BD" w:rsidRPr="006B24BD" w:rsidRDefault="006B24BD" w:rsidP="006B24BD">
      <w:pPr>
        <w:rPr>
          <w:rFonts w:ascii="Times New Roman" w:hAnsi="Times New Roman" w:cs="Times New Roman"/>
          <w:sz w:val="24"/>
          <w:szCs w:val="24"/>
          <w:lang w:val="en-US"/>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margin">
              <wp:align>left</wp:align>
            </wp:positionH>
            <wp:positionV relativeFrom="paragraph">
              <wp:posOffset>5715</wp:posOffset>
            </wp:positionV>
            <wp:extent cx="2066925" cy="3409950"/>
            <wp:effectExtent l="0" t="0" r="9525" b="0"/>
            <wp:wrapTight wrapText="bothSides">
              <wp:wrapPolygon edited="0">
                <wp:start x="0" y="0"/>
                <wp:lineTo x="0" y="21479"/>
                <wp:lineTo x="21500" y="21479"/>
                <wp:lineTo x="2150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01f0b355c5e81f7542616c87444a08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6925" cy="3409950"/>
                    </a:xfrm>
                    <a:prstGeom prst="rect">
                      <a:avLst/>
                    </a:prstGeom>
                  </pic:spPr>
                </pic:pic>
              </a:graphicData>
            </a:graphic>
          </wp:anchor>
        </w:drawing>
      </w:r>
      <w:r w:rsidRPr="006B24BD">
        <w:rPr>
          <w:rFonts w:ascii="Times New Roman" w:hAnsi="Times New Roman" w:cs="Times New Roman"/>
          <w:sz w:val="24"/>
          <w:szCs w:val="24"/>
          <w:lang w:val="en-US"/>
        </w:rPr>
        <w:t>The first unofficial Russian anthem was "Thunder of Victory, Be Heard!</w:t>
      </w:r>
      <w:proofErr w:type="gramStart"/>
      <w:r w:rsidRPr="006B24BD">
        <w:rPr>
          <w:rFonts w:ascii="Times New Roman" w:hAnsi="Times New Roman" w:cs="Times New Roman"/>
          <w:sz w:val="24"/>
          <w:szCs w:val="24"/>
          <w:lang w:val="en-US"/>
        </w:rPr>
        <w:t>",</w:t>
      </w:r>
      <w:proofErr w:type="gramEnd"/>
      <w:r w:rsidRPr="006B24BD">
        <w:rPr>
          <w:rFonts w:ascii="Times New Roman" w:hAnsi="Times New Roman" w:cs="Times New Roman"/>
          <w:sz w:val="24"/>
          <w:szCs w:val="24"/>
          <w:lang w:val="en-US"/>
        </w:rPr>
        <w:t xml:space="preserve"> created by </w:t>
      </w:r>
      <w:proofErr w:type="spellStart"/>
      <w:r w:rsidRPr="006B24BD">
        <w:rPr>
          <w:rFonts w:ascii="Times New Roman" w:hAnsi="Times New Roman" w:cs="Times New Roman"/>
          <w:sz w:val="24"/>
          <w:szCs w:val="24"/>
          <w:lang w:val="en-US"/>
        </w:rPr>
        <w:t>Gavrila</w:t>
      </w:r>
      <w:proofErr w:type="spellEnd"/>
      <w:r w:rsidRPr="006B24BD">
        <w:rPr>
          <w:rFonts w:ascii="Times New Roman" w:hAnsi="Times New Roman" w:cs="Times New Roman"/>
          <w:sz w:val="24"/>
          <w:szCs w:val="24"/>
          <w:lang w:val="en-US"/>
        </w:rPr>
        <w:t xml:space="preserve"> </w:t>
      </w:r>
      <w:proofErr w:type="spellStart"/>
      <w:r w:rsidRPr="006B24BD">
        <w:rPr>
          <w:rFonts w:ascii="Times New Roman" w:hAnsi="Times New Roman" w:cs="Times New Roman"/>
          <w:sz w:val="24"/>
          <w:szCs w:val="24"/>
          <w:lang w:val="en-US"/>
        </w:rPr>
        <w:t>Romanovich</w:t>
      </w:r>
      <w:proofErr w:type="spellEnd"/>
      <w:r w:rsidRPr="006B24BD">
        <w:rPr>
          <w:rFonts w:ascii="Times New Roman" w:hAnsi="Times New Roman" w:cs="Times New Roman"/>
          <w:sz w:val="24"/>
          <w:szCs w:val="24"/>
          <w:lang w:val="en-US"/>
        </w:rPr>
        <w:t xml:space="preserve"> Derzhavin. But it appeared at the end of the XVIII century and glorified mainly not the country, but Catherine the Great. It is not surprising that it was changed quite quickly, and the official anthem of Russia that exists today is completely different from it. </w:t>
      </w:r>
    </w:p>
    <w:p w:rsidR="006B24BD" w:rsidRDefault="006B24BD" w:rsidP="001C0E20">
      <w:pPr>
        <w:pStyle w:val="2"/>
        <w:rPr>
          <w:rFonts w:ascii="Times New Roman" w:hAnsi="Times New Roman" w:cs="Times New Roman"/>
          <w:sz w:val="28"/>
          <w:szCs w:val="28"/>
          <w:lang w:val="en-US"/>
        </w:rPr>
      </w:pPr>
      <w:bookmarkStart w:id="9" w:name="_Toc72354930"/>
      <w:r w:rsidRPr="006B24BD">
        <w:rPr>
          <w:rFonts w:ascii="Times New Roman" w:hAnsi="Times New Roman" w:cs="Times New Roman"/>
          <w:sz w:val="28"/>
          <w:szCs w:val="28"/>
          <w:lang w:val="en-US"/>
        </w:rPr>
        <w:t>Past hymns</w:t>
      </w:r>
      <w:bookmarkEnd w:id="9"/>
    </w:p>
    <w:p w:rsidR="006B24BD" w:rsidRDefault="006B24BD" w:rsidP="006B24BD">
      <w:pPr>
        <w:pStyle w:val="ae"/>
        <w:numPr>
          <w:ilvl w:val="0"/>
          <w:numId w:val="1"/>
        </w:numPr>
        <w:rPr>
          <w:rFonts w:ascii="Times New Roman" w:hAnsi="Times New Roman" w:cs="Times New Roman"/>
          <w:sz w:val="24"/>
          <w:szCs w:val="24"/>
          <w:lang w:val="en-US"/>
        </w:rPr>
      </w:pPr>
      <w:r w:rsidRPr="006B24BD">
        <w:rPr>
          <w:rFonts w:ascii="Times New Roman" w:hAnsi="Times New Roman" w:cs="Times New Roman"/>
          <w:sz w:val="24"/>
          <w:szCs w:val="24"/>
          <w:lang w:val="en-US"/>
        </w:rPr>
        <w:t xml:space="preserve">At the end of 1816, Emperor Alexander I signed a decree that the melody and verses "The Prayer of the Russians" were used during the meeting of official foreign guests. This hymn lasted until 1833. By the way, the author of his words was the great Russian poet </w:t>
      </w:r>
      <w:proofErr w:type="spellStart"/>
      <w:r w:rsidRPr="006B24BD">
        <w:rPr>
          <w:rFonts w:ascii="Times New Roman" w:hAnsi="Times New Roman" w:cs="Times New Roman"/>
          <w:sz w:val="24"/>
          <w:szCs w:val="24"/>
          <w:lang w:val="en-US"/>
        </w:rPr>
        <w:t>Vasily</w:t>
      </w:r>
      <w:proofErr w:type="spellEnd"/>
      <w:r w:rsidRPr="006B24BD">
        <w:rPr>
          <w:rFonts w:ascii="Times New Roman" w:hAnsi="Times New Roman" w:cs="Times New Roman"/>
          <w:sz w:val="24"/>
          <w:szCs w:val="24"/>
          <w:lang w:val="en-US"/>
        </w:rPr>
        <w:t xml:space="preserve"> </w:t>
      </w:r>
      <w:proofErr w:type="spellStart"/>
      <w:r w:rsidRPr="006B24BD">
        <w:rPr>
          <w:rFonts w:ascii="Times New Roman" w:hAnsi="Times New Roman" w:cs="Times New Roman"/>
          <w:sz w:val="24"/>
          <w:szCs w:val="24"/>
          <w:lang w:val="en-US"/>
        </w:rPr>
        <w:t>Andreevich</w:t>
      </w:r>
      <w:proofErr w:type="spellEnd"/>
      <w:r w:rsidRPr="006B24BD">
        <w:rPr>
          <w:rFonts w:ascii="Times New Roman" w:hAnsi="Times New Roman" w:cs="Times New Roman"/>
          <w:sz w:val="24"/>
          <w:szCs w:val="24"/>
          <w:lang w:val="en-US"/>
        </w:rPr>
        <w:t xml:space="preserve"> </w:t>
      </w:r>
      <w:proofErr w:type="spellStart"/>
      <w:r w:rsidRPr="006B24BD">
        <w:rPr>
          <w:rFonts w:ascii="Times New Roman" w:hAnsi="Times New Roman" w:cs="Times New Roman"/>
          <w:sz w:val="24"/>
          <w:szCs w:val="24"/>
          <w:lang w:val="en-US"/>
        </w:rPr>
        <w:t>Zhukovsky</w:t>
      </w:r>
      <w:proofErr w:type="spellEnd"/>
      <w:r w:rsidRPr="006B24BD">
        <w:rPr>
          <w:rFonts w:ascii="Times New Roman" w:hAnsi="Times New Roman" w:cs="Times New Roman"/>
          <w:sz w:val="24"/>
          <w:szCs w:val="24"/>
          <w:lang w:val="en-US"/>
        </w:rPr>
        <w:t>;</w:t>
      </w:r>
    </w:p>
    <w:p w:rsidR="006B24BD" w:rsidRDefault="006B24BD" w:rsidP="006B24BD">
      <w:pPr>
        <w:pStyle w:val="ae"/>
        <w:numPr>
          <w:ilvl w:val="0"/>
          <w:numId w:val="1"/>
        </w:numPr>
        <w:rPr>
          <w:rFonts w:ascii="Times New Roman" w:hAnsi="Times New Roman" w:cs="Times New Roman"/>
          <w:sz w:val="24"/>
          <w:szCs w:val="24"/>
          <w:lang w:val="en-US"/>
        </w:rPr>
      </w:pPr>
      <w:r w:rsidRPr="006B24BD">
        <w:rPr>
          <w:rFonts w:ascii="Times New Roman" w:hAnsi="Times New Roman" w:cs="Times New Roman"/>
          <w:sz w:val="24"/>
          <w:szCs w:val="24"/>
          <w:lang w:val="en-US"/>
        </w:rPr>
        <w:t xml:space="preserve">The next was </w:t>
      </w:r>
      <w:proofErr w:type="gramStart"/>
      <w:r w:rsidRPr="006B24BD">
        <w:rPr>
          <w:rFonts w:ascii="Times New Roman" w:hAnsi="Times New Roman" w:cs="Times New Roman"/>
          <w:sz w:val="24"/>
          <w:szCs w:val="24"/>
          <w:lang w:val="en-US"/>
        </w:rPr>
        <w:t>" Since</w:t>
      </w:r>
      <w:proofErr w:type="gramEnd"/>
      <w:r w:rsidRPr="006B24BD">
        <w:rPr>
          <w:rFonts w:ascii="Times New Roman" w:hAnsi="Times New Roman" w:cs="Times New Roman"/>
          <w:sz w:val="24"/>
          <w:szCs w:val="24"/>
          <w:lang w:val="en-US"/>
        </w:rPr>
        <w:t xml:space="preserve"> our Lord is glorious in Zion." The words were written by Mikhail </w:t>
      </w:r>
      <w:proofErr w:type="spellStart"/>
      <w:r w:rsidRPr="006B24BD">
        <w:rPr>
          <w:rFonts w:ascii="Times New Roman" w:hAnsi="Times New Roman" w:cs="Times New Roman"/>
          <w:sz w:val="24"/>
          <w:szCs w:val="24"/>
          <w:lang w:val="en-US"/>
        </w:rPr>
        <w:t>Matveevich</w:t>
      </w:r>
      <w:proofErr w:type="spellEnd"/>
      <w:r w:rsidRPr="006B24BD">
        <w:rPr>
          <w:rFonts w:ascii="Times New Roman" w:hAnsi="Times New Roman" w:cs="Times New Roman"/>
          <w:sz w:val="24"/>
          <w:szCs w:val="24"/>
          <w:lang w:val="en-US"/>
        </w:rPr>
        <w:t xml:space="preserve"> </w:t>
      </w:r>
      <w:proofErr w:type="spellStart"/>
      <w:r w:rsidRPr="006B24BD">
        <w:rPr>
          <w:rFonts w:ascii="Times New Roman" w:hAnsi="Times New Roman" w:cs="Times New Roman"/>
          <w:sz w:val="24"/>
          <w:szCs w:val="24"/>
          <w:lang w:val="en-US"/>
        </w:rPr>
        <w:t>Kheraskov</w:t>
      </w:r>
      <w:proofErr w:type="spellEnd"/>
      <w:r w:rsidRPr="006B24BD">
        <w:rPr>
          <w:rFonts w:ascii="Times New Roman" w:hAnsi="Times New Roman" w:cs="Times New Roman"/>
          <w:sz w:val="24"/>
          <w:szCs w:val="24"/>
          <w:lang w:val="en-US"/>
        </w:rPr>
        <w:t xml:space="preserve">. From 1856 to October 1917, the music of this hymn was performed when the Chimes on the </w:t>
      </w:r>
      <w:proofErr w:type="spellStart"/>
      <w:r w:rsidRPr="006B24BD">
        <w:rPr>
          <w:rFonts w:ascii="Times New Roman" w:hAnsi="Times New Roman" w:cs="Times New Roman"/>
          <w:sz w:val="24"/>
          <w:szCs w:val="24"/>
          <w:lang w:val="en-US"/>
        </w:rPr>
        <w:t>Spasskaya</w:t>
      </w:r>
      <w:proofErr w:type="spellEnd"/>
      <w:r w:rsidRPr="006B24BD">
        <w:rPr>
          <w:rFonts w:ascii="Times New Roman" w:hAnsi="Times New Roman" w:cs="Times New Roman"/>
          <w:sz w:val="24"/>
          <w:szCs w:val="24"/>
          <w:lang w:val="en-US"/>
        </w:rPr>
        <w:t xml:space="preserve"> Tower of the Kremlin rang. This hymn was much less secular than the last one. And it was because of this that it was immediately banned by the Bolsheviks who came to power;</w:t>
      </w:r>
    </w:p>
    <w:p w:rsidR="006B24BD" w:rsidRDefault="006B24BD" w:rsidP="006B24BD">
      <w:pPr>
        <w:pStyle w:val="ae"/>
        <w:numPr>
          <w:ilvl w:val="0"/>
          <w:numId w:val="1"/>
        </w:numPr>
        <w:rPr>
          <w:rFonts w:ascii="Times New Roman" w:hAnsi="Times New Roman" w:cs="Times New Roman"/>
          <w:sz w:val="24"/>
          <w:szCs w:val="24"/>
          <w:lang w:val="en-US"/>
        </w:rPr>
      </w:pPr>
      <w:r w:rsidRPr="006B24BD">
        <w:rPr>
          <w:rFonts w:ascii="Times New Roman" w:hAnsi="Times New Roman" w:cs="Times New Roman"/>
          <w:sz w:val="24"/>
          <w:szCs w:val="24"/>
          <w:lang w:val="en-US"/>
        </w:rPr>
        <w:t xml:space="preserve">In parallel with the previous one, there was a hymn </w:t>
      </w:r>
      <w:proofErr w:type="gramStart"/>
      <w:r w:rsidRPr="006B24BD">
        <w:rPr>
          <w:rFonts w:ascii="Times New Roman" w:hAnsi="Times New Roman" w:cs="Times New Roman"/>
          <w:sz w:val="24"/>
          <w:szCs w:val="24"/>
          <w:lang w:val="en-US"/>
        </w:rPr>
        <w:t>" God</w:t>
      </w:r>
      <w:proofErr w:type="gramEnd"/>
      <w:r w:rsidRPr="006B24BD">
        <w:rPr>
          <w:rFonts w:ascii="Times New Roman" w:hAnsi="Times New Roman" w:cs="Times New Roman"/>
          <w:sz w:val="24"/>
          <w:szCs w:val="24"/>
          <w:lang w:val="en-US"/>
        </w:rPr>
        <w:t xml:space="preserve"> save the King!". It was approved by Nicholas I. The words were again created by </w:t>
      </w:r>
      <w:proofErr w:type="spellStart"/>
      <w:r w:rsidRPr="006B24BD">
        <w:rPr>
          <w:rFonts w:ascii="Times New Roman" w:hAnsi="Times New Roman" w:cs="Times New Roman"/>
          <w:sz w:val="24"/>
          <w:szCs w:val="24"/>
          <w:lang w:val="en-US"/>
        </w:rPr>
        <w:t>Vasily</w:t>
      </w:r>
      <w:proofErr w:type="spellEnd"/>
      <w:r w:rsidRPr="006B24BD">
        <w:rPr>
          <w:rFonts w:ascii="Times New Roman" w:hAnsi="Times New Roman" w:cs="Times New Roman"/>
          <w:sz w:val="24"/>
          <w:szCs w:val="24"/>
          <w:lang w:val="en-US"/>
        </w:rPr>
        <w:t xml:space="preserve"> </w:t>
      </w:r>
      <w:proofErr w:type="spellStart"/>
      <w:r w:rsidRPr="006B24BD">
        <w:rPr>
          <w:rFonts w:ascii="Times New Roman" w:hAnsi="Times New Roman" w:cs="Times New Roman"/>
          <w:sz w:val="24"/>
          <w:szCs w:val="24"/>
          <w:lang w:val="en-US"/>
        </w:rPr>
        <w:t>Andreevich</w:t>
      </w:r>
      <w:proofErr w:type="spellEnd"/>
      <w:r w:rsidRPr="006B24BD">
        <w:rPr>
          <w:rFonts w:ascii="Times New Roman" w:hAnsi="Times New Roman" w:cs="Times New Roman"/>
          <w:sz w:val="24"/>
          <w:szCs w:val="24"/>
          <w:lang w:val="en-US"/>
        </w:rPr>
        <w:t xml:space="preserve"> </w:t>
      </w:r>
      <w:proofErr w:type="spellStart"/>
      <w:r w:rsidRPr="006B24BD">
        <w:rPr>
          <w:rFonts w:ascii="Times New Roman" w:hAnsi="Times New Roman" w:cs="Times New Roman"/>
          <w:sz w:val="24"/>
          <w:szCs w:val="24"/>
          <w:lang w:val="en-US"/>
        </w:rPr>
        <w:t>Zhukovsky</w:t>
      </w:r>
      <w:proofErr w:type="spellEnd"/>
      <w:r w:rsidRPr="006B24BD">
        <w:rPr>
          <w:rFonts w:ascii="Times New Roman" w:hAnsi="Times New Roman" w:cs="Times New Roman"/>
          <w:sz w:val="24"/>
          <w:szCs w:val="24"/>
          <w:lang w:val="en-US"/>
        </w:rPr>
        <w:t>. In many ways, this anthem echoed the European ones, which also caused great dislike on the part of the Soviets. There were even proposals to ban it completely;</w:t>
      </w:r>
    </w:p>
    <w:p w:rsidR="006B24BD" w:rsidRDefault="006B24BD" w:rsidP="006B24BD">
      <w:pPr>
        <w:pStyle w:val="ae"/>
        <w:numPr>
          <w:ilvl w:val="0"/>
          <w:numId w:val="1"/>
        </w:numPr>
        <w:rPr>
          <w:rFonts w:ascii="Times New Roman" w:hAnsi="Times New Roman" w:cs="Times New Roman"/>
          <w:sz w:val="24"/>
          <w:szCs w:val="24"/>
          <w:lang w:val="en-US"/>
        </w:rPr>
      </w:pPr>
      <w:r w:rsidRPr="006B24BD">
        <w:rPr>
          <w:rFonts w:ascii="Times New Roman" w:hAnsi="Times New Roman" w:cs="Times New Roman"/>
          <w:sz w:val="24"/>
          <w:szCs w:val="24"/>
          <w:lang w:val="en-US"/>
        </w:rPr>
        <w:t xml:space="preserve">"International" is the official national anthem of the RSFSR and the USSR in the period from 1918 to 1944. He was also completely imbued with the idea of the world domination of communism, the struggle against </w:t>
      </w:r>
      <w:proofErr w:type="spellStart"/>
      <w:r w:rsidRPr="006B24BD">
        <w:rPr>
          <w:rFonts w:ascii="Times New Roman" w:hAnsi="Times New Roman" w:cs="Times New Roman"/>
          <w:sz w:val="24"/>
          <w:szCs w:val="24"/>
          <w:lang w:val="en-US"/>
        </w:rPr>
        <w:t>tsarism</w:t>
      </w:r>
      <w:proofErr w:type="spellEnd"/>
      <w:r w:rsidRPr="006B24BD">
        <w:rPr>
          <w:rFonts w:ascii="Times New Roman" w:hAnsi="Times New Roman" w:cs="Times New Roman"/>
          <w:sz w:val="24"/>
          <w:szCs w:val="24"/>
          <w:lang w:val="en-US"/>
        </w:rPr>
        <w:t xml:space="preserve"> and the bourgeoisie. By the way, </w:t>
      </w:r>
      <w:r w:rsidRPr="006B24BD">
        <w:rPr>
          <w:rFonts w:ascii="Times New Roman" w:hAnsi="Times New Roman" w:cs="Times New Roman"/>
          <w:sz w:val="24"/>
          <w:szCs w:val="24"/>
          <w:lang w:val="en-US"/>
        </w:rPr>
        <w:lastRenderedPageBreak/>
        <w:t>the music and words without translation were written by famous French revolutionaries of that era;</w:t>
      </w:r>
    </w:p>
    <w:p w:rsidR="006B24BD" w:rsidRDefault="006B24BD" w:rsidP="006B24BD">
      <w:pPr>
        <w:pStyle w:val="ae"/>
        <w:numPr>
          <w:ilvl w:val="0"/>
          <w:numId w:val="1"/>
        </w:numPr>
        <w:rPr>
          <w:rFonts w:ascii="Times New Roman" w:hAnsi="Times New Roman" w:cs="Times New Roman"/>
          <w:sz w:val="24"/>
          <w:szCs w:val="24"/>
          <w:lang w:val="en-US"/>
        </w:rPr>
      </w:pPr>
      <w:r w:rsidRPr="006B24BD">
        <w:rPr>
          <w:rFonts w:ascii="Times New Roman" w:hAnsi="Times New Roman" w:cs="Times New Roman"/>
          <w:sz w:val="24"/>
          <w:szCs w:val="24"/>
          <w:lang w:val="en-US"/>
        </w:rPr>
        <w:t xml:space="preserve">In 1944, a new anthem </w:t>
      </w:r>
      <w:proofErr w:type="gramStart"/>
      <w:r w:rsidRPr="006B24BD">
        <w:rPr>
          <w:rFonts w:ascii="Times New Roman" w:hAnsi="Times New Roman" w:cs="Times New Roman"/>
          <w:sz w:val="24"/>
          <w:szCs w:val="24"/>
          <w:lang w:val="en-US"/>
        </w:rPr>
        <w:t>appeared,</w:t>
      </w:r>
      <w:proofErr w:type="gramEnd"/>
      <w:r w:rsidRPr="006B24BD">
        <w:rPr>
          <w:rFonts w:ascii="Times New Roman" w:hAnsi="Times New Roman" w:cs="Times New Roman"/>
          <w:sz w:val="24"/>
          <w:szCs w:val="24"/>
          <w:lang w:val="en-US"/>
        </w:rPr>
        <w:t xml:space="preserve"> which already had a victory motif, in particular in the Battle of Stalingrad. It was after her that the song appeared. The music was created by the composer Alexander </w:t>
      </w:r>
      <w:proofErr w:type="spellStart"/>
      <w:r w:rsidRPr="006B24BD">
        <w:rPr>
          <w:rFonts w:ascii="Times New Roman" w:hAnsi="Times New Roman" w:cs="Times New Roman"/>
          <w:sz w:val="24"/>
          <w:szCs w:val="24"/>
          <w:lang w:val="en-US"/>
        </w:rPr>
        <w:t>Vasilyevich</w:t>
      </w:r>
      <w:proofErr w:type="spellEnd"/>
      <w:r w:rsidRPr="006B24BD">
        <w:rPr>
          <w:rFonts w:ascii="Times New Roman" w:hAnsi="Times New Roman" w:cs="Times New Roman"/>
          <w:sz w:val="24"/>
          <w:szCs w:val="24"/>
          <w:lang w:val="en-US"/>
        </w:rPr>
        <w:t xml:space="preserve"> </w:t>
      </w:r>
      <w:proofErr w:type="spellStart"/>
      <w:r w:rsidRPr="006B24BD">
        <w:rPr>
          <w:rFonts w:ascii="Times New Roman" w:hAnsi="Times New Roman" w:cs="Times New Roman"/>
          <w:sz w:val="24"/>
          <w:szCs w:val="24"/>
          <w:lang w:val="en-US"/>
        </w:rPr>
        <w:t>Alexandrov</w:t>
      </w:r>
      <w:proofErr w:type="spellEnd"/>
      <w:r w:rsidRPr="006B24BD">
        <w:rPr>
          <w:rFonts w:ascii="Times New Roman" w:hAnsi="Times New Roman" w:cs="Times New Roman"/>
          <w:sz w:val="24"/>
          <w:szCs w:val="24"/>
          <w:lang w:val="en-US"/>
        </w:rPr>
        <w:t xml:space="preserve">, and the words were created by the famous poet Sergei </w:t>
      </w:r>
      <w:proofErr w:type="spellStart"/>
      <w:r w:rsidRPr="006B24BD">
        <w:rPr>
          <w:rFonts w:ascii="Times New Roman" w:hAnsi="Times New Roman" w:cs="Times New Roman"/>
          <w:sz w:val="24"/>
          <w:szCs w:val="24"/>
          <w:lang w:val="en-US"/>
        </w:rPr>
        <w:t>Vladimirovich</w:t>
      </w:r>
      <w:proofErr w:type="spellEnd"/>
      <w:r w:rsidRPr="006B24BD">
        <w:rPr>
          <w:rFonts w:ascii="Times New Roman" w:hAnsi="Times New Roman" w:cs="Times New Roman"/>
          <w:sz w:val="24"/>
          <w:szCs w:val="24"/>
          <w:lang w:val="en-US"/>
        </w:rPr>
        <w:t xml:space="preserve"> </w:t>
      </w:r>
      <w:proofErr w:type="spellStart"/>
      <w:r w:rsidRPr="006B24BD">
        <w:rPr>
          <w:rFonts w:ascii="Times New Roman" w:hAnsi="Times New Roman" w:cs="Times New Roman"/>
          <w:sz w:val="24"/>
          <w:szCs w:val="24"/>
          <w:lang w:val="en-US"/>
        </w:rPr>
        <w:t>Mikhalkov</w:t>
      </w:r>
      <w:proofErr w:type="spellEnd"/>
      <w:r w:rsidRPr="006B24BD">
        <w:rPr>
          <w:rFonts w:ascii="Times New Roman" w:hAnsi="Times New Roman" w:cs="Times New Roman"/>
          <w:sz w:val="24"/>
          <w:szCs w:val="24"/>
          <w:lang w:val="en-US"/>
        </w:rPr>
        <w:t>;</w:t>
      </w:r>
    </w:p>
    <w:p w:rsidR="006B24BD" w:rsidRDefault="006B24BD" w:rsidP="006B24BD">
      <w:pPr>
        <w:pStyle w:val="ae"/>
        <w:numPr>
          <w:ilvl w:val="0"/>
          <w:numId w:val="1"/>
        </w:numPr>
        <w:rPr>
          <w:rFonts w:ascii="Times New Roman" w:hAnsi="Times New Roman" w:cs="Times New Roman"/>
          <w:sz w:val="24"/>
          <w:szCs w:val="24"/>
          <w:lang w:val="en-US"/>
        </w:rPr>
      </w:pPr>
      <w:r w:rsidRPr="006B24BD">
        <w:rPr>
          <w:rFonts w:ascii="Times New Roman" w:hAnsi="Times New Roman" w:cs="Times New Roman"/>
          <w:sz w:val="24"/>
          <w:szCs w:val="24"/>
          <w:lang w:val="en-US"/>
        </w:rPr>
        <w:t xml:space="preserve">After the collapse of the Soviet Union, namely in the period from 1990 to 2000, there was no official anthem, but there was a "Patriotic Song" by Mikhail </w:t>
      </w:r>
      <w:proofErr w:type="spellStart"/>
      <w:r w:rsidRPr="006B24BD">
        <w:rPr>
          <w:rFonts w:ascii="Times New Roman" w:hAnsi="Times New Roman" w:cs="Times New Roman"/>
          <w:sz w:val="24"/>
          <w:szCs w:val="24"/>
          <w:lang w:val="en-US"/>
        </w:rPr>
        <w:t>Ivanovich</w:t>
      </w:r>
      <w:proofErr w:type="spellEnd"/>
      <w:r w:rsidRPr="006B24BD">
        <w:rPr>
          <w:rFonts w:ascii="Times New Roman" w:hAnsi="Times New Roman" w:cs="Times New Roman"/>
          <w:sz w:val="24"/>
          <w:szCs w:val="24"/>
          <w:lang w:val="en-US"/>
        </w:rPr>
        <w:t xml:space="preserve"> Glinka. Already during the presidency of Boris Yeltsin, the "Patriotic Song" was recognized as the national anthem of the RSFSR.</w:t>
      </w:r>
    </w:p>
    <w:p w:rsidR="006B24BD" w:rsidRPr="00323E62" w:rsidRDefault="006B24BD" w:rsidP="006B24BD">
      <w:pPr>
        <w:pStyle w:val="ae"/>
        <w:rPr>
          <w:rFonts w:ascii="Times New Roman" w:hAnsi="Times New Roman" w:cs="Times New Roman"/>
          <w:sz w:val="24"/>
          <w:szCs w:val="24"/>
          <w:lang w:val="en-US"/>
        </w:rPr>
      </w:pPr>
    </w:p>
    <w:p w:rsidR="006B24BD" w:rsidRDefault="006B24BD" w:rsidP="00B429B7">
      <w:pPr>
        <w:pStyle w:val="ae"/>
        <w:jc w:val="center"/>
        <w:outlineLvl w:val="1"/>
        <w:rPr>
          <w:rFonts w:ascii="Times New Roman" w:hAnsi="Times New Roman" w:cs="Times New Roman"/>
          <w:sz w:val="28"/>
          <w:szCs w:val="28"/>
          <w:lang w:val="en-US"/>
        </w:rPr>
      </w:pPr>
      <w:bookmarkStart w:id="10" w:name="_Toc72354931"/>
      <w:r w:rsidRPr="006B24BD">
        <w:rPr>
          <w:rFonts w:ascii="Times New Roman" w:hAnsi="Times New Roman" w:cs="Times New Roman"/>
          <w:sz w:val="28"/>
          <w:szCs w:val="28"/>
          <w:lang w:val="en-US"/>
        </w:rPr>
        <w:t>The national anthem of the Russian Federation now</w:t>
      </w:r>
      <w:bookmarkEnd w:id="10"/>
    </w:p>
    <w:p w:rsidR="006B24BD" w:rsidRPr="006B24BD" w:rsidRDefault="006B24BD" w:rsidP="006B24BD">
      <w:pPr>
        <w:rPr>
          <w:rFonts w:ascii="Times New Roman" w:hAnsi="Times New Roman" w:cs="Times New Roman"/>
          <w:sz w:val="24"/>
          <w:szCs w:val="24"/>
          <w:lang w:val="en-US"/>
        </w:rPr>
      </w:pPr>
      <w:r w:rsidRPr="006B24BD">
        <w:rPr>
          <w:rFonts w:ascii="Times New Roman" w:hAnsi="Times New Roman" w:cs="Times New Roman"/>
          <w:sz w:val="24"/>
          <w:szCs w:val="24"/>
          <w:lang w:val="en-US"/>
        </w:rPr>
        <w:t>The creation of a unique national anthem for Russia was started on March 10, 1999. It was then that the consideration of the law "On the National Anthem of the Russian Federation" began in the State Duma. But it was fully adopted and signed only in 2001, as the process of selecting the best option turned out to be quite long.</w:t>
      </w:r>
    </w:p>
    <w:p w:rsidR="006B24BD" w:rsidRPr="006B24BD" w:rsidRDefault="006B24BD" w:rsidP="006B24BD">
      <w:pPr>
        <w:rPr>
          <w:rFonts w:ascii="Times New Roman" w:hAnsi="Times New Roman" w:cs="Times New Roman"/>
          <w:sz w:val="24"/>
          <w:szCs w:val="24"/>
          <w:lang w:val="en-US"/>
        </w:rPr>
      </w:pPr>
      <w:r w:rsidRPr="006B24BD">
        <w:rPr>
          <w:rFonts w:ascii="Times New Roman" w:hAnsi="Times New Roman" w:cs="Times New Roman"/>
          <w:sz w:val="24"/>
          <w:szCs w:val="24"/>
          <w:lang w:val="en-US"/>
        </w:rPr>
        <w:t xml:space="preserve">The uniqueness of the current anthem is that it combines Soviet music, created by </w:t>
      </w:r>
      <w:proofErr w:type="spellStart"/>
      <w:r w:rsidRPr="006B24BD">
        <w:rPr>
          <w:rFonts w:ascii="Times New Roman" w:hAnsi="Times New Roman" w:cs="Times New Roman"/>
          <w:sz w:val="24"/>
          <w:szCs w:val="24"/>
          <w:lang w:val="en-US"/>
        </w:rPr>
        <w:t>Alexandrov</w:t>
      </w:r>
      <w:proofErr w:type="spellEnd"/>
      <w:r w:rsidRPr="006B24BD">
        <w:rPr>
          <w:rFonts w:ascii="Times New Roman" w:hAnsi="Times New Roman" w:cs="Times New Roman"/>
          <w:sz w:val="24"/>
          <w:szCs w:val="24"/>
          <w:lang w:val="en-US"/>
        </w:rPr>
        <w:t xml:space="preserve">, and new words. The words, by the way, were developed by several authors. As a result, Vladimir Putin personally listened to proposals from twelve representatives of the working group. As a result, we decided on the text proposed by Sergey </w:t>
      </w:r>
      <w:proofErr w:type="spellStart"/>
      <w:r w:rsidRPr="006B24BD">
        <w:rPr>
          <w:rFonts w:ascii="Times New Roman" w:hAnsi="Times New Roman" w:cs="Times New Roman"/>
          <w:sz w:val="24"/>
          <w:szCs w:val="24"/>
          <w:lang w:val="en-US"/>
        </w:rPr>
        <w:t>Mikhalkov</w:t>
      </w:r>
      <w:proofErr w:type="spellEnd"/>
      <w:r w:rsidRPr="006B24BD">
        <w:rPr>
          <w:rFonts w:ascii="Times New Roman" w:hAnsi="Times New Roman" w:cs="Times New Roman"/>
          <w:sz w:val="24"/>
          <w:szCs w:val="24"/>
          <w:lang w:val="en-US"/>
        </w:rPr>
        <w:t>. It is rhythmically very similar to the one that was in the RSFSR, but it differs in meaning. He points to the unity of the sovereign peoples of Russia and its desire for a bright, but no longer communist future.</w:t>
      </w:r>
    </w:p>
    <w:p w:rsidR="009C57B9" w:rsidRPr="007634FE" w:rsidRDefault="006B24BD" w:rsidP="009C57B9">
      <w:pPr>
        <w:spacing w:after="0"/>
        <w:rPr>
          <w:rFonts w:ascii="Times New Roman" w:hAnsi="Times New Roman" w:cs="Times New Roman"/>
          <w:sz w:val="24"/>
          <w:szCs w:val="24"/>
          <w:lang w:val="en-US"/>
        </w:rPr>
      </w:pPr>
      <w:r w:rsidRPr="006B24BD">
        <w:rPr>
          <w:rFonts w:ascii="Times New Roman" w:hAnsi="Times New Roman" w:cs="Times New Roman"/>
          <w:sz w:val="24"/>
          <w:szCs w:val="24"/>
          <w:lang w:val="en-US"/>
        </w:rPr>
        <w:t xml:space="preserve">As a result, in the spring of 2001, the State Duma introduced five versions of the verses that had to be put to music for the anthem. The President openly supported </w:t>
      </w:r>
      <w:proofErr w:type="spellStart"/>
      <w:r w:rsidRPr="006B24BD">
        <w:rPr>
          <w:rFonts w:ascii="Times New Roman" w:hAnsi="Times New Roman" w:cs="Times New Roman"/>
          <w:sz w:val="24"/>
          <w:szCs w:val="24"/>
          <w:lang w:val="en-US"/>
        </w:rPr>
        <w:t>Mikhalkov's</w:t>
      </w:r>
      <w:proofErr w:type="spellEnd"/>
      <w:r w:rsidRPr="006B24BD">
        <w:rPr>
          <w:rFonts w:ascii="Times New Roman" w:hAnsi="Times New Roman" w:cs="Times New Roman"/>
          <w:sz w:val="24"/>
          <w:szCs w:val="24"/>
          <w:lang w:val="en-US"/>
        </w:rPr>
        <w:t xml:space="preserve"> text. His opinion coincided with the opinion of the deputies, so since March 7, 2001 in the Russian Federation there is an official national anthem, included in the Constitution and protected by law. For example, people who intentionally change and defame the text of the anthem can be brought to justice. And every modern schoolchild is obliged to know and be able to correctly perform the </w:t>
      </w:r>
    </w:p>
    <w:p w:rsidR="00B56E37" w:rsidRPr="00B56E37" w:rsidRDefault="006B24BD" w:rsidP="00B56E37">
      <w:pPr>
        <w:spacing w:after="0"/>
        <w:rPr>
          <w:rFonts w:ascii="Times New Roman" w:hAnsi="Times New Roman" w:cs="Times New Roman"/>
          <w:sz w:val="24"/>
          <w:szCs w:val="24"/>
          <w:lang w:val="en-US"/>
        </w:rPr>
      </w:pPr>
      <w:r w:rsidRPr="006B24BD">
        <w:rPr>
          <w:rFonts w:ascii="Times New Roman" w:hAnsi="Times New Roman" w:cs="Times New Roman"/>
          <w:sz w:val="24"/>
          <w:szCs w:val="24"/>
          <w:lang w:val="en-US"/>
        </w:rPr>
        <w:t xml:space="preserve">Russian anthem, when it </w:t>
      </w:r>
      <w:r w:rsidR="006F69C3">
        <w:rPr>
          <w:rFonts w:ascii="Times New Roman" w:hAnsi="Times New Roman" w:cs="Times New Roman"/>
          <w:sz w:val="24"/>
          <w:szCs w:val="24"/>
          <w:lang w:val="en-US"/>
        </w:rPr>
        <w:t>needs</w:t>
      </w:r>
      <w:r w:rsidR="006F69C3" w:rsidRPr="006F69C3">
        <w:rPr>
          <w:rFonts w:ascii="Times New Roman" w:hAnsi="Times New Roman" w:cs="Times New Roman"/>
          <w:sz w:val="24"/>
          <w:szCs w:val="24"/>
          <w:lang w:val="en-US"/>
        </w:rPr>
        <w:t>.</w:t>
      </w:r>
    </w:p>
    <w:p w:rsidR="00B56E37" w:rsidRDefault="00B56E37" w:rsidP="00B56E37">
      <w:pPr>
        <w:spacing w:after="0"/>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roofErr w:type="gramStart"/>
      <w:r w:rsidRPr="00B56E37">
        <w:rPr>
          <w:rFonts w:ascii="Times New Roman" w:hAnsi="Times New Roman" w:cs="Times New Roman"/>
          <w:b/>
          <w:sz w:val="28"/>
          <w:szCs w:val="28"/>
          <w:lang w:val="en-US"/>
        </w:rPr>
        <w:t>Public</w:t>
      </w:r>
      <w:r w:rsidRPr="00B56E37">
        <w:rPr>
          <w:rFonts w:ascii="Times New Roman" w:hAnsi="Times New Roman" w:cs="Times New Roman"/>
          <w:b/>
          <w:sz w:val="28"/>
          <w:szCs w:val="28"/>
        </w:rPr>
        <w:t xml:space="preserve"> </w:t>
      </w:r>
      <w:r w:rsidRPr="00B56E37">
        <w:rPr>
          <w:rFonts w:ascii="Times New Roman" w:hAnsi="Times New Roman" w:cs="Times New Roman"/>
          <w:b/>
          <w:sz w:val="28"/>
          <w:szCs w:val="28"/>
          <w:lang w:val="en-US"/>
        </w:rPr>
        <w:t xml:space="preserve"> holidays</w:t>
      </w:r>
      <w:proofErr w:type="gramEnd"/>
      <w:r w:rsidRPr="00B56E37">
        <w:rPr>
          <w:rFonts w:ascii="Times New Roman" w:hAnsi="Times New Roman" w:cs="Times New Roman"/>
          <w:b/>
          <w:sz w:val="28"/>
          <w:szCs w:val="28"/>
          <w:lang w:val="en-US"/>
        </w:rPr>
        <w:t>.</w:t>
      </w:r>
    </w:p>
    <w:p w:rsidR="00B56E37" w:rsidRPr="00B56E37" w:rsidRDefault="00B56E37" w:rsidP="00B56E37">
      <w:pPr>
        <w:spacing w:after="0"/>
        <w:rPr>
          <w:rFonts w:ascii="Times New Roman" w:hAnsi="Times New Roman" w:cs="Times New Roman"/>
          <w:b/>
          <w:sz w:val="28"/>
          <w:szCs w:val="28"/>
          <w:lang w:val="en-US"/>
        </w:rPr>
      </w:pPr>
    </w:p>
    <w:p w:rsidR="006B24BD" w:rsidRPr="00693045" w:rsidRDefault="006B24BD" w:rsidP="00693045">
      <w:pPr>
        <w:pStyle w:val="ae"/>
        <w:numPr>
          <w:ilvl w:val="0"/>
          <w:numId w:val="2"/>
        </w:numPr>
        <w:rPr>
          <w:rFonts w:ascii="Times New Roman" w:hAnsi="Times New Roman" w:cs="Times New Roman"/>
          <w:sz w:val="24"/>
          <w:szCs w:val="24"/>
          <w:lang w:val="en-US"/>
        </w:rPr>
      </w:pPr>
      <w:r w:rsidRPr="00693045">
        <w:rPr>
          <w:rFonts w:ascii="Times New Roman" w:hAnsi="Times New Roman" w:cs="Times New Roman"/>
          <w:b/>
          <w:sz w:val="24"/>
          <w:szCs w:val="24"/>
          <w:lang w:val="en-US"/>
        </w:rPr>
        <w:t>When to celebrate</w:t>
      </w:r>
      <w:r w:rsidRPr="00693045">
        <w:rPr>
          <w:rFonts w:ascii="Times New Roman" w:hAnsi="Times New Roman" w:cs="Times New Roman"/>
          <w:sz w:val="24"/>
          <w:szCs w:val="24"/>
          <w:lang w:val="en-US"/>
        </w:rPr>
        <w:t>: December 31—January 1</w:t>
      </w:r>
      <w:r w:rsidRPr="00EF7BD0">
        <w:rPr>
          <w:noProof/>
          <w:lang w:eastAsia="ru-RU"/>
        </w:rPr>
        <w:drawing>
          <wp:anchor distT="0" distB="0" distL="114300" distR="114300" simplePos="0" relativeHeight="251669504" behindDoc="0" locked="0" layoutInCell="1" allowOverlap="1">
            <wp:simplePos x="0" y="0"/>
            <wp:positionH relativeFrom="column">
              <wp:posOffset>-3810</wp:posOffset>
            </wp:positionH>
            <wp:positionV relativeFrom="paragraph">
              <wp:posOffset>-3810</wp:posOffset>
            </wp:positionV>
            <wp:extent cx="3343275" cy="317182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5ff3d90fb3eaebc269a1b70aa6c4da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3275" cy="3171825"/>
                    </a:xfrm>
                    <a:prstGeom prst="rect">
                      <a:avLst/>
                    </a:prstGeom>
                  </pic:spPr>
                </pic:pic>
              </a:graphicData>
            </a:graphic>
          </wp:anchor>
        </w:drawing>
      </w:r>
    </w:p>
    <w:p w:rsidR="00EF7BD0" w:rsidRDefault="00EF7BD0" w:rsidP="006B24BD">
      <w:pPr>
        <w:rPr>
          <w:rFonts w:ascii="Times New Roman" w:hAnsi="Times New Roman" w:cs="Times New Roman"/>
          <w:sz w:val="24"/>
          <w:szCs w:val="24"/>
          <w:lang w:val="en-US"/>
        </w:rPr>
      </w:pPr>
      <w:r w:rsidRPr="00EF7BD0">
        <w:rPr>
          <w:rFonts w:ascii="Times New Roman" w:hAnsi="Times New Roman" w:cs="Times New Roman"/>
          <w:sz w:val="24"/>
          <w:szCs w:val="24"/>
          <w:lang w:val="en-US"/>
        </w:rPr>
        <w:t>In Russia, the largest holiday is the New Year. It is celebrated on a grand scale, while managing to combine a family feast with fun outside the house. As a rule, December 31 is spent on preparing a festive feast or party: close relatives and friends gather together and cut salads, decorate houses and watch Soviet classics, which are played from morning to evening on federal channels.</w:t>
      </w:r>
    </w:p>
    <w:p w:rsidR="00EF7BD0" w:rsidRPr="00EF7BD0" w:rsidRDefault="00EF7BD0" w:rsidP="00EF7BD0">
      <w:pPr>
        <w:rPr>
          <w:rFonts w:ascii="Times New Roman" w:hAnsi="Times New Roman" w:cs="Times New Roman"/>
          <w:sz w:val="24"/>
          <w:szCs w:val="24"/>
          <w:lang w:val="en-US"/>
        </w:rPr>
      </w:pPr>
      <w:r w:rsidRPr="00EF7BD0">
        <w:rPr>
          <w:rFonts w:ascii="Times New Roman" w:hAnsi="Times New Roman" w:cs="Times New Roman"/>
          <w:sz w:val="24"/>
          <w:szCs w:val="24"/>
          <w:lang w:val="en-US"/>
        </w:rPr>
        <w:t xml:space="preserve">Traditional New Year's dishes and products — jelly, salad "Olivier" and </w:t>
      </w:r>
      <w:r w:rsidRPr="00EF7BD0">
        <w:rPr>
          <w:rFonts w:ascii="Times New Roman" w:hAnsi="Times New Roman" w:cs="Times New Roman"/>
          <w:sz w:val="24"/>
          <w:szCs w:val="24"/>
          <w:lang w:val="en-US"/>
        </w:rPr>
        <w:lastRenderedPageBreak/>
        <w:t xml:space="preserve">herring "under a fur coat", smoked sausage, tangerines, chocolate, champagne. It is not necessary that everything will be on the table at once, but some of the above is mandatory. </w:t>
      </w:r>
      <w:proofErr w:type="gramStart"/>
      <w:r w:rsidRPr="00EF7BD0">
        <w:rPr>
          <w:rFonts w:ascii="Times New Roman" w:hAnsi="Times New Roman" w:cs="Times New Roman"/>
          <w:sz w:val="24"/>
          <w:szCs w:val="24"/>
          <w:lang w:val="en-US"/>
        </w:rPr>
        <w:t>At the very least, tangerines and champagne.</w:t>
      </w:r>
      <w:proofErr w:type="gramEnd"/>
    </w:p>
    <w:p w:rsidR="00EF7BD0" w:rsidRDefault="00EF7BD0" w:rsidP="00EF7BD0">
      <w:pPr>
        <w:rPr>
          <w:rFonts w:ascii="Times New Roman" w:hAnsi="Times New Roman" w:cs="Times New Roman"/>
          <w:sz w:val="24"/>
          <w:szCs w:val="24"/>
          <w:lang w:val="en-US"/>
        </w:rPr>
      </w:pPr>
      <w:r w:rsidRPr="00EF7BD0">
        <w:rPr>
          <w:rFonts w:ascii="Times New Roman" w:hAnsi="Times New Roman" w:cs="Times New Roman"/>
          <w:sz w:val="24"/>
          <w:szCs w:val="24"/>
          <w:lang w:val="en-US"/>
        </w:rPr>
        <w:t xml:space="preserve">Interestingly, Russians rarely prepare for the holiday in advance, as they do in Western countries. </w:t>
      </w:r>
      <w:proofErr w:type="gramStart"/>
      <w:r w:rsidRPr="00EF7BD0">
        <w:rPr>
          <w:rFonts w:ascii="Times New Roman" w:hAnsi="Times New Roman" w:cs="Times New Roman"/>
          <w:sz w:val="24"/>
          <w:szCs w:val="24"/>
          <w:lang w:val="en-US"/>
        </w:rPr>
        <w:t>Even a Christmas tree or pine tree is often bought a couple of days before the celebration, and decorate</w:t>
      </w:r>
      <w:proofErr w:type="gramEnd"/>
      <w:r w:rsidRPr="00EF7BD0">
        <w:rPr>
          <w:rFonts w:ascii="Times New Roman" w:hAnsi="Times New Roman" w:cs="Times New Roman"/>
          <w:sz w:val="24"/>
          <w:szCs w:val="24"/>
          <w:lang w:val="en-US"/>
        </w:rPr>
        <w:t xml:space="preserve"> the house and wrap gifts at the last moment. But this does not make the New Year any less joyful and expected.</w:t>
      </w:r>
    </w:p>
    <w:p w:rsidR="00EF7BD0" w:rsidRPr="00EF7BD0" w:rsidRDefault="00EF7BD0" w:rsidP="00EF7BD0">
      <w:pPr>
        <w:rPr>
          <w:rFonts w:ascii="Times New Roman" w:hAnsi="Times New Roman" w:cs="Times New Roman"/>
          <w:sz w:val="24"/>
          <w:szCs w:val="24"/>
          <w:lang w:val="en-US"/>
        </w:rPr>
      </w:pPr>
      <w:r w:rsidRPr="00EF7BD0">
        <w:rPr>
          <w:rFonts w:ascii="Times New Roman" w:hAnsi="Times New Roman" w:cs="Times New Roman"/>
          <w:sz w:val="24"/>
          <w:szCs w:val="24"/>
          <w:lang w:val="en-US"/>
        </w:rPr>
        <w:t>As the chimes strike, people drink champagne, and then many go outside to watch the fireworks. On TV at this time, they broadcast endless concerts of Russian and foreign pop stars.</w:t>
      </w:r>
    </w:p>
    <w:p w:rsidR="00EF7BD0" w:rsidRPr="007634FE" w:rsidRDefault="00EF7BD0" w:rsidP="00EF7BD0">
      <w:pPr>
        <w:rPr>
          <w:rFonts w:ascii="Times New Roman" w:hAnsi="Times New Roman" w:cs="Times New Roman"/>
          <w:sz w:val="24"/>
          <w:szCs w:val="24"/>
          <w:lang w:val="en-US"/>
        </w:rPr>
      </w:pPr>
      <w:r w:rsidRPr="00EF7BD0">
        <w:rPr>
          <w:rFonts w:ascii="Times New Roman" w:hAnsi="Times New Roman" w:cs="Times New Roman"/>
          <w:sz w:val="24"/>
          <w:szCs w:val="24"/>
          <w:lang w:val="en-US"/>
        </w:rPr>
        <w:t>From January 1 to January 8, most employees leave for the New Year holidays.</w:t>
      </w:r>
    </w:p>
    <w:p w:rsidR="00267955" w:rsidRPr="007634FE" w:rsidRDefault="00267955" w:rsidP="00EF7BD0">
      <w:pPr>
        <w:rPr>
          <w:rFonts w:ascii="Times New Roman" w:hAnsi="Times New Roman" w:cs="Times New Roman"/>
          <w:sz w:val="24"/>
          <w:szCs w:val="24"/>
          <w:lang w:val="en-US"/>
        </w:rPr>
      </w:pPr>
    </w:p>
    <w:p w:rsidR="00EF7BD0" w:rsidRDefault="00EF7BD0" w:rsidP="00EF7BD0">
      <w:pPr>
        <w:jc w:val="center"/>
        <w:rPr>
          <w:rFonts w:ascii="Times New Roman" w:hAnsi="Times New Roman" w:cs="Times New Roman"/>
          <w:sz w:val="28"/>
          <w:szCs w:val="28"/>
          <w:lang w:val="en-US"/>
        </w:rPr>
      </w:pPr>
      <w:r w:rsidRPr="00EF7BD0">
        <w:rPr>
          <w:rFonts w:ascii="Times New Roman" w:hAnsi="Times New Roman" w:cs="Times New Roman"/>
          <w:sz w:val="28"/>
          <w:szCs w:val="28"/>
          <w:lang w:val="en-US"/>
        </w:rPr>
        <w:t>Defender of the Fatherland Day</w:t>
      </w:r>
    </w:p>
    <w:p w:rsidR="00EF7BD0" w:rsidRPr="00693045" w:rsidRDefault="00693045" w:rsidP="00693045">
      <w:pPr>
        <w:pStyle w:val="ae"/>
        <w:numPr>
          <w:ilvl w:val="0"/>
          <w:numId w:val="2"/>
        </w:numPr>
        <w:rPr>
          <w:rFonts w:ascii="Times New Roman" w:hAnsi="Times New Roman" w:cs="Times New Roman"/>
          <w:sz w:val="24"/>
          <w:szCs w:val="24"/>
          <w:lang w:val="en-US"/>
        </w:rPr>
      </w:pPr>
      <w:r w:rsidRPr="00693045">
        <w:rPr>
          <w:rFonts w:ascii="Times New Roman" w:hAnsi="Times New Roman" w:cs="Times New Roman"/>
          <w:b/>
          <w:sz w:val="24"/>
          <w:szCs w:val="24"/>
          <w:lang w:val="en-US"/>
        </w:rPr>
        <w:t>When to celebrate</w:t>
      </w:r>
      <w:r w:rsidRPr="00693045">
        <w:rPr>
          <w:rFonts w:ascii="Times New Roman" w:hAnsi="Times New Roman" w:cs="Times New Roman"/>
          <w:sz w:val="24"/>
          <w:szCs w:val="24"/>
          <w:lang w:val="en-US"/>
        </w:rPr>
        <w:t>: February 23.</w:t>
      </w:r>
      <w:r w:rsidRPr="00693045">
        <w:rPr>
          <w:noProof/>
          <w:lang w:eastAsia="ru-RU"/>
        </w:rPr>
        <w:drawing>
          <wp:anchor distT="0" distB="0" distL="114300" distR="114300" simplePos="0" relativeHeight="251670528" behindDoc="1" locked="0" layoutInCell="1" allowOverlap="1">
            <wp:simplePos x="0" y="0"/>
            <wp:positionH relativeFrom="column">
              <wp:posOffset>-3810</wp:posOffset>
            </wp:positionH>
            <wp:positionV relativeFrom="paragraph">
              <wp:posOffset>1905</wp:posOffset>
            </wp:positionV>
            <wp:extent cx="2019300" cy="1838325"/>
            <wp:effectExtent l="0" t="0" r="0"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3-fev.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9300" cy="1838325"/>
                    </a:xfrm>
                    <a:prstGeom prst="rect">
                      <a:avLst/>
                    </a:prstGeom>
                  </pic:spPr>
                </pic:pic>
              </a:graphicData>
            </a:graphic>
          </wp:anchor>
        </w:drawing>
      </w:r>
    </w:p>
    <w:p w:rsidR="00693045" w:rsidRPr="00693045" w:rsidRDefault="00693045" w:rsidP="00693045">
      <w:pPr>
        <w:pStyle w:val="ae"/>
        <w:rPr>
          <w:rFonts w:ascii="Times New Roman" w:hAnsi="Times New Roman" w:cs="Times New Roman"/>
          <w:sz w:val="24"/>
          <w:szCs w:val="24"/>
          <w:lang w:val="en-US"/>
        </w:rPr>
      </w:pPr>
      <w:r w:rsidRPr="00693045">
        <w:rPr>
          <w:rFonts w:ascii="Times New Roman" w:hAnsi="Times New Roman" w:cs="Times New Roman"/>
          <w:sz w:val="24"/>
          <w:szCs w:val="24"/>
          <w:lang w:val="en-US"/>
        </w:rPr>
        <w:t>This holiday originated almost 100 years ago, in 1922. Then it was listed as the Day of the Red Army and Navy, and later-the Day of the Soviet Army and Navy.</w:t>
      </w:r>
    </w:p>
    <w:p w:rsidR="00693045" w:rsidRPr="00693045" w:rsidRDefault="00693045" w:rsidP="00693045">
      <w:pPr>
        <w:pStyle w:val="ae"/>
        <w:rPr>
          <w:rFonts w:ascii="Times New Roman" w:hAnsi="Times New Roman" w:cs="Times New Roman"/>
          <w:sz w:val="24"/>
          <w:szCs w:val="24"/>
          <w:lang w:val="en-US"/>
        </w:rPr>
      </w:pPr>
    </w:p>
    <w:p w:rsidR="00693045" w:rsidRDefault="00693045" w:rsidP="00693045">
      <w:pPr>
        <w:pStyle w:val="ae"/>
        <w:rPr>
          <w:rFonts w:ascii="Times New Roman" w:hAnsi="Times New Roman" w:cs="Times New Roman"/>
          <w:sz w:val="24"/>
          <w:szCs w:val="24"/>
          <w:lang w:val="en-US"/>
        </w:rPr>
      </w:pPr>
      <w:r w:rsidRPr="00693045">
        <w:rPr>
          <w:rFonts w:ascii="Times New Roman" w:hAnsi="Times New Roman" w:cs="Times New Roman"/>
          <w:sz w:val="24"/>
          <w:szCs w:val="24"/>
          <w:lang w:val="en-US"/>
        </w:rPr>
        <w:t>The holiday became a non-working day in 2002 and has especially taken root in the corporate culture: the female part of the team annually prepares congratulations to all men, regardless of whether they served in the army or not. If February 23 falls on a Friday or Monday, then Russians use a long weekend to go for a rest: go skiing or meditate by the pre-spring sea.</w:t>
      </w:r>
    </w:p>
    <w:p w:rsidR="00693045" w:rsidRDefault="00693045" w:rsidP="00693045">
      <w:pPr>
        <w:pStyle w:val="ae"/>
        <w:rPr>
          <w:rFonts w:ascii="Times New Roman" w:hAnsi="Times New Roman" w:cs="Times New Roman"/>
          <w:sz w:val="24"/>
          <w:szCs w:val="24"/>
          <w:lang w:val="en-US"/>
        </w:rPr>
      </w:pPr>
    </w:p>
    <w:p w:rsidR="00267955" w:rsidRPr="007634FE" w:rsidRDefault="00267955" w:rsidP="007C02D8">
      <w:pPr>
        <w:pStyle w:val="ae"/>
        <w:jc w:val="center"/>
        <w:rPr>
          <w:rFonts w:ascii="Times New Roman" w:hAnsi="Times New Roman" w:cs="Times New Roman"/>
          <w:sz w:val="28"/>
          <w:szCs w:val="28"/>
          <w:lang w:val="en-US"/>
        </w:rPr>
      </w:pPr>
    </w:p>
    <w:p w:rsidR="00693045" w:rsidRPr="007C02D8" w:rsidRDefault="00693045" w:rsidP="007C02D8">
      <w:pPr>
        <w:pStyle w:val="ae"/>
        <w:jc w:val="center"/>
        <w:rPr>
          <w:rFonts w:ascii="Times New Roman" w:hAnsi="Times New Roman" w:cs="Times New Roman"/>
          <w:sz w:val="28"/>
          <w:szCs w:val="28"/>
        </w:rPr>
      </w:pPr>
      <w:r w:rsidRPr="00693045">
        <w:rPr>
          <w:rFonts w:ascii="Times New Roman" w:hAnsi="Times New Roman" w:cs="Times New Roman"/>
          <w:sz w:val="28"/>
          <w:szCs w:val="28"/>
          <w:lang w:val="en-US"/>
        </w:rPr>
        <w:t>International Women's Day</w:t>
      </w:r>
    </w:p>
    <w:p w:rsidR="00693045" w:rsidRDefault="00693045" w:rsidP="00693045">
      <w:pPr>
        <w:pStyle w:val="ae"/>
        <w:jc w:val="center"/>
        <w:rPr>
          <w:rFonts w:ascii="Times New Roman" w:hAnsi="Times New Roman" w:cs="Times New Roman"/>
          <w:sz w:val="28"/>
          <w:szCs w:val="28"/>
          <w:lang w:val="en-US"/>
        </w:rPr>
      </w:pPr>
    </w:p>
    <w:p w:rsidR="005F4CD9" w:rsidRPr="005F4CD9" w:rsidRDefault="00693045" w:rsidP="005F4CD9">
      <w:pPr>
        <w:pStyle w:val="ae"/>
        <w:numPr>
          <w:ilvl w:val="0"/>
          <w:numId w:val="2"/>
        </w:numPr>
        <w:rPr>
          <w:rFonts w:ascii="Times New Roman" w:hAnsi="Times New Roman" w:cs="Times New Roman"/>
          <w:sz w:val="24"/>
          <w:szCs w:val="24"/>
          <w:lang w:val="en-US"/>
        </w:rPr>
      </w:pPr>
      <w:r w:rsidRPr="005F4CD9">
        <w:rPr>
          <w:noProof/>
          <w:lang w:eastAsia="ru-RU"/>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3810</wp:posOffset>
            </wp:positionV>
            <wp:extent cx="2114550" cy="1485900"/>
            <wp:effectExtent l="0" t="0" r="0" b="0"/>
            <wp:wrapTight wrapText="bothSides">
              <wp:wrapPolygon edited="0">
                <wp:start x="0" y="0"/>
                <wp:lineTo x="0" y="21323"/>
                <wp:lineTo x="21405" y="21323"/>
                <wp:lineTo x="21405"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аватар-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4550" cy="1485900"/>
                    </a:xfrm>
                    <a:prstGeom prst="rect">
                      <a:avLst/>
                    </a:prstGeom>
                  </pic:spPr>
                </pic:pic>
              </a:graphicData>
            </a:graphic>
          </wp:anchor>
        </w:drawing>
      </w:r>
      <w:r w:rsidR="005F4CD9" w:rsidRPr="005F4CD9">
        <w:rPr>
          <w:rFonts w:ascii="Times New Roman" w:hAnsi="Times New Roman" w:cs="Times New Roman"/>
          <w:b/>
          <w:sz w:val="24"/>
          <w:szCs w:val="24"/>
          <w:lang w:val="en-US"/>
        </w:rPr>
        <w:t>When to celebrate</w:t>
      </w:r>
      <w:r w:rsidR="005F4CD9" w:rsidRPr="005F4CD9">
        <w:rPr>
          <w:rFonts w:ascii="Times New Roman" w:hAnsi="Times New Roman" w:cs="Times New Roman"/>
          <w:sz w:val="24"/>
          <w:szCs w:val="24"/>
          <w:lang w:val="en-US"/>
        </w:rPr>
        <w:t>: March 8</w:t>
      </w:r>
    </w:p>
    <w:p w:rsidR="005F4CD9" w:rsidRPr="00993466" w:rsidRDefault="005F4CD9" w:rsidP="00993466">
      <w:pPr>
        <w:pStyle w:val="ae"/>
        <w:rPr>
          <w:rFonts w:ascii="Times New Roman" w:hAnsi="Times New Roman" w:cs="Times New Roman"/>
          <w:sz w:val="24"/>
          <w:szCs w:val="24"/>
          <w:lang w:val="en-US"/>
        </w:rPr>
      </w:pPr>
      <w:r w:rsidRPr="005F4CD9">
        <w:rPr>
          <w:rFonts w:ascii="Times New Roman" w:hAnsi="Times New Roman" w:cs="Times New Roman"/>
          <w:sz w:val="24"/>
          <w:szCs w:val="24"/>
          <w:lang w:val="en-US"/>
        </w:rPr>
        <w:t xml:space="preserve">This holiday is celebrated in different countries around the world. It appeared as a day of solidarity for women in the struggle for equal rights and emancipation. But in modern Russia, many perceive it as a holiday of spring and beauty, which goes against the true meaning of March 8. But starting from March 7, you can see how men travel around the city with bouquets and everywhere congratulate </w:t>
      </w:r>
      <w:proofErr w:type="spellStart"/>
      <w:r w:rsidRPr="005F4CD9">
        <w:rPr>
          <w:rFonts w:ascii="Times New Roman" w:hAnsi="Times New Roman" w:cs="Times New Roman"/>
          <w:sz w:val="24"/>
          <w:szCs w:val="24"/>
          <w:lang w:val="en-US"/>
        </w:rPr>
        <w:t>women.From</w:t>
      </w:r>
      <w:proofErr w:type="spellEnd"/>
      <w:r w:rsidRPr="005F4CD9">
        <w:rPr>
          <w:rFonts w:ascii="Times New Roman" w:hAnsi="Times New Roman" w:cs="Times New Roman"/>
          <w:sz w:val="24"/>
          <w:szCs w:val="24"/>
          <w:lang w:val="en-US"/>
        </w:rPr>
        <w:t xml:space="preserve"> the point of view of the weekend, March 8 is used in the same way as Defender of the Fatherland Day: go away for a long weekend or join the weekend with spring break for a full-fledged trip.</w:t>
      </w:r>
    </w:p>
    <w:p w:rsidR="007C02D8" w:rsidRPr="007634FE" w:rsidRDefault="007C02D8" w:rsidP="005F4CD9">
      <w:pPr>
        <w:pStyle w:val="ae"/>
        <w:jc w:val="center"/>
        <w:rPr>
          <w:rFonts w:ascii="Times New Roman" w:hAnsi="Times New Roman" w:cs="Times New Roman"/>
          <w:sz w:val="28"/>
          <w:szCs w:val="28"/>
          <w:lang w:val="en-US"/>
        </w:rPr>
      </w:pPr>
    </w:p>
    <w:p w:rsidR="007C02D8" w:rsidRPr="007634FE" w:rsidRDefault="007C02D8" w:rsidP="005F4CD9">
      <w:pPr>
        <w:pStyle w:val="ae"/>
        <w:jc w:val="center"/>
        <w:rPr>
          <w:rFonts w:ascii="Times New Roman" w:hAnsi="Times New Roman" w:cs="Times New Roman"/>
          <w:sz w:val="28"/>
          <w:szCs w:val="28"/>
          <w:lang w:val="en-US"/>
        </w:rPr>
      </w:pPr>
    </w:p>
    <w:p w:rsidR="005F4CD9" w:rsidRDefault="005F4CD9" w:rsidP="005F4CD9">
      <w:pPr>
        <w:pStyle w:val="ae"/>
        <w:jc w:val="center"/>
        <w:rPr>
          <w:rFonts w:ascii="Times New Roman" w:hAnsi="Times New Roman" w:cs="Times New Roman"/>
          <w:sz w:val="28"/>
          <w:szCs w:val="28"/>
        </w:rPr>
      </w:pPr>
      <w:proofErr w:type="spellStart"/>
      <w:r w:rsidRPr="005F4CD9">
        <w:rPr>
          <w:rFonts w:ascii="Times New Roman" w:hAnsi="Times New Roman" w:cs="Times New Roman"/>
          <w:sz w:val="28"/>
          <w:szCs w:val="28"/>
        </w:rPr>
        <w:t>Victory</w:t>
      </w:r>
      <w:proofErr w:type="spellEnd"/>
      <w:r w:rsidRPr="005F4CD9">
        <w:rPr>
          <w:rFonts w:ascii="Times New Roman" w:hAnsi="Times New Roman" w:cs="Times New Roman"/>
          <w:sz w:val="28"/>
          <w:szCs w:val="28"/>
        </w:rPr>
        <w:t xml:space="preserve"> Day</w:t>
      </w:r>
    </w:p>
    <w:p w:rsidR="005F4CD9" w:rsidRPr="005F4CD9" w:rsidRDefault="005F4CD9" w:rsidP="005F4CD9">
      <w:pPr>
        <w:pStyle w:val="ae"/>
        <w:numPr>
          <w:ilvl w:val="0"/>
          <w:numId w:val="2"/>
        </w:numPr>
        <w:rPr>
          <w:rFonts w:ascii="Times New Roman" w:hAnsi="Times New Roman" w:cs="Times New Roman"/>
          <w:sz w:val="24"/>
          <w:szCs w:val="24"/>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453390</wp:posOffset>
            </wp:positionH>
            <wp:positionV relativeFrom="paragraph">
              <wp:posOffset>-4445</wp:posOffset>
            </wp:positionV>
            <wp:extent cx="1933575" cy="1647825"/>
            <wp:effectExtent l="0" t="0" r="9525" b="9525"/>
            <wp:wrapTight wrapText="bothSides">
              <wp:wrapPolygon edited="0">
                <wp:start x="0" y="0"/>
                <wp:lineTo x="0" y="21475"/>
                <wp:lineTo x="21494" y="21475"/>
                <wp:lineTo x="21494"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ni-kovali-pobedu-anna-mishin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3575" cy="1647825"/>
                    </a:xfrm>
                    <a:prstGeom prst="rect">
                      <a:avLst/>
                    </a:prstGeom>
                  </pic:spPr>
                </pic:pic>
              </a:graphicData>
            </a:graphic>
          </wp:anchor>
        </w:drawing>
      </w:r>
      <w:proofErr w:type="spellStart"/>
      <w:r w:rsidRPr="005F4CD9">
        <w:rPr>
          <w:rFonts w:ascii="Times New Roman" w:hAnsi="Times New Roman" w:cs="Times New Roman"/>
          <w:b/>
          <w:sz w:val="24"/>
          <w:szCs w:val="24"/>
        </w:rPr>
        <w:t>When</w:t>
      </w:r>
      <w:proofErr w:type="spellEnd"/>
      <w:r w:rsidRPr="005F4CD9">
        <w:rPr>
          <w:rFonts w:ascii="Times New Roman" w:hAnsi="Times New Roman" w:cs="Times New Roman"/>
          <w:b/>
          <w:sz w:val="24"/>
          <w:szCs w:val="24"/>
        </w:rPr>
        <w:t xml:space="preserve"> to </w:t>
      </w:r>
      <w:proofErr w:type="spellStart"/>
      <w:r w:rsidRPr="005F4CD9">
        <w:rPr>
          <w:rFonts w:ascii="Times New Roman" w:hAnsi="Times New Roman" w:cs="Times New Roman"/>
          <w:b/>
          <w:sz w:val="24"/>
          <w:szCs w:val="24"/>
        </w:rPr>
        <w:t>celebrate</w:t>
      </w:r>
      <w:proofErr w:type="spellEnd"/>
      <w:r w:rsidRPr="005F4CD9">
        <w:rPr>
          <w:rFonts w:ascii="Times New Roman" w:hAnsi="Times New Roman" w:cs="Times New Roman"/>
          <w:sz w:val="24"/>
          <w:szCs w:val="24"/>
        </w:rPr>
        <w:t xml:space="preserve">: </w:t>
      </w:r>
      <w:proofErr w:type="spellStart"/>
      <w:r w:rsidRPr="005F4CD9">
        <w:rPr>
          <w:rFonts w:ascii="Times New Roman" w:hAnsi="Times New Roman" w:cs="Times New Roman"/>
          <w:sz w:val="24"/>
          <w:szCs w:val="24"/>
        </w:rPr>
        <w:t>May</w:t>
      </w:r>
      <w:proofErr w:type="spellEnd"/>
      <w:r w:rsidRPr="005F4CD9">
        <w:rPr>
          <w:rFonts w:ascii="Times New Roman" w:hAnsi="Times New Roman" w:cs="Times New Roman"/>
          <w:sz w:val="24"/>
          <w:szCs w:val="24"/>
        </w:rPr>
        <w:t xml:space="preserve"> 9.</w:t>
      </w:r>
    </w:p>
    <w:p w:rsidR="005F4CD9" w:rsidRPr="00323E62" w:rsidRDefault="005F4CD9" w:rsidP="005F4CD9">
      <w:pPr>
        <w:pStyle w:val="ae"/>
        <w:rPr>
          <w:rFonts w:ascii="Times New Roman" w:hAnsi="Times New Roman" w:cs="Times New Roman"/>
          <w:sz w:val="24"/>
          <w:szCs w:val="24"/>
          <w:lang w:val="en-US"/>
        </w:rPr>
      </w:pPr>
      <w:r w:rsidRPr="005F4CD9">
        <w:rPr>
          <w:rFonts w:ascii="Times New Roman" w:hAnsi="Times New Roman" w:cs="Times New Roman"/>
          <w:sz w:val="24"/>
          <w:szCs w:val="24"/>
          <w:lang w:val="en-US"/>
        </w:rPr>
        <w:t xml:space="preserve">Victory Day is one of the most touching and solemn holidays of the year. The holiday is dedicated to the </w:t>
      </w:r>
      <w:r w:rsidRPr="005F4CD9">
        <w:rPr>
          <w:rFonts w:ascii="Times New Roman" w:hAnsi="Times New Roman" w:cs="Times New Roman"/>
          <w:sz w:val="24"/>
          <w:szCs w:val="24"/>
          <w:lang w:val="en-US"/>
        </w:rPr>
        <w:lastRenderedPageBreak/>
        <w:t xml:space="preserve">victory of the Soviet people over Nazi Germany in the Great Patriotic War. </w:t>
      </w:r>
      <w:r w:rsidRPr="00323E62">
        <w:rPr>
          <w:rFonts w:ascii="Times New Roman" w:hAnsi="Times New Roman" w:cs="Times New Roman"/>
          <w:sz w:val="24"/>
          <w:szCs w:val="24"/>
          <w:lang w:val="en-US"/>
        </w:rPr>
        <w:t>In 2020, the Russians will celebrate 75 years of victory.</w:t>
      </w:r>
    </w:p>
    <w:p w:rsidR="005F4CD9" w:rsidRDefault="005F4CD9" w:rsidP="005F4CD9">
      <w:pPr>
        <w:pStyle w:val="ae"/>
        <w:rPr>
          <w:rFonts w:ascii="Times New Roman" w:hAnsi="Times New Roman" w:cs="Times New Roman"/>
          <w:sz w:val="24"/>
          <w:szCs w:val="24"/>
          <w:lang w:val="en-US"/>
        </w:rPr>
      </w:pPr>
      <w:r w:rsidRPr="005F4CD9">
        <w:rPr>
          <w:rFonts w:ascii="Times New Roman" w:hAnsi="Times New Roman" w:cs="Times New Roman"/>
          <w:sz w:val="24"/>
          <w:szCs w:val="24"/>
          <w:lang w:val="en-US"/>
        </w:rPr>
        <w:t>In many cities, May 9 begins with a military parade, and ends with a festive salute. During the day, concerts and outdoor events are held, and traffic on the main streets in major cities is blocked to admire th</w:t>
      </w:r>
      <w:r>
        <w:rPr>
          <w:rFonts w:ascii="Times New Roman" w:hAnsi="Times New Roman" w:cs="Times New Roman"/>
          <w:sz w:val="24"/>
          <w:szCs w:val="24"/>
          <w:lang w:val="en-US"/>
        </w:rPr>
        <w:t>e parade of military equipment.</w:t>
      </w:r>
    </w:p>
    <w:p w:rsidR="005F4CD9" w:rsidRDefault="005F4CD9" w:rsidP="005F4CD9">
      <w:pPr>
        <w:pStyle w:val="ae"/>
        <w:rPr>
          <w:rFonts w:ascii="Times New Roman" w:hAnsi="Times New Roman" w:cs="Times New Roman"/>
          <w:sz w:val="24"/>
          <w:szCs w:val="24"/>
          <w:lang w:val="en-US"/>
        </w:rPr>
      </w:pPr>
      <w:r w:rsidRPr="005F4CD9">
        <w:rPr>
          <w:rFonts w:ascii="Times New Roman" w:hAnsi="Times New Roman" w:cs="Times New Roman"/>
          <w:sz w:val="24"/>
          <w:szCs w:val="24"/>
          <w:lang w:val="en-US"/>
        </w:rPr>
        <w:t xml:space="preserve">In the 2010s, a national procession with portraits of veterans called "The Immortal </w:t>
      </w:r>
      <w:proofErr w:type="spellStart"/>
      <w:r w:rsidRPr="005F4CD9">
        <w:rPr>
          <w:rFonts w:ascii="Times New Roman" w:hAnsi="Times New Roman" w:cs="Times New Roman"/>
          <w:sz w:val="24"/>
          <w:szCs w:val="24"/>
          <w:lang w:val="en-US"/>
        </w:rPr>
        <w:t>Regiment"became</w:t>
      </w:r>
      <w:proofErr w:type="spellEnd"/>
      <w:r w:rsidRPr="005F4CD9">
        <w:rPr>
          <w:rFonts w:ascii="Times New Roman" w:hAnsi="Times New Roman" w:cs="Times New Roman"/>
          <w:sz w:val="24"/>
          <w:szCs w:val="24"/>
          <w:lang w:val="en-US"/>
        </w:rPr>
        <w:t xml:space="preserve"> a mandatory attribute of the celebration.</w:t>
      </w:r>
    </w:p>
    <w:p w:rsidR="005F4CD9" w:rsidRPr="00323E62" w:rsidRDefault="005F4CD9" w:rsidP="005F4CD9">
      <w:pPr>
        <w:pStyle w:val="ae"/>
        <w:jc w:val="center"/>
        <w:rPr>
          <w:rFonts w:ascii="Times New Roman" w:hAnsi="Times New Roman" w:cs="Times New Roman"/>
          <w:sz w:val="24"/>
          <w:szCs w:val="24"/>
          <w:lang w:val="en-US"/>
        </w:rPr>
      </w:pPr>
    </w:p>
    <w:p w:rsidR="005F4CD9" w:rsidRDefault="005F4CD9" w:rsidP="005F4CD9">
      <w:pPr>
        <w:pStyle w:val="ae"/>
        <w:jc w:val="center"/>
        <w:rPr>
          <w:rFonts w:ascii="Times New Roman" w:hAnsi="Times New Roman" w:cs="Times New Roman"/>
          <w:sz w:val="28"/>
          <w:szCs w:val="28"/>
        </w:rPr>
      </w:pPr>
      <w:proofErr w:type="spellStart"/>
      <w:r w:rsidRPr="005F4CD9">
        <w:rPr>
          <w:rFonts w:ascii="Times New Roman" w:hAnsi="Times New Roman" w:cs="Times New Roman"/>
          <w:sz w:val="28"/>
          <w:szCs w:val="28"/>
        </w:rPr>
        <w:t>Easter</w:t>
      </w:r>
      <w:proofErr w:type="spellEnd"/>
    </w:p>
    <w:p w:rsidR="005F4CD9" w:rsidRPr="004601D6" w:rsidRDefault="005F4CD9" w:rsidP="004601D6">
      <w:pPr>
        <w:pStyle w:val="ae"/>
        <w:numPr>
          <w:ilvl w:val="0"/>
          <w:numId w:val="2"/>
        </w:numPr>
        <w:rPr>
          <w:rFonts w:ascii="Times New Roman" w:hAnsi="Times New Roman" w:cs="Times New Roman"/>
          <w:sz w:val="24"/>
          <w:szCs w:val="24"/>
          <w:lang w:val="en-US"/>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453390</wp:posOffset>
            </wp:positionH>
            <wp:positionV relativeFrom="paragraph">
              <wp:posOffset>635</wp:posOffset>
            </wp:positionV>
            <wp:extent cx="2000250" cy="1647825"/>
            <wp:effectExtent l="0" t="0" r="0" b="9525"/>
            <wp:wrapTight wrapText="bothSides">
              <wp:wrapPolygon edited="0">
                <wp:start x="0" y="0"/>
                <wp:lineTo x="0" y="21475"/>
                <wp:lineTo x="21394" y="21475"/>
                <wp:lineTo x="21394"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lidayrus_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0250" cy="1647825"/>
                    </a:xfrm>
                    <a:prstGeom prst="rect">
                      <a:avLst/>
                    </a:prstGeom>
                  </pic:spPr>
                </pic:pic>
              </a:graphicData>
            </a:graphic>
          </wp:anchor>
        </w:drawing>
      </w:r>
      <w:r w:rsidRPr="004601D6">
        <w:rPr>
          <w:rFonts w:ascii="Times New Roman" w:hAnsi="Times New Roman" w:cs="Times New Roman"/>
          <w:b/>
          <w:sz w:val="24"/>
          <w:szCs w:val="24"/>
          <w:lang w:val="en-US"/>
        </w:rPr>
        <w:t>When it is celebrated</w:t>
      </w:r>
      <w:r w:rsidRPr="004601D6">
        <w:rPr>
          <w:rFonts w:ascii="Times New Roman" w:hAnsi="Times New Roman" w:cs="Times New Roman"/>
          <w:sz w:val="24"/>
          <w:szCs w:val="24"/>
          <w:lang w:val="en-US"/>
        </w:rPr>
        <w:t xml:space="preserve"> in April, and rarely in March.</w:t>
      </w:r>
    </w:p>
    <w:p w:rsidR="004601D6" w:rsidRDefault="005F4CD9" w:rsidP="004601D6">
      <w:pPr>
        <w:pStyle w:val="ae"/>
        <w:rPr>
          <w:rFonts w:ascii="Times New Roman" w:hAnsi="Times New Roman" w:cs="Times New Roman"/>
          <w:sz w:val="24"/>
          <w:szCs w:val="24"/>
          <w:lang w:val="en-US"/>
        </w:rPr>
      </w:pPr>
      <w:r w:rsidRPr="004601D6">
        <w:rPr>
          <w:rFonts w:ascii="Times New Roman" w:hAnsi="Times New Roman" w:cs="Times New Roman"/>
          <w:sz w:val="24"/>
          <w:szCs w:val="24"/>
          <w:lang w:val="en-US"/>
        </w:rPr>
        <w:t xml:space="preserve">Despite the fact that Easter is also a religious holiday, it is celebrated by most Russians. This is probably due to the colorful Easter traditions. The main dish of the festive feast is cakes made of special dough, symbolizing the body of Christ. They are baked for sale in all pastry shops, bakeries and even supermarkets with their own production. But especially valuable are homemade cakes baked by housewives on the eve of Easter. Festive pastries are decorated with protein filling and colorful confectionery </w:t>
      </w:r>
      <w:proofErr w:type="spellStart"/>
      <w:r w:rsidRPr="004601D6">
        <w:rPr>
          <w:rFonts w:ascii="Times New Roman" w:hAnsi="Times New Roman" w:cs="Times New Roman"/>
          <w:sz w:val="24"/>
          <w:szCs w:val="24"/>
          <w:lang w:val="en-US"/>
        </w:rPr>
        <w:t>sprinkles.</w:t>
      </w:r>
      <w:r w:rsidR="004601D6" w:rsidRPr="004601D6">
        <w:rPr>
          <w:rFonts w:ascii="Times New Roman" w:hAnsi="Times New Roman" w:cs="Times New Roman"/>
          <w:sz w:val="24"/>
          <w:szCs w:val="24"/>
          <w:lang w:val="en-US"/>
        </w:rPr>
        <w:t>In</w:t>
      </w:r>
      <w:proofErr w:type="spellEnd"/>
      <w:r w:rsidR="004601D6" w:rsidRPr="004601D6">
        <w:rPr>
          <w:rFonts w:ascii="Times New Roman" w:hAnsi="Times New Roman" w:cs="Times New Roman"/>
          <w:sz w:val="24"/>
          <w:szCs w:val="24"/>
          <w:lang w:val="en-US"/>
        </w:rPr>
        <w:t xml:space="preserve"> addition to cakes, the Easter table is served with colored eggs and a plentiful treat, including meat and fish dishes, since the holiday is preceded by 40 days of Great Lent. A special trick of Russian housewives is to paint eggs in boiled onion husks, which </w:t>
      </w:r>
      <w:proofErr w:type="gramStart"/>
      <w:r w:rsidR="004601D6" w:rsidRPr="004601D6">
        <w:rPr>
          <w:rFonts w:ascii="Times New Roman" w:hAnsi="Times New Roman" w:cs="Times New Roman"/>
          <w:sz w:val="24"/>
          <w:szCs w:val="24"/>
          <w:lang w:val="en-US"/>
        </w:rPr>
        <w:t>turns</w:t>
      </w:r>
      <w:proofErr w:type="gramEnd"/>
      <w:r w:rsidR="004601D6" w:rsidRPr="004601D6">
        <w:rPr>
          <w:rFonts w:ascii="Times New Roman" w:hAnsi="Times New Roman" w:cs="Times New Roman"/>
          <w:sz w:val="24"/>
          <w:szCs w:val="24"/>
          <w:lang w:val="en-US"/>
        </w:rPr>
        <w:t xml:space="preserve"> out to </w:t>
      </w:r>
      <w:r w:rsidR="004601D6">
        <w:rPr>
          <w:rFonts w:ascii="Times New Roman" w:hAnsi="Times New Roman" w:cs="Times New Roman"/>
          <w:sz w:val="24"/>
          <w:szCs w:val="24"/>
          <w:lang w:val="en-US"/>
        </w:rPr>
        <w:t>be a thick reddish-brown shade.</w:t>
      </w:r>
    </w:p>
    <w:p w:rsidR="004601D6" w:rsidRPr="007C02D8" w:rsidRDefault="004601D6" w:rsidP="007C02D8">
      <w:pPr>
        <w:pStyle w:val="ae"/>
        <w:rPr>
          <w:rFonts w:ascii="Times New Roman" w:hAnsi="Times New Roman" w:cs="Times New Roman"/>
          <w:sz w:val="24"/>
          <w:szCs w:val="24"/>
          <w:lang w:val="en-US"/>
        </w:rPr>
      </w:pPr>
      <w:r w:rsidRPr="004601D6">
        <w:rPr>
          <w:rFonts w:ascii="Times New Roman" w:hAnsi="Times New Roman" w:cs="Times New Roman"/>
          <w:sz w:val="24"/>
          <w:szCs w:val="24"/>
          <w:lang w:val="en-US"/>
        </w:rPr>
        <w:t>From oral traditions, it is customary to exchange greetings at Easter: "Christ is risen!</w:t>
      </w:r>
      <w:proofErr w:type="gramStart"/>
      <w:r w:rsidRPr="004601D6">
        <w:rPr>
          <w:rFonts w:ascii="Times New Roman" w:hAnsi="Times New Roman" w:cs="Times New Roman"/>
          <w:sz w:val="24"/>
          <w:szCs w:val="24"/>
          <w:lang w:val="en-US"/>
        </w:rPr>
        <w:t>",</w:t>
      </w:r>
      <w:proofErr w:type="gramEnd"/>
      <w:r w:rsidRPr="004601D6">
        <w:rPr>
          <w:rFonts w:ascii="Times New Roman" w:hAnsi="Times New Roman" w:cs="Times New Roman"/>
          <w:sz w:val="24"/>
          <w:szCs w:val="24"/>
          <w:lang w:val="en-US"/>
        </w:rPr>
        <w:t xml:space="preserve"> to which the answer </w:t>
      </w:r>
      <w:proofErr w:type="spellStart"/>
      <w:r w:rsidRPr="004601D6">
        <w:rPr>
          <w:rFonts w:ascii="Times New Roman" w:hAnsi="Times New Roman" w:cs="Times New Roman"/>
          <w:sz w:val="24"/>
          <w:szCs w:val="24"/>
          <w:lang w:val="en-US"/>
        </w:rPr>
        <w:t>is"Truly</w:t>
      </w:r>
      <w:proofErr w:type="spellEnd"/>
      <w:r w:rsidRPr="004601D6">
        <w:rPr>
          <w:rFonts w:ascii="Times New Roman" w:hAnsi="Times New Roman" w:cs="Times New Roman"/>
          <w:sz w:val="24"/>
          <w:szCs w:val="24"/>
          <w:lang w:val="en-US"/>
        </w:rPr>
        <w:t xml:space="preserve"> risen!".</w:t>
      </w:r>
      <w:r w:rsidR="007C02D8" w:rsidRPr="007C02D8">
        <w:rPr>
          <w:rFonts w:ascii="Times New Roman" w:hAnsi="Times New Roman" w:cs="Times New Roman"/>
          <w:sz w:val="24"/>
          <w:szCs w:val="24"/>
          <w:lang w:val="en-US"/>
        </w:rPr>
        <w:t xml:space="preserve"> </w:t>
      </w:r>
    </w:p>
    <w:p w:rsidR="004601D6" w:rsidRDefault="004601D6" w:rsidP="004601D6">
      <w:pPr>
        <w:pStyle w:val="ae"/>
        <w:rPr>
          <w:rFonts w:ascii="Times New Roman" w:hAnsi="Times New Roman" w:cs="Times New Roman"/>
          <w:sz w:val="24"/>
          <w:szCs w:val="24"/>
          <w:lang w:val="en-US"/>
        </w:rPr>
      </w:pPr>
    </w:p>
    <w:p w:rsidR="004601D6" w:rsidRDefault="004601D6" w:rsidP="004601D6">
      <w:pPr>
        <w:pStyle w:val="ae"/>
        <w:jc w:val="center"/>
        <w:rPr>
          <w:rFonts w:ascii="Times New Roman" w:hAnsi="Times New Roman" w:cs="Times New Roman"/>
          <w:sz w:val="28"/>
          <w:szCs w:val="28"/>
          <w:lang w:val="en-US"/>
        </w:rPr>
      </w:pPr>
      <w:r w:rsidRPr="004601D6">
        <w:rPr>
          <w:rFonts w:ascii="Times New Roman" w:hAnsi="Times New Roman" w:cs="Times New Roman"/>
          <w:sz w:val="28"/>
          <w:szCs w:val="28"/>
          <w:lang w:val="en-US"/>
        </w:rPr>
        <w:t xml:space="preserve">Pancake </w:t>
      </w:r>
      <w:proofErr w:type="gramStart"/>
      <w:r w:rsidRPr="004601D6">
        <w:rPr>
          <w:rFonts w:ascii="Times New Roman" w:hAnsi="Times New Roman" w:cs="Times New Roman"/>
          <w:sz w:val="28"/>
          <w:szCs w:val="28"/>
          <w:lang w:val="en-US"/>
        </w:rPr>
        <w:t>day</w:t>
      </w:r>
      <w:proofErr w:type="gramEnd"/>
    </w:p>
    <w:p w:rsidR="004601D6" w:rsidRPr="004601D6" w:rsidRDefault="004601D6" w:rsidP="004601D6">
      <w:pPr>
        <w:pStyle w:val="ae"/>
        <w:numPr>
          <w:ilvl w:val="0"/>
          <w:numId w:val="2"/>
        </w:numPr>
        <w:rPr>
          <w:rFonts w:ascii="Times New Roman" w:hAnsi="Times New Roman" w:cs="Times New Roman"/>
          <w:sz w:val="24"/>
          <w:szCs w:val="24"/>
          <w:lang w:val="en-US"/>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453390</wp:posOffset>
            </wp:positionH>
            <wp:positionV relativeFrom="paragraph">
              <wp:posOffset>2540</wp:posOffset>
            </wp:positionV>
            <wp:extent cx="2181225" cy="1971675"/>
            <wp:effectExtent l="0" t="0" r="9525"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lidayrus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1225" cy="1971675"/>
                    </a:xfrm>
                    <a:prstGeom prst="rect">
                      <a:avLst/>
                    </a:prstGeom>
                  </pic:spPr>
                </pic:pic>
              </a:graphicData>
            </a:graphic>
          </wp:anchor>
        </w:drawing>
      </w:r>
      <w:r w:rsidRPr="004601D6">
        <w:rPr>
          <w:rFonts w:ascii="Times New Roman" w:hAnsi="Times New Roman" w:cs="Times New Roman"/>
          <w:b/>
          <w:sz w:val="24"/>
          <w:szCs w:val="24"/>
          <w:lang w:val="en-US"/>
        </w:rPr>
        <w:t>When they celebrate</w:t>
      </w:r>
      <w:r w:rsidRPr="004601D6">
        <w:rPr>
          <w:rFonts w:ascii="Times New Roman" w:hAnsi="Times New Roman" w:cs="Times New Roman"/>
          <w:sz w:val="24"/>
          <w:szCs w:val="24"/>
          <w:lang w:val="en-US"/>
        </w:rPr>
        <w:t>: in February, less often in March.</w:t>
      </w:r>
    </w:p>
    <w:p w:rsidR="004601D6" w:rsidRPr="007C02D8" w:rsidRDefault="004601D6" w:rsidP="007C02D8">
      <w:pPr>
        <w:pStyle w:val="ae"/>
        <w:rPr>
          <w:rFonts w:ascii="Times New Roman" w:hAnsi="Times New Roman" w:cs="Times New Roman"/>
          <w:sz w:val="24"/>
          <w:szCs w:val="24"/>
          <w:lang w:val="en-US"/>
        </w:rPr>
      </w:pPr>
      <w:proofErr w:type="spellStart"/>
      <w:r w:rsidRPr="004601D6">
        <w:rPr>
          <w:rFonts w:ascii="Times New Roman" w:hAnsi="Times New Roman" w:cs="Times New Roman"/>
          <w:sz w:val="24"/>
          <w:szCs w:val="24"/>
          <w:lang w:val="en-US"/>
        </w:rPr>
        <w:t>Maslenitsa</w:t>
      </w:r>
      <w:proofErr w:type="spellEnd"/>
      <w:r w:rsidRPr="004601D6">
        <w:rPr>
          <w:rFonts w:ascii="Times New Roman" w:hAnsi="Times New Roman" w:cs="Times New Roman"/>
          <w:sz w:val="24"/>
          <w:szCs w:val="24"/>
          <w:lang w:val="en-US"/>
        </w:rPr>
        <w:t xml:space="preserve"> is a pagan holiday that has preserved elements of Slavic mythology. It lasts a week before the beginning of Lent and marks the transition from winter to spring. The exact timing of </w:t>
      </w:r>
      <w:proofErr w:type="spellStart"/>
      <w:r w:rsidRPr="004601D6">
        <w:rPr>
          <w:rFonts w:ascii="Times New Roman" w:hAnsi="Times New Roman" w:cs="Times New Roman"/>
          <w:sz w:val="24"/>
          <w:szCs w:val="24"/>
          <w:lang w:val="en-US"/>
        </w:rPr>
        <w:t>Maslenitsa</w:t>
      </w:r>
      <w:proofErr w:type="spellEnd"/>
      <w:r w:rsidRPr="004601D6">
        <w:rPr>
          <w:rFonts w:ascii="Times New Roman" w:hAnsi="Times New Roman" w:cs="Times New Roman"/>
          <w:sz w:val="24"/>
          <w:szCs w:val="24"/>
          <w:lang w:val="en-US"/>
        </w:rPr>
        <w:t xml:space="preserve"> depends on the Easter date. Shrovetide week is divided into two parts: from Monday to Wednesday — a Narrow Shrovetide, from Thursday to Sunday — a Wide One. On the last day of </w:t>
      </w:r>
      <w:proofErr w:type="spellStart"/>
      <w:r w:rsidRPr="004601D6">
        <w:rPr>
          <w:rFonts w:ascii="Times New Roman" w:hAnsi="Times New Roman" w:cs="Times New Roman"/>
          <w:sz w:val="24"/>
          <w:szCs w:val="24"/>
          <w:lang w:val="en-US"/>
        </w:rPr>
        <w:t>Maslenitsa</w:t>
      </w:r>
      <w:proofErr w:type="spellEnd"/>
      <w:r w:rsidRPr="004601D6">
        <w:rPr>
          <w:rFonts w:ascii="Times New Roman" w:hAnsi="Times New Roman" w:cs="Times New Roman"/>
          <w:sz w:val="24"/>
          <w:szCs w:val="24"/>
          <w:lang w:val="en-US"/>
        </w:rPr>
        <w:t xml:space="preserve">, an effigy is burned, symbolizing </w:t>
      </w:r>
      <w:proofErr w:type="spellStart"/>
      <w:r w:rsidRPr="004601D6">
        <w:rPr>
          <w:rFonts w:ascii="Times New Roman" w:hAnsi="Times New Roman" w:cs="Times New Roman"/>
          <w:sz w:val="24"/>
          <w:szCs w:val="24"/>
          <w:lang w:val="en-US"/>
        </w:rPr>
        <w:t>winter.The</w:t>
      </w:r>
      <w:proofErr w:type="spellEnd"/>
      <w:r w:rsidRPr="004601D6">
        <w:rPr>
          <w:rFonts w:ascii="Times New Roman" w:hAnsi="Times New Roman" w:cs="Times New Roman"/>
          <w:sz w:val="24"/>
          <w:szCs w:val="24"/>
          <w:lang w:val="en-US"/>
        </w:rPr>
        <w:t xml:space="preserve"> main Shrovetide dish is pancakes with all kinds of fillings: from sour cream to red caviar. It is customary to bake them at home with family and friends, but you can get together on Shrovetide and in some cafe or coffee shop: catering establishments develop a special menu for the holiday week and actively feed everyone pancakes.</w:t>
      </w:r>
    </w:p>
    <w:p w:rsidR="004601D6" w:rsidRDefault="004601D6" w:rsidP="004601D6">
      <w:pPr>
        <w:pStyle w:val="ae"/>
        <w:rPr>
          <w:rFonts w:ascii="Times New Roman" w:hAnsi="Times New Roman" w:cs="Times New Roman"/>
          <w:sz w:val="24"/>
          <w:szCs w:val="24"/>
          <w:lang w:val="en-US"/>
        </w:rPr>
      </w:pPr>
    </w:p>
    <w:p w:rsidR="004601D6" w:rsidRDefault="004601D6" w:rsidP="004601D6">
      <w:pPr>
        <w:pStyle w:val="ae"/>
        <w:rPr>
          <w:rFonts w:ascii="Times New Roman" w:hAnsi="Times New Roman" w:cs="Times New Roman"/>
          <w:sz w:val="24"/>
          <w:szCs w:val="24"/>
          <w:lang w:val="en-US"/>
        </w:rPr>
      </w:pPr>
    </w:p>
    <w:p w:rsidR="004601D6" w:rsidRDefault="004601D6" w:rsidP="004601D6">
      <w:pPr>
        <w:pStyle w:val="ae"/>
        <w:rPr>
          <w:rFonts w:ascii="Times New Roman" w:hAnsi="Times New Roman" w:cs="Times New Roman"/>
          <w:sz w:val="24"/>
          <w:szCs w:val="24"/>
          <w:lang w:val="en-US"/>
        </w:rPr>
      </w:pPr>
    </w:p>
    <w:p w:rsidR="004601D6" w:rsidRDefault="004601D6" w:rsidP="004601D6">
      <w:pPr>
        <w:pStyle w:val="ae"/>
        <w:rPr>
          <w:rFonts w:ascii="Times New Roman" w:hAnsi="Times New Roman" w:cs="Times New Roman"/>
          <w:sz w:val="24"/>
          <w:szCs w:val="24"/>
          <w:lang w:val="en-US"/>
        </w:rPr>
      </w:pPr>
    </w:p>
    <w:p w:rsidR="004601D6" w:rsidRPr="004601D6" w:rsidRDefault="004601D6" w:rsidP="00B429B7">
      <w:pPr>
        <w:pStyle w:val="ae"/>
        <w:jc w:val="center"/>
        <w:outlineLvl w:val="0"/>
        <w:rPr>
          <w:rFonts w:ascii="Times New Roman" w:hAnsi="Times New Roman" w:cs="Times New Roman"/>
          <w:sz w:val="28"/>
          <w:szCs w:val="28"/>
        </w:rPr>
      </w:pPr>
      <w:bookmarkStart w:id="11" w:name="_Toc72354932"/>
      <w:r w:rsidRPr="004601D6">
        <w:rPr>
          <w:rFonts w:ascii="Times New Roman" w:hAnsi="Times New Roman" w:cs="Times New Roman"/>
          <w:sz w:val="28"/>
          <w:szCs w:val="28"/>
        </w:rPr>
        <w:lastRenderedPageBreak/>
        <w:t>Заключение</w:t>
      </w:r>
      <w:bookmarkEnd w:id="11"/>
    </w:p>
    <w:p w:rsidR="004601D6" w:rsidRPr="004601D6" w:rsidRDefault="004601D6" w:rsidP="004601D6">
      <w:pPr>
        <w:pStyle w:val="ae"/>
        <w:rPr>
          <w:rFonts w:ascii="Times New Roman" w:hAnsi="Times New Roman" w:cs="Times New Roman"/>
          <w:sz w:val="24"/>
          <w:szCs w:val="24"/>
        </w:rPr>
      </w:pPr>
      <w:r w:rsidRPr="004601D6">
        <w:rPr>
          <w:rFonts w:ascii="Times New Roman" w:hAnsi="Times New Roman" w:cs="Times New Roman"/>
          <w:sz w:val="24"/>
          <w:szCs w:val="24"/>
        </w:rPr>
        <w:t xml:space="preserve">Каждое современное государство имеет символы своего суверенитета </w:t>
      </w:r>
      <w:proofErr w:type="gramStart"/>
      <w:r w:rsidRPr="004601D6">
        <w:rPr>
          <w:rFonts w:ascii="Times New Roman" w:hAnsi="Times New Roman" w:cs="Times New Roman"/>
          <w:sz w:val="24"/>
          <w:szCs w:val="24"/>
        </w:rPr>
        <w:t>–г</w:t>
      </w:r>
      <w:proofErr w:type="gramEnd"/>
      <w:r w:rsidRPr="004601D6">
        <w:rPr>
          <w:rFonts w:ascii="Times New Roman" w:hAnsi="Times New Roman" w:cs="Times New Roman"/>
          <w:sz w:val="24"/>
          <w:szCs w:val="24"/>
        </w:rPr>
        <w:t xml:space="preserve">лавные отличительные знаки. Символы государства – это свидетельства его суверенитета, по которому оно узнается во всем мире. Я считаю, что эти символы несут на себе огромную идеологическую, правовую, социально- политическую нагрузку. Любовь к </w:t>
      </w:r>
      <w:proofErr w:type="gramStart"/>
      <w:r w:rsidRPr="004601D6">
        <w:rPr>
          <w:rFonts w:ascii="Times New Roman" w:hAnsi="Times New Roman" w:cs="Times New Roman"/>
          <w:sz w:val="24"/>
          <w:szCs w:val="24"/>
        </w:rPr>
        <w:t>своей</w:t>
      </w:r>
      <w:proofErr w:type="gramEnd"/>
      <w:r w:rsidRPr="004601D6">
        <w:rPr>
          <w:rFonts w:ascii="Times New Roman" w:hAnsi="Times New Roman" w:cs="Times New Roman"/>
          <w:sz w:val="24"/>
          <w:szCs w:val="24"/>
        </w:rPr>
        <w:t xml:space="preserve"> стране выражается и через эмоциональное отношение к ее государственным символам. Когда я слышу звуки родного гимна, мое сердце бьется взволнованно. При подъеме флага в знак победы на международных спортивных соревнованиях у победителей наворачиваются слезы на глаза, а болельщики решительно раскрашивают лица в цвета государственного флага.</w:t>
      </w:r>
    </w:p>
    <w:p w:rsidR="004601D6" w:rsidRPr="004601D6" w:rsidRDefault="004601D6" w:rsidP="004601D6">
      <w:pPr>
        <w:pStyle w:val="ae"/>
        <w:rPr>
          <w:rFonts w:ascii="Times New Roman" w:hAnsi="Times New Roman" w:cs="Times New Roman"/>
          <w:sz w:val="24"/>
          <w:szCs w:val="24"/>
        </w:rPr>
      </w:pPr>
    </w:p>
    <w:p w:rsidR="004601D6" w:rsidRPr="004601D6" w:rsidRDefault="004601D6" w:rsidP="004601D6">
      <w:pPr>
        <w:pStyle w:val="ae"/>
        <w:rPr>
          <w:rFonts w:ascii="Times New Roman" w:hAnsi="Times New Roman" w:cs="Times New Roman"/>
          <w:sz w:val="24"/>
          <w:szCs w:val="24"/>
        </w:rPr>
      </w:pPr>
      <w:r w:rsidRPr="004601D6">
        <w:rPr>
          <w:rFonts w:ascii="Times New Roman" w:hAnsi="Times New Roman" w:cs="Times New Roman"/>
          <w:sz w:val="24"/>
          <w:szCs w:val="24"/>
        </w:rPr>
        <w:t>На мой взгляд, каждый гражданин, особенно подросток должен знать историческую и современную символику государства. Это непременное условие его социального и личностного становления, которое невозможно без гражданственной составляющей. Я считаю, что знакомство с символами государства подводит школьников к тому, что к существовавшим и существующим символам государства надо относиться с уважением, чтить их памятники прошлого и достояние современности. Посягательство на государственные символы во всех странах мира воспринимаются как знак неуважения и враждебности к стране, ее народу; влекут за собой ответственность в соответствии с законодательством страны.</w:t>
      </w:r>
    </w:p>
    <w:p w:rsidR="004601D6" w:rsidRP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r w:rsidRPr="004601D6">
        <w:rPr>
          <w:rFonts w:ascii="Times New Roman" w:hAnsi="Times New Roman" w:cs="Times New Roman"/>
          <w:sz w:val="24"/>
          <w:szCs w:val="24"/>
        </w:rPr>
        <w:t>Формирование уважения к символам государства является важной составной частью воспитания гражданина России.</w:t>
      </w:r>
    </w:p>
    <w:p w:rsid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p>
    <w:p w:rsidR="004601D6" w:rsidRDefault="004601D6" w:rsidP="004601D6">
      <w:pPr>
        <w:pStyle w:val="ae"/>
        <w:rPr>
          <w:rFonts w:ascii="Times New Roman" w:hAnsi="Times New Roman" w:cs="Times New Roman"/>
          <w:sz w:val="24"/>
          <w:szCs w:val="24"/>
        </w:rPr>
      </w:pPr>
    </w:p>
    <w:p w:rsidR="004601D6" w:rsidRDefault="004601D6" w:rsidP="004601D6">
      <w:pPr>
        <w:rPr>
          <w:rFonts w:ascii="Times New Roman" w:hAnsi="Times New Roman" w:cs="Times New Roman"/>
          <w:sz w:val="24"/>
          <w:szCs w:val="24"/>
        </w:rPr>
      </w:pPr>
    </w:p>
    <w:p w:rsidR="004601D6" w:rsidRDefault="004601D6" w:rsidP="00B429B7">
      <w:pPr>
        <w:pStyle w:val="1"/>
        <w:rPr>
          <w:rFonts w:ascii="Times New Roman" w:hAnsi="Times New Roman" w:cs="Times New Roman"/>
          <w:sz w:val="28"/>
          <w:szCs w:val="28"/>
        </w:rPr>
      </w:pPr>
      <w:bookmarkStart w:id="12" w:name="_Toc72354933"/>
      <w:r>
        <w:rPr>
          <w:rFonts w:ascii="Times New Roman" w:hAnsi="Times New Roman" w:cs="Times New Roman"/>
          <w:sz w:val="28"/>
          <w:szCs w:val="28"/>
        </w:rPr>
        <w:lastRenderedPageBreak/>
        <w:t>Список литературы</w:t>
      </w:r>
      <w:bookmarkEnd w:id="12"/>
    </w:p>
    <w:p w:rsidR="004601D6" w:rsidRDefault="007634FE" w:rsidP="004601D6">
      <w:pPr>
        <w:pStyle w:val="ae"/>
        <w:numPr>
          <w:ilvl w:val="0"/>
          <w:numId w:val="2"/>
        </w:numPr>
        <w:rPr>
          <w:rFonts w:ascii="Times New Roman" w:hAnsi="Times New Roman" w:cs="Times New Roman"/>
          <w:sz w:val="28"/>
          <w:szCs w:val="28"/>
        </w:rPr>
      </w:pPr>
      <w:hyperlink r:id="rId24" w:history="1">
        <w:r w:rsidR="004601D6" w:rsidRPr="00316A39">
          <w:rPr>
            <w:rStyle w:val="af"/>
            <w:rFonts w:ascii="Times New Roman" w:hAnsi="Times New Roman" w:cs="Times New Roman"/>
            <w:sz w:val="28"/>
            <w:szCs w:val="28"/>
          </w:rPr>
          <w:t>https://blog.ostrovok.ru/prazdniki-v-rossii/</w:t>
        </w:r>
      </w:hyperlink>
    </w:p>
    <w:p w:rsidR="004601D6" w:rsidRDefault="007634FE" w:rsidP="005276CE">
      <w:pPr>
        <w:pStyle w:val="ae"/>
        <w:numPr>
          <w:ilvl w:val="0"/>
          <w:numId w:val="2"/>
        </w:numPr>
        <w:rPr>
          <w:rFonts w:ascii="Times New Roman" w:hAnsi="Times New Roman" w:cs="Times New Roman"/>
          <w:sz w:val="28"/>
          <w:szCs w:val="28"/>
        </w:rPr>
      </w:pPr>
      <w:hyperlink r:id="rId25" w:history="1">
        <w:r w:rsidR="005276CE" w:rsidRPr="00316A39">
          <w:rPr>
            <w:rStyle w:val="af"/>
            <w:rFonts w:ascii="Times New Roman" w:hAnsi="Times New Roman" w:cs="Times New Roman"/>
            <w:sz w:val="28"/>
            <w:szCs w:val="28"/>
          </w:rPr>
          <w:t>https://kakoy-smysl.ru/history-of-creation/istoriya-sozdaniya-gosudarstvennogo-gimna-rossii/</w:t>
        </w:r>
      </w:hyperlink>
    </w:p>
    <w:p w:rsidR="005276CE" w:rsidRDefault="007634FE" w:rsidP="005276CE">
      <w:pPr>
        <w:pStyle w:val="ae"/>
        <w:numPr>
          <w:ilvl w:val="0"/>
          <w:numId w:val="2"/>
        </w:numPr>
        <w:rPr>
          <w:rFonts w:ascii="Times New Roman" w:hAnsi="Times New Roman" w:cs="Times New Roman"/>
          <w:sz w:val="28"/>
          <w:szCs w:val="28"/>
        </w:rPr>
      </w:pPr>
      <w:hyperlink r:id="rId26" w:history="1">
        <w:r w:rsidR="005276CE" w:rsidRPr="00316A39">
          <w:rPr>
            <w:rStyle w:val="af"/>
            <w:rFonts w:ascii="Times New Roman" w:hAnsi="Times New Roman" w:cs="Times New Roman"/>
            <w:sz w:val="28"/>
            <w:szCs w:val="28"/>
          </w:rPr>
          <w:t>https://дом-родословия.рф/blog/chto-oznachaet-gerb-rossii</w:t>
        </w:r>
      </w:hyperlink>
    </w:p>
    <w:p w:rsidR="004601D6" w:rsidRDefault="007634FE" w:rsidP="005276CE">
      <w:pPr>
        <w:pStyle w:val="ae"/>
        <w:numPr>
          <w:ilvl w:val="0"/>
          <w:numId w:val="2"/>
        </w:numPr>
        <w:rPr>
          <w:rFonts w:ascii="Times New Roman" w:hAnsi="Times New Roman" w:cs="Times New Roman"/>
          <w:sz w:val="28"/>
          <w:szCs w:val="28"/>
        </w:rPr>
      </w:pPr>
      <w:hyperlink r:id="rId27" w:history="1">
        <w:r w:rsidR="005276CE" w:rsidRPr="00316A39">
          <w:rPr>
            <w:rStyle w:val="af"/>
            <w:rFonts w:ascii="Times New Roman" w:hAnsi="Times New Roman" w:cs="Times New Roman"/>
            <w:sz w:val="28"/>
            <w:szCs w:val="28"/>
          </w:rPr>
          <w:t>https://ru.wikipedia.org/wiki/Гимн_России</w:t>
        </w:r>
      </w:hyperlink>
    </w:p>
    <w:p w:rsidR="005276CE" w:rsidRPr="005276CE" w:rsidRDefault="005276CE" w:rsidP="005276CE">
      <w:pPr>
        <w:pStyle w:val="ae"/>
        <w:numPr>
          <w:ilvl w:val="0"/>
          <w:numId w:val="2"/>
        </w:numPr>
        <w:rPr>
          <w:rFonts w:ascii="Times New Roman" w:hAnsi="Times New Roman" w:cs="Times New Roman"/>
          <w:sz w:val="28"/>
          <w:szCs w:val="28"/>
        </w:rPr>
      </w:pPr>
    </w:p>
    <w:sectPr w:rsidR="005276CE" w:rsidRPr="005276CE" w:rsidSect="008036C2">
      <w:footerReference w:type="default" r:id="rId28"/>
      <w:pgSz w:w="11906" w:h="16838"/>
      <w:pgMar w:top="1134" w:right="850" w:bottom="1134" w:left="1701" w:header="85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E47" w:rsidRDefault="00413E47" w:rsidP="008036C2">
      <w:pPr>
        <w:spacing w:after="0" w:line="240" w:lineRule="auto"/>
      </w:pPr>
      <w:r>
        <w:separator/>
      </w:r>
    </w:p>
  </w:endnote>
  <w:endnote w:type="continuationSeparator" w:id="0">
    <w:p w:rsidR="00413E47" w:rsidRDefault="00413E47" w:rsidP="00803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4752803"/>
      <w:docPartObj>
        <w:docPartGallery w:val="Page Numbers (Bottom of Page)"/>
        <w:docPartUnique/>
      </w:docPartObj>
    </w:sdtPr>
    <w:sdtEndPr/>
    <w:sdtContent>
      <w:p w:rsidR="00267955" w:rsidRDefault="007634FE">
        <w:pPr>
          <w:pStyle w:val="a5"/>
          <w:jc w:val="center"/>
        </w:pPr>
        <w:r>
          <w:fldChar w:fldCharType="begin"/>
        </w:r>
        <w:r>
          <w:instrText>PAGE   \* MERGEFORMAT</w:instrText>
        </w:r>
        <w:r>
          <w:fldChar w:fldCharType="separate"/>
        </w:r>
        <w:r>
          <w:rPr>
            <w:noProof/>
          </w:rPr>
          <w:t>6</w:t>
        </w:r>
        <w:r>
          <w:rPr>
            <w:noProof/>
          </w:rPr>
          <w:fldChar w:fldCharType="end"/>
        </w:r>
      </w:p>
    </w:sdtContent>
  </w:sdt>
  <w:p w:rsidR="00267955" w:rsidRDefault="0026795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E47" w:rsidRDefault="00413E47" w:rsidP="008036C2">
      <w:pPr>
        <w:spacing w:after="0" w:line="240" w:lineRule="auto"/>
      </w:pPr>
      <w:r>
        <w:separator/>
      </w:r>
    </w:p>
  </w:footnote>
  <w:footnote w:type="continuationSeparator" w:id="0">
    <w:p w:rsidR="00413E47" w:rsidRDefault="00413E47" w:rsidP="008036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D4D1D"/>
    <w:multiLevelType w:val="hybridMultilevel"/>
    <w:tmpl w:val="1CA40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0DF4A25"/>
    <w:multiLevelType w:val="hybridMultilevel"/>
    <w:tmpl w:val="EB244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D03623"/>
    <w:rsid w:val="00037C2C"/>
    <w:rsid w:val="000E5C5C"/>
    <w:rsid w:val="001C0E20"/>
    <w:rsid w:val="00267955"/>
    <w:rsid w:val="00275409"/>
    <w:rsid w:val="002A02D5"/>
    <w:rsid w:val="00323AE5"/>
    <w:rsid w:val="00323E62"/>
    <w:rsid w:val="00337483"/>
    <w:rsid w:val="003C5C36"/>
    <w:rsid w:val="00413E47"/>
    <w:rsid w:val="004601D6"/>
    <w:rsid w:val="005276CE"/>
    <w:rsid w:val="00592ED1"/>
    <w:rsid w:val="005F4CD9"/>
    <w:rsid w:val="00631E23"/>
    <w:rsid w:val="00693045"/>
    <w:rsid w:val="006B24BD"/>
    <w:rsid w:val="006F69C3"/>
    <w:rsid w:val="007634FE"/>
    <w:rsid w:val="007C02D8"/>
    <w:rsid w:val="008036C2"/>
    <w:rsid w:val="00863230"/>
    <w:rsid w:val="00993466"/>
    <w:rsid w:val="009C3531"/>
    <w:rsid w:val="009C57B9"/>
    <w:rsid w:val="00B00702"/>
    <w:rsid w:val="00B429B7"/>
    <w:rsid w:val="00B56E37"/>
    <w:rsid w:val="00CC6119"/>
    <w:rsid w:val="00D03623"/>
    <w:rsid w:val="00D27777"/>
    <w:rsid w:val="00E82389"/>
    <w:rsid w:val="00EF7B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230"/>
  </w:style>
  <w:style w:type="paragraph" w:styleId="1">
    <w:name w:val="heading 1"/>
    <w:basedOn w:val="a"/>
    <w:next w:val="a"/>
    <w:link w:val="10"/>
    <w:uiPriority w:val="9"/>
    <w:qFormat/>
    <w:rsid w:val="001C0E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C0E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6C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036C2"/>
  </w:style>
  <w:style w:type="paragraph" w:styleId="a5">
    <w:name w:val="footer"/>
    <w:basedOn w:val="a"/>
    <w:link w:val="a6"/>
    <w:uiPriority w:val="99"/>
    <w:unhideWhenUsed/>
    <w:rsid w:val="008036C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036C2"/>
  </w:style>
  <w:style w:type="character" w:styleId="a7">
    <w:name w:val="annotation reference"/>
    <w:basedOn w:val="a0"/>
    <w:uiPriority w:val="99"/>
    <w:semiHidden/>
    <w:unhideWhenUsed/>
    <w:rsid w:val="00323AE5"/>
    <w:rPr>
      <w:sz w:val="16"/>
      <w:szCs w:val="16"/>
    </w:rPr>
  </w:style>
  <w:style w:type="paragraph" w:styleId="a8">
    <w:name w:val="annotation text"/>
    <w:basedOn w:val="a"/>
    <w:link w:val="a9"/>
    <w:uiPriority w:val="99"/>
    <w:semiHidden/>
    <w:unhideWhenUsed/>
    <w:rsid w:val="00323AE5"/>
    <w:pPr>
      <w:spacing w:line="240" w:lineRule="auto"/>
    </w:pPr>
    <w:rPr>
      <w:sz w:val="20"/>
      <w:szCs w:val="20"/>
    </w:rPr>
  </w:style>
  <w:style w:type="character" w:customStyle="1" w:styleId="a9">
    <w:name w:val="Текст примечания Знак"/>
    <w:basedOn w:val="a0"/>
    <w:link w:val="a8"/>
    <w:uiPriority w:val="99"/>
    <w:semiHidden/>
    <w:rsid w:val="00323AE5"/>
    <w:rPr>
      <w:sz w:val="20"/>
      <w:szCs w:val="20"/>
    </w:rPr>
  </w:style>
  <w:style w:type="paragraph" w:styleId="aa">
    <w:name w:val="annotation subject"/>
    <w:basedOn w:val="a8"/>
    <w:next w:val="a8"/>
    <w:link w:val="ab"/>
    <w:uiPriority w:val="99"/>
    <w:semiHidden/>
    <w:unhideWhenUsed/>
    <w:rsid w:val="00323AE5"/>
    <w:rPr>
      <w:b/>
      <w:bCs/>
    </w:rPr>
  </w:style>
  <w:style w:type="character" w:customStyle="1" w:styleId="ab">
    <w:name w:val="Тема примечания Знак"/>
    <w:basedOn w:val="a9"/>
    <w:link w:val="aa"/>
    <w:uiPriority w:val="99"/>
    <w:semiHidden/>
    <w:rsid w:val="00323AE5"/>
    <w:rPr>
      <w:b/>
      <w:bCs/>
      <w:sz w:val="20"/>
      <w:szCs w:val="20"/>
    </w:rPr>
  </w:style>
  <w:style w:type="paragraph" w:styleId="ac">
    <w:name w:val="Balloon Text"/>
    <w:basedOn w:val="a"/>
    <w:link w:val="ad"/>
    <w:uiPriority w:val="99"/>
    <w:semiHidden/>
    <w:unhideWhenUsed/>
    <w:rsid w:val="00323AE5"/>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323AE5"/>
    <w:rPr>
      <w:rFonts w:ascii="Segoe UI" w:hAnsi="Segoe UI" w:cs="Segoe UI"/>
      <w:sz w:val="18"/>
      <w:szCs w:val="18"/>
    </w:rPr>
  </w:style>
  <w:style w:type="paragraph" w:styleId="ae">
    <w:name w:val="List Paragraph"/>
    <w:basedOn w:val="a"/>
    <w:uiPriority w:val="34"/>
    <w:qFormat/>
    <w:rsid w:val="00037C2C"/>
    <w:pPr>
      <w:ind w:left="720"/>
      <w:contextualSpacing/>
    </w:pPr>
  </w:style>
  <w:style w:type="character" w:styleId="af">
    <w:name w:val="Hyperlink"/>
    <w:basedOn w:val="a0"/>
    <w:uiPriority w:val="99"/>
    <w:unhideWhenUsed/>
    <w:rsid w:val="004601D6"/>
    <w:rPr>
      <w:color w:val="0563C1" w:themeColor="hyperlink"/>
      <w:u w:val="single"/>
    </w:rPr>
  </w:style>
  <w:style w:type="character" w:customStyle="1" w:styleId="10">
    <w:name w:val="Заголовок 1 Знак"/>
    <w:basedOn w:val="a0"/>
    <w:link w:val="1"/>
    <w:uiPriority w:val="9"/>
    <w:rsid w:val="001C0E20"/>
    <w:rPr>
      <w:rFonts w:asciiTheme="majorHAnsi" w:eastAsiaTheme="majorEastAsia" w:hAnsiTheme="majorHAnsi" w:cstheme="majorBidi"/>
      <w:color w:val="2E74B5" w:themeColor="accent1" w:themeShade="BF"/>
      <w:sz w:val="32"/>
      <w:szCs w:val="32"/>
    </w:rPr>
  </w:style>
  <w:style w:type="paragraph" w:styleId="af0">
    <w:name w:val="TOC Heading"/>
    <w:basedOn w:val="1"/>
    <w:next w:val="a"/>
    <w:uiPriority w:val="39"/>
    <w:unhideWhenUsed/>
    <w:qFormat/>
    <w:rsid w:val="001C0E20"/>
    <w:pPr>
      <w:outlineLvl w:val="9"/>
    </w:pPr>
    <w:rPr>
      <w:lang w:eastAsia="ru-RU"/>
    </w:rPr>
  </w:style>
  <w:style w:type="paragraph" w:styleId="11">
    <w:name w:val="toc 1"/>
    <w:basedOn w:val="a"/>
    <w:next w:val="a"/>
    <w:autoRedefine/>
    <w:uiPriority w:val="39"/>
    <w:unhideWhenUsed/>
    <w:rsid w:val="001C0E20"/>
    <w:pPr>
      <w:spacing w:after="100"/>
    </w:pPr>
  </w:style>
  <w:style w:type="character" w:customStyle="1" w:styleId="20">
    <w:name w:val="Заголовок 2 Знак"/>
    <w:basedOn w:val="a0"/>
    <w:link w:val="2"/>
    <w:uiPriority w:val="9"/>
    <w:semiHidden/>
    <w:rsid w:val="001C0E20"/>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1C0E2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1076;&#1086;&#1084;-&#1088;&#1086;&#1076;&#1086;&#1089;&#1083;&#1086;&#1074;&#1080;&#1103;.&#1088;&#1092;/blog/chto-oznachaet-gerb-rossii"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kakoy-smysl.ru/history-of-creation/istoriya-sozdaniya-gosudarstvennogo-gimna-rossii/"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blog.ostrovok.ru/prazdniki-v-rossii/"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ru.wikipedia.org/wiki/&#1043;&#1080;&#1084;&#1085;_&#1056;&#1086;&#1089;&#1089;&#1080;&#1080;"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872EF-4322-4A79-BA85-C763F2B15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13</Pages>
  <Words>3517</Words>
  <Characters>20047</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Любовь Владимировна</cp:lastModifiedBy>
  <cp:revision>17</cp:revision>
  <dcterms:created xsi:type="dcterms:W3CDTF">2021-02-25T06:51:00Z</dcterms:created>
  <dcterms:modified xsi:type="dcterms:W3CDTF">2021-05-19T12:17:00Z</dcterms:modified>
</cp:coreProperties>
</file>