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56" w:rsidRPr="00E41E56" w:rsidRDefault="00E41E56" w:rsidP="00713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«Наставничество как эффективный способ становления профессионализма молодого педагога»</w:t>
      </w:r>
      <w:bookmarkStart w:id="0" w:name="_GoBack"/>
      <w:bookmarkEnd w:id="0"/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В настоящее время в нашем обществе дошкольному образованию стало уделяться больше внимания. Реформируется система дошкольного образования, строятся новые детские сады с целью уменьшения дефицита мест в дошкольных учреждениях. Однако вопрос обеспечения педагогическими кадрами не только новых дошкольных учреждений, но и уже действующих становится только острее. Педагогов-практиков мало, зачастую работают люди, которые не имеют профильного педагогического образования, прошедшие дистанционные курсы профпереподготовки.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В нашем образовательном учреждении мы выделили две категории педагогов, которым наставник может оказать помощь во вхождении в профессию: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1. Молодые специалисты – выпускники ВУЗов и колледжей.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2. Начинающие педагоги – специалисты с педагогическим образованием, без опыта работы (по профилю) или без специального образования.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Общим для этих категорий педагогов является отсутствие опыта и специальных знаний, большинство из них боятся собственной несостоятельности и критики администрации. Проблема также в том, что с первого дня работы начинающий воспитатель имеет те же самые обязанности и несёт ту же ответственность, что и педагог с многолетним стажем, и все вокруг ожидают от них одинаково безупречного профессионализма.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Все эти факторы способствуют нестабильности педагогического коллектива в образовательных учреждениях. Текучесть кадров, нехватка педагогов-дошкольников – актуальный вопрос нашего времени. Что же может положительно повлиять на его решение? Ответ на этот вопрос лежит не только в экономической сфере, но и частично может быть решен с помощью введения системы наставничества в деятельность педагогических коллективов.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41E56">
        <w:rPr>
          <w:rFonts w:ascii="Times New Roman" w:hAnsi="Times New Roman" w:cs="Times New Roman"/>
          <w:sz w:val="28"/>
          <w:szCs w:val="28"/>
        </w:rPr>
        <w:t>профстандарте</w:t>
      </w:r>
      <w:proofErr w:type="spellEnd"/>
      <w:r w:rsidRPr="00E41E56">
        <w:rPr>
          <w:rFonts w:ascii="Times New Roman" w:hAnsi="Times New Roman" w:cs="Times New Roman"/>
          <w:sz w:val="28"/>
          <w:szCs w:val="28"/>
        </w:rPr>
        <w:t xml:space="preserve"> педагога четко определены профессиональные компетенции профессионала своего дела, именно эти компетенции создают основу для успешности воспитателя. Что же такое профессиональная компетентность и компетенции?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Компетенция – это совокупность требований к знаниям, умениям, навыкам, необходимым для достижения определенного качества выполняемой педагогической деятельности, а «компетентность» – системное проявление педагогом своих знаний, умений, способностей и личностных </w:t>
      </w:r>
      <w:r w:rsidRPr="00E41E56">
        <w:rPr>
          <w:rFonts w:ascii="Times New Roman" w:hAnsi="Times New Roman" w:cs="Times New Roman"/>
          <w:sz w:val="28"/>
          <w:szCs w:val="28"/>
        </w:rPr>
        <w:lastRenderedPageBreak/>
        <w:t>качеств, позволяющее успешно решать функциональные задачи, составляющие сущность профессиональной деятельности.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Иными словами, компетенции – это цели, а компетентности – это результаты. Обновляя свои компетенции, педагог развивается, растет его профессиональная компетентность.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Педагог овладевает той или иной компетенцией, проходя 4 стадии: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1 Первая стадия – </w:t>
      </w:r>
      <w:proofErr w:type="gramStart"/>
      <w:r w:rsidRPr="00E41E56">
        <w:rPr>
          <w:rFonts w:ascii="Times New Roman" w:hAnsi="Times New Roman" w:cs="Times New Roman"/>
          <w:sz w:val="28"/>
          <w:szCs w:val="28"/>
        </w:rPr>
        <w:t>бессознательная  некомпетентность</w:t>
      </w:r>
      <w:proofErr w:type="gramEnd"/>
      <w:r w:rsidRPr="00E41E56">
        <w:rPr>
          <w:rFonts w:ascii="Times New Roman" w:hAnsi="Times New Roman" w:cs="Times New Roman"/>
          <w:sz w:val="28"/>
          <w:szCs w:val="28"/>
        </w:rPr>
        <w:t>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• нет необходимых знаний, умений и навыков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• не знает, об их отсутствии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Профессиональная самооценка: «Я не знаю, что я не знаю» (уровень профессионализма - низкий).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2 Вторая стадия – сознательная некомпетентность.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• осознание того, каких профессиональных знаний, умений, навыков не хватает Профессиональная самооценка: «Я знаю, что я не знаю» (потенциальный уровень профессионализма – учебный).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3 Третья стадия – сознательная компетентность.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• знает содержание своих профессиональных знаний, умений и навыков и может их эффективно применять Профессиональная самооценка: «Я знаю, что я знаю» (уровень профессионализма – основной или номинальный).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4 Четвёртая стадия – бессознательная компетентность.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• профессиональные навыки полностью интегрированы, встроены в поведение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•профессионализм является частью личности. Высокий уровень мастерства (уровень профессионализма – оптимальный перспективный).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Суть наставничества и состоит в передаче богатого личного опыта профессиональной деятельности молодому человеку, в ускорении его адаптации к профессиональной деятельности, оказание помощи и поддержки, то есть наставничество ускоряет процессы развития у молодого педагога профессиональных компетенций. Смысл наставничества – провести своего подопечного (подшефного) «над пропастью», по «бездне» через самые сложные моменты профессиональной деятельности. (Основы духовной культуры (энциклопедический словарь педагога))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Принципы наставничества: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lastRenderedPageBreak/>
        <w:t>1. Добровольность и целеустремленность работы наставника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2. Контакт наставника и подшефного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3. Личный пример наставника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4. Доброжелательность и взаимное уважение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5. Уважительное отношение к мнению всех участников процесса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6. Направленность плановой деятельности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Pr="00E41E56">
        <w:rPr>
          <w:rFonts w:ascii="Times New Roman" w:hAnsi="Times New Roman" w:cs="Times New Roman"/>
          <w:sz w:val="28"/>
          <w:szCs w:val="28"/>
        </w:rPr>
        <w:t xml:space="preserve"> поставил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1E56">
        <w:rPr>
          <w:rFonts w:ascii="Times New Roman" w:hAnsi="Times New Roman" w:cs="Times New Roman"/>
          <w:sz w:val="28"/>
          <w:szCs w:val="28"/>
        </w:rPr>
        <w:t xml:space="preserve"> перед собой цель - способствовать формированию профессионально адаптированного, компетентного молодого педагога-практика посредством наставничества и определила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E56">
        <w:rPr>
          <w:rFonts w:ascii="Times New Roman" w:hAnsi="Times New Roman" w:cs="Times New Roman"/>
          <w:sz w:val="28"/>
          <w:szCs w:val="28"/>
        </w:rPr>
        <w:t>Способствовать личностной и социально-педагогической адаптации молодых педагогов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E56">
        <w:rPr>
          <w:rFonts w:ascii="Times New Roman" w:hAnsi="Times New Roman" w:cs="Times New Roman"/>
          <w:sz w:val="28"/>
          <w:szCs w:val="28"/>
        </w:rPr>
        <w:t>Создавать условия для развития профессионального мышления педагогов и готовности к инновационным преобразованиям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E56">
        <w:rPr>
          <w:rFonts w:ascii="Times New Roman" w:hAnsi="Times New Roman" w:cs="Times New Roman"/>
          <w:sz w:val="28"/>
          <w:szCs w:val="28"/>
        </w:rPr>
        <w:t>Стимулировать развитие индивидуального стиля творческой деятельности каждого педагога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E56">
        <w:rPr>
          <w:rFonts w:ascii="Times New Roman" w:hAnsi="Times New Roman" w:cs="Times New Roman"/>
          <w:sz w:val="28"/>
          <w:szCs w:val="28"/>
        </w:rPr>
        <w:t>Способствовать формированию уверенности педагогов в своем профессиональном росте</w:t>
      </w:r>
    </w:p>
    <w:p w:rsid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E56">
        <w:rPr>
          <w:rFonts w:ascii="Times New Roman" w:hAnsi="Times New Roman" w:cs="Times New Roman"/>
          <w:sz w:val="28"/>
          <w:szCs w:val="28"/>
        </w:rPr>
        <w:t>Продолжать обогащать методическую базу ДОУ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Pr="00E41E56">
        <w:rPr>
          <w:rFonts w:ascii="Times New Roman" w:hAnsi="Times New Roman" w:cs="Times New Roman"/>
          <w:sz w:val="28"/>
          <w:szCs w:val="28"/>
        </w:rPr>
        <w:t xml:space="preserve"> предположил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1E56">
        <w:rPr>
          <w:rFonts w:ascii="Times New Roman" w:hAnsi="Times New Roman" w:cs="Times New Roman"/>
          <w:sz w:val="28"/>
          <w:szCs w:val="28"/>
        </w:rPr>
        <w:t>, что использование системы наставничества в ДОУ позволяет начинающим педагогам быстро адаптироваться к работе в детском саду, избежать момента неуверенности в собственных силах, наладить успешную коммуникацию со всеми участниками педагогического процесса, формировать мотивацию к дальнейшему самообразованию, раскрыть свою индивидуальность, овладеть всеми компетенциями современного педагога дошкольника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E41E56">
        <w:rPr>
          <w:rFonts w:ascii="Times New Roman" w:hAnsi="Times New Roman" w:cs="Times New Roman"/>
          <w:sz w:val="28"/>
          <w:szCs w:val="28"/>
        </w:rPr>
        <w:t xml:space="preserve"> разделил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1E56">
        <w:rPr>
          <w:rFonts w:ascii="Times New Roman" w:hAnsi="Times New Roman" w:cs="Times New Roman"/>
          <w:sz w:val="28"/>
          <w:szCs w:val="28"/>
        </w:rPr>
        <w:t xml:space="preserve"> на 3 этапа: подготовительный, практический и итоговый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На первом этапе мы изучили уровень профессионально-педагогической к</w:t>
      </w:r>
      <w:r>
        <w:rPr>
          <w:rFonts w:ascii="Times New Roman" w:hAnsi="Times New Roman" w:cs="Times New Roman"/>
          <w:sz w:val="28"/>
          <w:szCs w:val="28"/>
        </w:rPr>
        <w:t xml:space="preserve">омпетентности молодых педагогов, </w:t>
      </w:r>
      <w:r w:rsidRPr="00E41E56">
        <w:rPr>
          <w:rFonts w:ascii="Times New Roman" w:hAnsi="Times New Roman" w:cs="Times New Roman"/>
          <w:sz w:val="28"/>
          <w:szCs w:val="28"/>
        </w:rPr>
        <w:t>проанализировали деятельность учреждения, кадровые условия ДОУ, разобралась в вопросах продуктивной организации методической работы ДОУ и вопросах организации наставничества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2 этап работы мы разделили на 3 </w:t>
      </w:r>
      <w:proofErr w:type="spellStart"/>
      <w:r w:rsidRPr="00E41E56">
        <w:rPr>
          <w:rFonts w:ascii="Times New Roman" w:hAnsi="Times New Roman" w:cs="Times New Roman"/>
          <w:sz w:val="28"/>
          <w:szCs w:val="28"/>
        </w:rPr>
        <w:t>подэтапа</w:t>
      </w:r>
      <w:proofErr w:type="spellEnd"/>
      <w:r w:rsidRPr="00E41E56">
        <w:rPr>
          <w:rFonts w:ascii="Times New Roman" w:hAnsi="Times New Roman" w:cs="Times New Roman"/>
          <w:sz w:val="28"/>
          <w:szCs w:val="28"/>
        </w:rPr>
        <w:t>: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lastRenderedPageBreak/>
        <w:t xml:space="preserve">- адаптационный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деятельностный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контрольно-оценочный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На адаптационном этапе мы познакомили молодых педагогов с коллективом и с работой учреждения, определили требования к организации учебного процесса, к ведению документации, провели инструктирование, анкетирование, помогли определить слабые стороны. А самое главное на этом этапе мы старались обеспечить эмоциональную поддержу молодым педагогам, создать комфортную среду для их профессионального роста. Прикрепили к каждому молодому воспитателю профессионального наставника с большим опытом работы.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Деятельностный этап – это сложный процесс развития профессиональных умений, накопления опыта, поиска лучших методов и приемов работы с детьми, формирования своего стиля в работе, развитие авторитета среди детей, родителей, коллег с помощью педагогов-наставников. С этой целью была проведена огромная работа, в ходе которой мы применяли разнообразные современные формы методической работы, которые не только формируют определенный багаж знаний, но и развивают навыки и умения как эти знания применять на практике с детьми, т.е. взаимодействие с молодыми педагогами имело практический характер. Мы организовывали такие мероприятия как: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Дискуссии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Консультации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Практикумы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Мастер-классы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1E56">
        <w:rPr>
          <w:rFonts w:ascii="Times New Roman" w:hAnsi="Times New Roman" w:cs="Times New Roman"/>
          <w:sz w:val="28"/>
          <w:szCs w:val="28"/>
        </w:rPr>
        <w:t>Квик</w:t>
      </w:r>
      <w:proofErr w:type="spellEnd"/>
      <w:r w:rsidRPr="00E41E56">
        <w:rPr>
          <w:rFonts w:ascii="Times New Roman" w:hAnsi="Times New Roman" w:cs="Times New Roman"/>
          <w:sz w:val="28"/>
          <w:szCs w:val="28"/>
        </w:rPr>
        <w:t>-настройка от психолога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41E56">
        <w:rPr>
          <w:rFonts w:ascii="Times New Roman" w:hAnsi="Times New Roman" w:cs="Times New Roman"/>
          <w:sz w:val="28"/>
          <w:szCs w:val="28"/>
        </w:rPr>
        <w:t>Каучинг</w:t>
      </w:r>
      <w:proofErr w:type="spellEnd"/>
      <w:r w:rsidRPr="00E41E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E56">
        <w:rPr>
          <w:rFonts w:ascii="Times New Roman" w:hAnsi="Times New Roman" w:cs="Times New Roman"/>
          <w:sz w:val="28"/>
          <w:szCs w:val="28"/>
        </w:rPr>
        <w:t>Кейс Решение проблемных ситуации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- Методическая мастерская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- Серии открытых мероприятий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 - Методические тренинги 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Совместное создание экологической тропы в детском саду, STEM лаборатории в детском саду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участие в педагогической конференции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lastRenderedPageBreak/>
        <w:t>- участие в подготовке методических объединений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E56">
        <w:rPr>
          <w:rFonts w:ascii="Times New Roman" w:hAnsi="Times New Roman" w:cs="Times New Roman"/>
          <w:sz w:val="28"/>
          <w:szCs w:val="28"/>
        </w:rPr>
        <w:t>Творческие часы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Педагогические советы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Ярмарка педагогических идей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Творческий диалог и т.д.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Кроме работы мы организовывали совместные вечера досуга и коллективные выезды в театры. В целом взаимодействие с молодыми педагогами проводилось на основе моделей общения-поддержки и общения снятия психологических барьеров.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Мы старались приобщить молодых педагогов к инновационной деятельности детского сада, помогли разобраться в методике работы, совместно создавали развивающую среду и организовали кружковую деятельность с детьми. 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На контрольно-оценочном этапе молодые педагоги уже самостоятельно могли показать свой уровень профессиональных компетенций: проводили открытые мероприятий с детьми, с родителями, с педагогами, участвовали со своими воспитанниками в детских творческих конкурсах, сами педагоги принимали участие в конкурсах профессионального мастерства, выступали на педагогических советах, районных методических объединениях, транслировали свой педагогический опыт в профессиональных сообществах, создавали собственные образовательные ресурсы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На третьем итоговом этапе мы изучали уровень профессионально-педагогической компетентности молодых педагогов, проводили мониторинг методической активности воспитателей, подводили итоги, формулировали выводы, делились педагогическим опытом</w:t>
      </w:r>
    </w:p>
    <w:p w:rsid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</w:t>
      </w:r>
      <w:r w:rsidRPr="00E41E56">
        <w:rPr>
          <w:rFonts w:ascii="Times New Roman" w:hAnsi="Times New Roman" w:cs="Times New Roman"/>
          <w:sz w:val="28"/>
          <w:szCs w:val="28"/>
        </w:rPr>
        <w:tab/>
        <w:t>В результате проделанной работы методическая копилка нашего детского сада пополнилась полезными методическими материалами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41E56">
        <w:rPr>
          <w:rFonts w:ascii="Times New Roman" w:hAnsi="Times New Roman" w:cs="Times New Roman"/>
          <w:sz w:val="28"/>
          <w:szCs w:val="28"/>
        </w:rPr>
        <w:t xml:space="preserve"> разработан перспективный план «Школы молодого педа</w:t>
      </w:r>
      <w:r>
        <w:rPr>
          <w:rFonts w:ascii="Times New Roman" w:hAnsi="Times New Roman" w:cs="Times New Roman"/>
          <w:sz w:val="28"/>
          <w:szCs w:val="28"/>
        </w:rPr>
        <w:t>гога» и организована его работа</w:t>
      </w:r>
    </w:p>
    <w:p w:rsid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1E56">
        <w:rPr>
          <w:rFonts w:ascii="Times New Roman" w:hAnsi="Times New Roman" w:cs="Times New Roman"/>
          <w:sz w:val="28"/>
          <w:szCs w:val="28"/>
        </w:rPr>
        <w:t xml:space="preserve">разработаны методические рекомендации и сообщения с использованием компьютерных презентаций на разные темы.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41E56">
        <w:rPr>
          <w:rFonts w:ascii="Times New Roman" w:hAnsi="Times New Roman" w:cs="Times New Roman"/>
          <w:sz w:val="28"/>
          <w:szCs w:val="28"/>
        </w:rPr>
        <w:t>одготов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E41E56">
        <w:rPr>
          <w:rFonts w:ascii="Times New Roman" w:hAnsi="Times New Roman" w:cs="Times New Roman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1E56">
        <w:rPr>
          <w:rFonts w:ascii="Times New Roman" w:hAnsi="Times New Roman" w:cs="Times New Roman"/>
          <w:sz w:val="28"/>
          <w:szCs w:val="28"/>
        </w:rPr>
        <w:t xml:space="preserve"> с использованием презентаций «Ознакомление с нормативно-правовой </w:t>
      </w:r>
      <w:proofErr w:type="gramStart"/>
      <w:r w:rsidRPr="00E41E56">
        <w:rPr>
          <w:rFonts w:ascii="Times New Roman" w:hAnsi="Times New Roman" w:cs="Times New Roman"/>
          <w:sz w:val="28"/>
          <w:szCs w:val="28"/>
        </w:rPr>
        <w:t>базой«</w:t>
      </w:r>
      <w:proofErr w:type="gramEnd"/>
      <w:r w:rsidRPr="00E41E56">
        <w:rPr>
          <w:rFonts w:ascii="Times New Roman" w:hAnsi="Times New Roman" w:cs="Times New Roman"/>
          <w:sz w:val="28"/>
          <w:szCs w:val="28"/>
        </w:rPr>
        <w:t xml:space="preserve">, «Организация развивающей предметно - пространственной среды в группе в свете требований ФГОС </w:t>
      </w:r>
      <w:r w:rsidRPr="00E41E56">
        <w:rPr>
          <w:rFonts w:ascii="Times New Roman" w:hAnsi="Times New Roman" w:cs="Times New Roman"/>
          <w:sz w:val="28"/>
          <w:szCs w:val="28"/>
        </w:rPr>
        <w:lastRenderedPageBreak/>
        <w:t>ДО», «Физическое развитие дошкольников», «Инновационные технологии в ДОО» и др.)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41E56">
        <w:rPr>
          <w:rFonts w:ascii="Times New Roman" w:hAnsi="Times New Roman" w:cs="Times New Roman"/>
          <w:sz w:val="28"/>
          <w:szCs w:val="28"/>
        </w:rPr>
        <w:t xml:space="preserve"> оформлены различные картотеки (подвижных, словесных, дидактических, театрализованных игр по возрастам, словесных)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41E56">
        <w:rPr>
          <w:rFonts w:ascii="Times New Roman" w:hAnsi="Times New Roman" w:cs="Times New Roman"/>
          <w:sz w:val="28"/>
          <w:szCs w:val="28"/>
        </w:rPr>
        <w:t>азработаны буклеты,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E41E56">
        <w:rPr>
          <w:rFonts w:ascii="Times New Roman" w:hAnsi="Times New Roman" w:cs="Times New Roman"/>
          <w:sz w:val="28"/>
          <w:szCs w:val="28"/>
        </w:rPr>
        <w:t xml:space="preserve">оздана STEM лаборатории и экологической тропы в детском саду     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E41E56">
        <w:rPr>
          <w:rFonts w:ascii="Times New Roman" w:hAnsi="Times New Roman" w:cs="Times New Roman"/>
          <w:sz w:val="28"/>
          <w:szCs w:val="28"/>
        </w:rPr>
        <w:t>амое главное создана электронной методической базы ДОУ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Мы изучили уровень профессиональной компетентности молодых педагогов и увидели, что у ушел страх, сложилась система работы, появились собственные разработки, педагоги стал внедрять в свою работу новые технологии. Происходило совершенствование, саморазвитие, накопление и обобщение своего опыта работы.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Каждая деятельность бессмысленна, если в ее результате не создается некий продукт, или нет каких-либо достижений. И в личном плане педагогов-наставников и молодых специалистов обязательно должен быть список результатов, которых необходимо достичь за определенный срок. Результатами деятельности наставничества для нас стало: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>- повышение качества самообразования молодого педагога;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- разработанные или изданные методические материалы, статьи, программы, сценарии, исследования, проекты, дидактические игры;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- разработка новых форм, методов и приемов обучения;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- доклады, выступления на мероприятиях разного уровня; разработка дидактических материалов, анкет, наглядного материала;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t xml:space="preserve">- проведенные открытые мероприятия. 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E41E56">
        <w:rPr>
          <w:rFonts w:ascii="Times New Roman" w:hAnsi="Times New Roman" w:cs="Times New Roman"/>
          <w:sz w:val="28"/>
          <w:szCs w:val="28"/>
        </w:rPr>
        <w:t>ффективность работы наставника напрямую связана с тем, насколько правильно выстроена система взаимосвязей между ним, его подопечным, другими сотрудниками и руководителем. У них должно установиться единое видение в восприятии реальности. Только в этом случае передаваемые знания и навыки будут иметь практическое воплощение. Хорошие плоды даст наставничество, если у обеих сторон будет система мотивов, побуждающих их к совместным действиям. И, пожалуй, одним из основных факторов успеха наставничества является парадигма, основанная на философии «я выиграл – ты выиграл». Небольшая личная победа обучаемого – это успех наставника и, в конечном итоге, успех детского сада и системы образования в целом.</w:t>
      </w:r>
    </w:p>
    <w:p w:rsidR="009F44A5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41E56">
        <w:rPr>
          <w:rFonts w:ascii="Times New Roman" w:hAnsi="Times New Roman" w:cs="Times New Roman"/>
          <w:sz w:val="28"/>
          <w:szCs w:val="28"/>
        </w:rPr>
        <w:lastRenderedPageBreak/>
        <w:t>Вся наша работа в школе молодого педагога работает под девизом Теодора Рузвельта: «Не ошибается лишь тот, кто ничего не делает. Не бойтесь ошибаться – бойтесь повторять ошибки».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41E56">
        <w:rPr>
          <w:b/>
          <w:bCs/>
          <w:color w:val="000000"/>
          <w:sz w:val="28"/>
          <w:szCs w:val="28"/>
        </w:rPr>
        <w:t>План Школы молодого воспитателя на 2019 – 2021 учебный год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gramStart"/>
      <w:r w:rsidRPr="00E41E56">
        <w:rPr>
          <w:rStyle w:val="wixguard"/>
          <w:color w:val="000000"/>
          <w:sz w:val="28"/>
          <w:szCs w:val="28"/>
        </w:rPr>
        <w:t>​</w:t>
      </w:r>
      <w:r w:rsidRPr="00E41E56">
        <w:rPr>
          <w:b/>
          <w:bCs/>
          <w:color w:val="000000"/>
          <w:sz w:val="28"/>
          <w:szCs w:val="28"/>
        </w:rPr>
        <w:t>  1</w:t>
      </w:r>
      <w:proofErr w:type="gramEnd"/>
      <w:r w:rsidRPr="00E41E56">
        <w:rPr>
          <w:b/>
          <w:bCs/>
          <w:color w:val="000000"/>
          <w:sz w:val="28"/>
          <w:szCs w:val="28"/>
        </w:rPr>
        <w:t xml:space="preserve"> год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b/>
          <w:bCs/>
          <w:color w:val="000000"/>
          <w:sz w:val="28"/>
          <w:szCs w:val="28"/>
        </w:rPr>
        <w:t>  Сентябрь</w:t>
      </w:r>
    </w:p>
    <w:p w:rsidR="00E41E56" w:rsidRPr="00E41E56" w:rsidRDefault="00E41E56" w:rsidP="00E41E56">
      <w:pPr>
        <w:pStyle w:val="font8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E56">
        <w:rPr>
          <w:b/>
          <w:bCs/>
          <w:color w:val="000000"/>
          <w:sz w:val="28"/>
          <w:szCs w:val="28"/>
        </w:rPr>
        <w:t>Час вопросов и ответов</w:t>
      </w:r>
      <w:r w:rsidRPr="00E41E56">
        <w:rPr>
          <w:color w:val="000000"/>
          <w:sz w:val="28"/>
          <w:szCs w:val="28"/>
        </w:rPr>
        <w:t> Первое заседание школы молодого педагога. Анкетирование, наблюдение. Выявление проблем воспитательно-образовательной деятельности, уровня профессиональной компетентности молодых воспитателей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2. </w:t>
      </w:r>
      <w:r w:rsidRPr="00E41E56">
        <w:rPr>
          <w:b/>
          <w:bCs/>
          <w:color w:val="000000"/>
          <w:sz w:val="28"/>
          <w:szCs w:val="28"/>
        </w:rPr>
        <w:t>Индивидуальные беседы и самоанализ</w:t>
      </w:r>
      <w:r w:rsidRPr="00E41E56">
        <w:rPr>
          <w:color w:val="000000"/>
          <w:sz w:val="28"/>
          <w:szCs w:val="28"/>
        </w:rPr>
        <w:t>. Закрепление за каждым молодым педагогом наставника. Определение сложностей в работе, перспектив к взаимодействию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    </w:t>
      </w:r>
      <w:r w:rsidRPr="00E41E56">
        <w:rPr>
          <w:b/>
          <w:bCs/>
          <w:color w:val="000000"/>
          <w:sz w:val="28"/>
          <w:szCs w:val="28"/>
        </w:rPr>
        <w:t>Октябрь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3. </w:t>
      </w:r>
      <w:r w:rsidRPr="00E41E56">
        <w:rPr>
          <w:b/>
          <w:bCs/>
          <w:color w:val="000000"/>
          <w:sz w:val="28"/>
          <w:szCs w:val="28"/>
        </w:rPr>
        <w:t xml:space="preserve">Консультационный пункт </w:t>
      </w:r>
      <w:r w:rsidRPr="00E41E56">
        <w:rPr>
          <w:color w:val="000000"/>
          <w:sz w:val="28"/>
          <w:szCs w:val="28"/>
        </w:rPr>
        <w:t>"Ознакомление с нормативно-правовой базой" Оформление документации воспитателя ДОО в соответствии с ФГОС ДО.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4. </w:t>
      </w:r>
      <w:r w:rsidRPr="00E41E56">
        <w:rPr>
          <w:b/>
          <w:bCs/>
          <w:color w:val="000000"/>
          <w:sz w:val="28"/>
          <w:szCs w:val="28"/>
        </w:rPr>
        <w:t>Деловая игра</w:t>
      </w:r>
      <w:r w:rsidRPr="00E41E56">
        <w:rPr>
          <w:color w:val="000000"/>
          <w:sz w:val="28"/>
          <w:szCs w:val="28"/>
        </w:rPr>
        <w:t> "Планирование образовательного процесса в рамках комплексно - тематического планирования в условиях введения ФГОС ДО</w:t>
      </w:r>
      <w:proofErr w:type="gramStart"/>
      <w:r w:rsidRPr="00E41E56">
        <w:rPr>
          <w:color w:val="000000"/>
          <w:sz w:val="28"/>
          <w:szCs w:val="28"/>
        </w:rPr>
        <w:t>"  Выбор</w:t>
      </w:r>
      <w:proofErr w:type="gramEnd"/>
      <w:r w:rsidRPr="00E41E56">
        <w:rPr>
          <w:color w:val="000000"/>
          <w:sz w:val="28"/>
          <w:szCs w:val="28"/>
        </w:rPr>
        <w:t xml:space="preserve"> темы по самообразованию. Задание оформление плана по самообразованию.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    </w:t>
      </w:r>
      <w:r w:rsidRPr="00E41E56">
        <w:rPr>
          <w:b/>
          <w:bCs/>
          <w:color w:val="000000"/>
          <w:sz w:val="28"/>
          <w:szCs w:val="28"/>
        </w:rPr>
        <w:t>Ноябрь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b/>
          <w:bCs/>
          <w:color w:val="000000"/>
          <w:sz w:val="28"/>
          <w:szCs w:val="28"/>
        </w:rPr>
        <w:t xml:space="preserve">  </w:t>
      </w:r>
      <w:r w:rsidRPr="00E41E56">
        <w:rPr>
          <w:color w:val="000000"/>
          <w:sz w:val="28"/>
          <w:szCs w:val="28"/>
        </w:rPr>
        <w:t xml:space="preserve">   5. </w:t>
      </w:r>
      <w:r w:rsidRPr="00E41E56">
        <w:rPr>
          <w:b/>
          <w:bCs/>
          <w:color w:val="000000"/>
          <w:sz w:val="28"/>
          <w:szCs w:val="28"/>
        </w:rPr>
        <w:t>Дискуссия</w:t>
      </w:r>
      <w:r w:rsidRPr="00E41E56">
        <w:rPr>
          <w:color w:val="000000"/>
          <w:sz w:val="28"/>
          <w:szCs w:val="28"/>
        </w:rPr>
        <w:t xml:space="preserve"> «Формы и методы, используемые при организации режимных моментов»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Систематизация знаний об особенностях организации режимных моментов с детьми дошкольного возраста. </w:t>
      </w:r>
      <w:proofErr w:type="spellStart"/>
      <w:r w:rsidRPr="00E41E56">
        <w:rPr>
          <w:color w:val="000000"/>
          <w:sz w:val="28"/>
          <w:szCs w:val="28"/>
        </w:rPr>
        <w:t>Взаимопосещения</w:t>
      </w:r>
      <w:proofErr w:type="spellEnd"/>
      <w:r w:rsidRPr="00E41E56">
        <w:rPr>
          <w:color w:val="000000"/>
          <w:sz w:val="28"/>
          <w:szCs w:val="28"/>
        </w:rPr>
        <w:t>             "Режимные моменты"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6. </w:t>
      </w:r>
      <w:r w:rsidRPr="00E41E56">
        <w:rPr>
          <w:b/>
          <w:bCs/>
          <w:color w:val="000000"/>
          <w:sz w:val="28"/>
          <w:szCs w:val="28"/>
        </w:rPr>
        <w:t>Консультация</w:t>
      </w:r>
      <w:r w:rsidRPr="00E41E56">
        <w:rPr>
          <w:color w:val="000000"/>
          <w:sz w:val="28"/>
          <w:szCs w:val="28"/>
        </w:rPr>
        <w:t xml:space="preserve"> «Формы работы с родителями». Планирование работы с родителями. Использование нетрадиционных форм     взаимодействия.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rStyle w:val="wixguard"/>
          <w:color w:val="000000"/>
          <w:sz w:val="28"/>
          <w:szCs w:val="28"/>
        </w:rPr>
        <w:t>​</w:t>
      </w:r>
      <w:r w:rsidRPr="00E41E56">
        <w:rPr>
          <w:color w:val="000000"/>
          <w:sz w:val="28"/>
          <w:szCs w:val="28"/>
        </w:rPr>
        <w:t xml:space="preserve">    </w:t>
      </w:r>
      <w:r w:rsidRPr="00E41E56">
        <w:rPr>
          <w:b/>
          <w:bCs/>
          <w:color w:val="000000"/>
          <w:sz w:val="28"/>
          <w:szCs w:val="28"/>
        </w:rPr>
        <w:t>Декабрь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7. </w:t>
      </w:r>
      <w:r w:rsidRPr="00E41E56">
        <w:rPr>
          <w:b/>
          <w:bCs/>
          <w:color w:val="000000"/>
          <w:sz w:val="28"/>
          <w:szCs w:val="28"/>
        </w:rPr>
        <w:t xml:space="preserve">Практикум </w:t>
      </w:r>
      <w:r w:rsidRPr="00E41E56">
        <w:rPr>
          <w:color w:val="000000"/>
          <w:sz w:val="28"/>
          <w:szCs w:val="28"/>
        </w:rPr>
        <w:t>«Речевые формулы» для конструктивного общения с родителями (психолог)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b/>
          <w:bCs/>
          <w:color w:val="000000"/>
          <w:sz w:val="28"/>
          <w:szCs w:val="28"/>
        </w:rPr>
        <w:t> </w:t>
      </w:r>
      <w:r w:rsidRPr="00E41E56">
        <w:rPr>
          <w:color w:val="000000"/>
          <w:sz w:val="28"/>
          <w:szCs w:val="28"/>
        </w:rPr>
        <w:t xml:space="preserve"> 8. </w:t>
      </w:r>
      <w:r w:rsidRPr="00E41E56">
        <w:rPr>
          <w:b/>
          <w:bCs/>
          <w:color w:val="000000"/>
          <w:sz w:val="28"/>
          <w:szCs w:val="28"/>
        </w:rPr>
        <w:t>Мастер-класс «</w:t>
      </w:r>
      <w:r w:rsidRPr="00E41E56">
        <w:rPr>
          <w:color w:val="000000"/>
          <w:sz w:val="28"/>
          <w:szCs w:val="28"/>
        </w:rPr>
        <w:t>Организация развивающей предметно - пространственной среды в группе в свете требований ФГОС дошкольного образования»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9</w:t>
      </w:r>
      <w:r w:rsidRPr="00E41E56">
        <w:rPr>
          <w:b/>
          <w:bCs/>
          <w:color w:val="000000"/>
          <w:sz w:val="28"/>
          <w:szCs w:val="28"/>
        </w:rPr>
        <w:t>. Совместная подготовка и участие молодых специалистов и педагогов наставников к Новогодним утренникам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rStyle w:val="wixguard"/>
          <w:color w:val="000000"/>
          <w:sz w:val="28"/>
          <w:szCs w:val="28"/>
        </w:rPr>
        <w:t>​</w:t>
      </w:r>
      <w:r w:rsidRPr="00E41E56">
        <w:rPr>
          <w:color w:val="000000"/>
          <w:sz w:val="28"/>
          <w:szCs w:val="28"/>
        </w:rPr>
        <w:t>    </w:t>
      </w:r>
      <w:r w:rsidRPr="00E41E56">
        <w:rPr>
          <w:b/>
          <w:bCs/>
          <w:color w:val="000000"/>
          <w:sz w:val="28"/>
          <w:szCs w:val="28"/>
        </w:rPr>
        <w:t>Январь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10. </w:t>
      </w:r>
      <w:proofErr w:type="spellStart"/>
      <w:r w:rsidRPr="00E41E56">
        <w:rPr>
          <w:b/>
          <w:bCs/>
          <w:color w:val="000000"/>
          <w:sz w:val="28"/>
          <w:szCs w:val="28"/>
        </w:rPr>
        <w:t>Квик</w:t>
      </w:r>
      <w:proofErr w:type="spellEnd"/>
      <w:r w:rsidRPr="00E41E56">
        <w:rPr>
          <w:b/>
          <w:bCs/>
          <w:color w:val="000000"/>
          <w:sz w:val="28"/>
          <w:szCs w:val="28"/>
        </w:rPr>
        <w:t>-настройка</w:t>
      </w:r>
      <w:r w:rsidRPr="00E41E56">
        <w:rPr>
          <w:color w:val="000000"/>
          <w:sz w:val="28"/>
          <w:szCs w:val="28"/>
        </w:rPr>
        <w:t xml:space="preserve"> «Искусство общения» (психолог)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lastRenderedPageBreak/>
        <w:t>   11.</w:t>
      </w:r>
      <w:r w:rsidRPr="00E41E56">
        <w:rPr>
          <w:b/>
          <w:bCs/>
          <w:color w:val="000000"/>
          <w:sz w:val="28"/>
          <w:szCs w:val="28"/>
        </w:rPr>
        <w:t> </w:t>
      </w:r>
      <w:proofErr w:type="spellStart"/>
      <w:r w:rsidRPr="00E41E56">
        <w:rPr>
          <w:b/>
          <w:bCs/>
          <w:color w:val="000000"/>
          <w:sz w:val="28"/>
          <w:szCs w:val="28"/>
        </w:rPr>
        <w:t>Каучинг</w:t>
      </w:r>
      <w:proofErr w:type="spellEnd"/>
      <w:r w:rsidRPr="00E41E56">
        <w:rPr>
          <w:color w:val="000000"/>
          <w:sz w:val="28"/>
          <w:szCs w:val="28"/>
        </w:rPr>
        <w:t> «Игра - основной вид деятельности детей дошкольного возраста. Классификация игр»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   Мастер-классы</w:t>
      </w:r>
      <w:r w:rsidRPr="00E41E56">
        <w:rPr>
          <w:b/>
          <w:bCs/>
          <w:color w:val="000000"/>
          <w:sz w:val="28"/>
          <w:szCs w:val="28"/>
        </w:rPr>
        <w:t xml:space="preserve"> </w:t>
      </w:r>
      <w:r w:rsidRPr="00E41E56">
        <w:rPr>
          <w:color w:val="000000"/>
          <w:sz w:val="28"/>
          <w:szCs w:val="28"/>
        </w:rPr>
        <w:t>педагогов - наставников: «Театрализованная игра», «Дидактическая игра», «Подвижная игра», «Словесная     игра», «Музыкальная игра», «Интерактивная игра» 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rStyle w:val="wixguard"/>
          <w:color w:val="000000"/>
          <w:sz w:val="28"/>
          <w:szCs w:val="28"/>
        </w:rPr>
        <w:t>​</w:t>
      </w:r>
      <w:r w:rsidRPr="00E41E56">
        <w:rPr>
          <w:color w:val="000000"/>
          <w:sz w:val="28"/>
          <w:szCs w:val="28"/>
        </w:rPr>
        <w:t xml:space="preserve">    </w:t>
      </w:r>
      <w:r w:rsidRPr="00E41E56">
        <w:rPr>
          <w:b/>
          <w:bCs/>
          <w:color w:val="000000"/>
          <w:sz w:val="28"/>
          <w:szCs w:val="28"/>
        </w:rPr>
        <w:t>Февраль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b/>
          <w:bCs/>
          <w:color w:val="000000"/>
          <w:sz w:val="28"/>
          <w:szCs w:val="28"/>
        </w:rPr>
        <w:t xml:space="preserve">    </w:t>
      </w:r>
      <w:r w:rsidRPr="00E41E56">
        <w:rPr>
          <w:color w:val="000000"/>
          <w:sz w:val="28"/>
          <w:szCs w:val="28"/>
        </w:rPr>
        <w:t>12.</w:t>
      </w:r>
      <w:r w:rsidRPr="00E41E56">
        <w:rPr>
          <w:b/>
          <w:bCs/>
          <w:color w:val="000000"/>
          <w:sz w:val="28"/>
          <w:szCs w:val="28"/>
        </w:rPr>
        <w:t xml:space="preserve"> Кейс </w:t>
      </w:r>
      <w:r w:rsidRPr="00E41E56">
        <w:rPr>
          <w:color w:val="000000"/>
          <w:sz w:val="28"/>
          <w:szCs w:val="28"/>
        </w:rPr>
        <w:t>«Особенности организации, методы и приемы организации занятий в детском саду»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 Решение проблемных ситуации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 13.</w:t>
      </w:r>
      <w:r w:rsidRPr="00E41E56">
        <w:rPr>
          <w:b/>
          <w:bCs/>
          <w:color w:val="000000"/>
          <w:sz w:val="28"/>
          <w:szCs w:val="28"/>
        </w:rPr>
        <w:t xml:space="preserve"> Методическая мастерская </w:t>
      </w:r>
      <w:r w:rsidRPr="00E41E56">
        <w:rPr>
          <w:color w:val="000000"/>
          <w:sz w:val="28"/>
          <w:szCs w:val="28"/>
        </w:rPr>
        <w:t>«Физическое развитие дошкольников. Создание условий для охраны жизни и здоровья»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· Особенности воспитательно-образовательной работы по направлению физического развития.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· Организация двигательного режима в разных возрастных группах.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· Разработка конспекта занятия, организация занятия или другой формы работы.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· Использование подвижных игр на прогулке. Оформление картотеки подвижных игр по возрастам (Инструктор по ФК)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 14. </w:t>
      </w:r>
      <w:r w:rsidRPr="00E41E56">
        <w:rPr>
          <w:b/>
          <w:bCs/>
          <w:color w:val="000000"/>
          <w:sz w:val="28"/>
          <w:szCs w:val="28"/>
        </w:rPr>
        <w:t>Серия открытых занятий организаци</w:t>
      </w:r>
      <w:r w:rsidRPr="00E41E56">
        <w:rPr>
          <w:color w:val="000000"/>
          <w:sz w:val="28"/>
          <w:szCs w:val="28"/>
        </w:rPr>
        <w:t>я ООД по физическому развитию в разных возрастных группах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 </w:t>
      </w:r>
      <w:r w:rsidRPr="00E41E56">
        <w:rPr>
          <w:b/>
          <w:bCs/>
          <w:color w:val="000000"/>
          <w:sz w:val="28"/>
          <w:szCs w:val="28"/>
        </w:rPr>
        <w:t>Март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15. </w:t>
      </w:r>
      <w:r w:rsidRPr="00E41E56">
        <w:rPr>
          <w:b/>
          <w:bCs/>
          <w:color w:val="000000"/>
          <w:sz w:val="28"/>
          <w:szCs w:val="28"/>
        </w:rPr>
        <w:t>Методический тренинг </w:t>
      </w:r>
      <w:r w:rsidRPr="00E41E56">
        <w:rPr>
          <w:color w:val="000000"/>
          <w:sz w:val="28"/>
          <w:szCs w:val="28"/>
        </w:rPr>
        <w:t>«Методы и приемы познавательного развития дошкольников»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  16. </w:t>
      </w:r>
      <w:r w:rsidRPr="00E41E56">
        <w:rPr>
          <w:b/>
          <w:bCs/>
          <w:color w:val="000000"/>
          <w:sz w:val="28"/>
          <w:szCs w:val="28"/>
        </w:rPr>
        <w:t>Практикум </w:t>
      </w:r>
      <w:r w:rsidRPr="00E41E56">
        <w:rPr>
          <w:color w:val="000000"/>
          <w:sz w:val="28"/>
          <w:szCs w:val="28"/>
        </w:rPr>
        <w:t>«Занимательный материал по математике и его использование при организации регламентируемой и индивидуальной деятельности с детьми дошкольного возраста» (педагоги-наставники)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</w:t>
      </w:r>
      <w:r w:rsidRPr="00E41E56">
        <w:rPr>
          <w:b/>
          <w:bCs/>
          <w:color w:val="000000"/>
          <w:sz w:val="28"/>
          <w:szCs w:val="28"/>
        </w:rPr>
        <w:t>    Апрель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17. </w:t>
      </w:r>
      <w:r w:rsidRPr="00E41E56">
        <w:rPr>
          <w:b/>
          <w:bCs/>
          <w:color w:val="000000"/>
          <w:sz w:val="28"/>
          <w:szCs w:val="28"/>
        </w:rPr>
        <w:t>Открытое мероприятие</w:t>
      </w:r>
      <w:r w:rsidRPr="00E41E56">
        <w:rPr>
          <w:color w:val="000000"/>
          <w:sz w:val="28"/>
          <w:szCs w:val="28"/>
        </w:rPr>
        <w:t> «ООД по ФЭМП»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Просмотр открытого занятия с последующим анализом и самоанализом организованной образовательной деятельности (педагоги-  наставники)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18. </w:t>
      </w:r>
      <w:r w:rsidRPr="00E41E56">
        <w:rPr>
          <w:b/>
          <w:bCs/>
          <w:color w:val="000000"/>
          <w:sz w:val="28"/>
          <w:szCs w:val="28"/>
        </w:rPr>
        <w:t xml:space="preserve">Мастер-класс </w:t>
      </w:r>
      <w:r w:rsidRPr="00E41E56">
        <w:rPr>
          <w:color w:val="000000"/>
          <w:sz w:val="28"/>
          <w:szCs w:val="28"/>
        </w:rPr>
        <w:t>«Развитие познавательно-исследовательской деятельности» (педагоги- наставники)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Открытое мероприятие «ООД по ознакомлению с предметным миром»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Просмотр открытого занятия с последующим анализом и самоанализом организованной образовательной деятельности (педагоги-наставники)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ind w:left="426"/>
        <w:rPr>
          <w:sz w:val="28"/>
          <w:szCs w:val="28"/>
        </w:rPr>
      </w:pPr>
      <w:r w:rsidRPr="00E41E56">
        <w:rPr>
          <w:rStyle w:val="wixguard"/>
          <w:color w:val="000000"/>
          <w:sz w:val="28"/>
          <w:szCs w:val="28"/>
        </w:rPr>
        <w:t>​</w:t>
      </w:r>
      <w:r w:rsidRPr="00E41E56">
        <w:rPr>
          <w:b/>
          <w:bCs/>
          <w:color w:val="000000"/>
          <w:sz w:val="28"/>
          <w:szCs w:val="28"/>
        </w:rPr>
        <w:t>Май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19.</w:t>
      </w:r>
      <w:r w:rsidRPr="00E41E56">
        <w:rPr>
          <w:b/>
          <w:bCs/>
          <w:color w:val="000000"/>
          <w:sz w:val="28"/>
          <w:szCs w:val="28"/>
        </w:rPr>
        <w:t> Мастер – класс</w:t>
      </w:r>
      <w:r w:rsidRPr="00E41E56">
        <w:rPr>
          <w:color w:val="000000"/>
          <w:sz w:val="28"/>
          <w:szCs w:val="28"/>
        </w:rPr>
        <w:t> «ООД по ознакомлению с миром природы» (педагоги - наставники)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20. </w:t>
      </w:r>
      <w:r w:rsidRPr="00E41E56">
        <w:rPr>
          <w:b/>
          <w:bCs/>
          <w:color w:val="000000"/>
          <w:sz w:val="28"/>
          <w:szCs w:val="28"/>
        </w:rPr>
        <w:t>Совместное создание экологической тропы в детском саду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b/>
          <w:bCs/>
          <w:color w:val="000000"/>
          <w:sz w:val="28"/>
          <w:szCs w:val="28"/>
        </w:rPr>
        <w:lastRenderedPageBreak/>
        <w:t xml:space="preserve">  </w:t>
      </w:r>
      <w:r w:rsidRPr="00E41E56">
        <w:rPr>
          <w:color w:val="000000"/>
          <w:sz w:val="28"/>
          <w:szCs w:val="28"/>
        </w:rPr>
        <w:t>21.</w:t>
      </w:r>
      <w:r w:rsidRPr="00E41E56">
        <w:rPr>
          <w:b/>
          <w:bCs/>
          <w:color w:val="000000"/>
          <w:sz w:val="28"/>
          <w:szCs w:val="28"/>
        </w:rPr>
        <w:t xml:space="preserve"> Совместное создание STEM лаборатории в детском саду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41E56">
        <w:rPr>
          <w:rStyle w:val="wixguard"/>
          <w:color w:val="000000"/>
          <w:sz w:val="28"/>
          <w:szCs w:val="28"/>
        </w:rPr>
        <w:t>​</w:t>
      </w:r>
      <w:r w:rsidRPr="00E41E56">
        <w:rPr>
          <w:b/>
          <w:bCs/>
          <w:color w:val="000000"/>
          <w:sz w:val="28"/>
          <w:szCs w:val="28"/>
        </w:rPr>
        <w:t xml:space="preserve"> 2 год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    </w:t>
      </w:r>
      <w:r w:rsidRPr="00E41E56">
        <w:rPr>
          <w:b/>
          <w:bCs/>
          <w:color w:val="000000"/>
          <w:sz w:val="28"/>
          <w:szCs w:val="28"/>
        </w:rPr>
        <w:t>   Сентябрь</w:t>
      </w:r>
    </w:p>
    <w:p w:rsidR="00E41E56" w:rsidRPr="00E41E56" w:rsidRDefault="00E41E56" w:rsidP="00E41E5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E56">
        <w:rPr>
          <w:b/>
          <w:bCs/>
          <w:color w:val="000000"/>
          <w:sz w:val="28"/>
          <w:szCs w:val="28"/>
        </w:rPr>
        <w:t xml:space="preserve">Педагогическая конференция </w:t>
      </w:r>
      <w:r w:rsidRPr="00E41E56">
        <w:rPr>
          <w:color w:val="000000"/>
          <w:sz w:val="28"/>
          <w:szCs w:val="28"/>
        </w:rPr>
        <w:t>"Цифровые технологии - как средство повышения эффективности качества образования"</w:t>
      </w:r>
    </w:p>
    <w:p w:rsidR="00E41E56" w:rsidRPr="00E41E56" w:rsidRDefault="00E41E56" w:rsidP="00E41E56">
      <w:pPr>
        <w:pStyle w:val="font8"/>
        <w:numPr>
          <w:ilvl w:val="0"/>
          <w:numId w:val="2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41E56">
        <w:rPr>
          <w:b/>
          <w:bCs/>
          <w:color w:val="000000"/>
          <w:sz w:val="28"/>
          <w:szCs w:val="28"/>
        </w:rPr>
        <w:t>Педагогический совет</w:t>
      </w:r>
      <w:r w:rsidRPr="00E41E56">
        <w:rPr>
          <w:color w:val="000000"/>
          <w:sz w:val="28"/>
          <w:szCs w:val="28"/>
        </w:rPr>
        <w:t xml:space="preserve"> "Результаты летне-оздоровительной </w:t>
      </w:r>
      <w:proofErr w:type="spellStart"/>
      <w:r w:rsidRPr="00E41E56">
        <w:rPr>
          <w:color w:val="000000"/>
          <w:sz w:val="28"/>
          <w:szCs w:val="28"/>
        </w:rPr>
        <w:t>радоты</w:t>
      </w:r>
      <w:proofErr w:type="spellEnd"/>
      <w:r w:rsidRPr="00E41E56">
        <w:rPr>
          <w:color w:val="000000"/>
          <w:sz w:val="28"/>
          <w:szCs w:val="28"/>
        </w:rPr>
        <w:t xml:space="preserve"> ДОУ"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> </w:t>
      </w:r>
      <w:r w:rsidRPr="00E41E56">
        <w:rPr>
          <w:b/>
          <w:bCs/>
          <w:color w:val="000000"/>
          <w:sz w:val="28"/>
          <w:szCs w:val="28"/>
        </w:rPr>
        <w:t>Октябрь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3. </w:t>
      </w:r>
      <w:r w:rsidRPr="00E41E56">
        <w:rPr>
          <w:b/>
          <w:bCs/>
          <w:color w:val="000000"/>
          <w:sz w:val="28"/>
          <w:szCs w:val="28"/>
        </w:rPr>
        <w:t>Методический тренинг</w:t>
      </w:r>
      <w:r w:rsidRPr="00E41E56">
        <w:rPr>
          <w:color w:val="000000"/>
          <w:sz w:val="28"/>
          <w:szCs w:val="28"/>
        </w:rPr>
        <w:t> «Методы и приемы социально-коммуникативному развитию дошкольников»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4. </w:t>
      </w:r>
      <w:r w:rsidRPr="00E41E56">
        <w:rPr>
          <w:b/>
          <w:bCs/>
          <w:color w:val="000000"/>
          <w:sz w:val="28"/>
          <w:szCs w:val="28"/>
        </w:rPr>
        <w:t>Открытое мероприятие</w:t>
      </w:r>
      <w:r w:rsidRPr="00E41E56">
        <w:rPr>
          <w:color w:val="000000"/>
          <w:sz w:val="28"/>
          <w:szCs w:val="28"/>
        </w:rPr>
        <w:t xml:space="preserve"> «ООД по социально-коммуникативному развитию» Просмотр открытого занятия с последующим анализом и самоанализом организованной образовательной деятельности. 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ind w:left="284"/>
        <w:rPr>
          <w:sz w:val="28"/>
          <w:szCs w:val="28"/>
        </w:rPr>
      </w:pPr>
      <w:r w:rsidRPr="00E41E56">
        <w:rPr>
          <w:rStyle w:val="wixguard"/>
          <w:color w:val="000000"/>
          <w:sz w:val="28"/>
          <w:szCs w:val="28"/>
        </w:rPr>
        <w:t>​</w:t>
      </w:r>
      <w:r w:rsidRPr="00E41E56">
        <w:rPr>
          <w:color w:val="000000"/>
          <w:sz w:val="28"/>
          <w:szCs w:val="28"/>
        </w:rPr>
        <w:t> </w:t>
      </w:r>
      <w:r w:rsidRPr="00E41E56">
        <w:rPr>
          <w:b/>
          <w:bCs/>
          <w:color w:val="000000"/>
          <w:sz w:val="28"/>
          <w:szCs w:val="28"/>
        </w:rPr>
        <w:t>   Ноябрь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 5. </w:t>
      </w:r>
      <w:r w:rsidRPr="00E41E56">
        <w:rPr>
          <w:b/>
          <w:bCs/>
          <w:color w:val="000000"/>
          <w:sz w:val="28"/>
          <w:szCs w:val="28"/>
        </w:rPr>
        <w:t>Творческий час </w:t>
      </w:r>
      <w:r w:rsidRPr="00E41E56">
        <w:rPr>
          <w:color w:val="000000"/>
          <w:sz w:val="28"/>
          <w:szCs w:val="28"/>
        </w:rPr>
        <w:t>«Развитие личности ребёнка в трудовой деятельности»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· Оборудование необходимое для организации трудовой деятельности дошкольника.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· Виды труда и их освоение детьми данной возрастной группы.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· Самостоятельная организация и руководство трудом дошкольников.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· Сотворчество воспитателя и детей в продуктивном виде деятельности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 6</w:t>
      </w:r>
      <w:r w:rsidRPr="00E41E56">
        <w:rPr>
          <w:sz w:val="28"/>
          <w:szCs w:val="28"/>
        </w:rPr>
        <w:t>. </w:t>
      </w:r>
      <w:r w:rsidRPr="00E41E56">
        <w:rPr>
          <w:b/>
          <w:bCs/>
          <w:color w:val="000000"/>
          <w:sz w:val="28"/>
          <w:szCs w:val="28"/>
        </w:rPr>
        <w:t>Методический тренинг </w:t>
      </w:r>
      <w:r w:rsidRPr="00E41E56">
        <w:rPr>
          <w:color w:val="000000"/>
          <w:sz w:val="28"/>
          <w:szCs w:val="28"/>
        </w:rPr>
        <w:t>«Методы и приемы речевого развития дошкольников» (Учителя-логопеды)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rStyle w:val="wixguard"/>
          <w:sz w:val="28"/>
          <w:szCs w:val="28"/>
        </w:rPr>
        <w:t>​</w:t>
      </w:r>
      <w:r w:rsidRPr="00E41E56">
        <w:rPr>
          <w:color w:val="000000"/>
          <w:sz w:val="28"/>
          <w:szCs w:val="28"/>
        </w:rPr>
        <w:t>   </w:t>
      </w:r>
      <w:r w:rsidRPr="00E41E56">
        <w:rPr>
          <w:b/>
          <w:bCs/>
          <w:color w:val="000000"/>
          <w:sz w:val="28"/>
          <w:szCs w:val="28"/>
        </w:rPr>
        <w:t>Декабрь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 7. </w:t>
      </w:r>
      <w:r w:rsidRPr="00E41E56">
        <w:rPr>
          <w:b/>
          <w:bCs/>
          <w:color w:val="000000"/>
          <w:sz w:val="28"/>
          <w:szCs w:val="28"/>
        </w:rPr>
        <w:t>Открытое мероприятие </w:t>
      </w:r>
      <w:r w:rsidRPr="00E41E56">
        <w:rPr>
          <w:color w:val="000000"/>
          <w:sz w:val="28"/>
          <w:szCs w:val="28"/>
        </w:rPr>
        <w:t>«ООД по речевому развитию»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Просмотр открытого занятия с последующим анализом и самоанализом организованной образовательной деятельности (педагоги - наставники)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 8. </w:t>
      </w:r>
      <w:r w:rsidRPr="00E41E56">
        <w:rPr>
          <w:b/>
          <w:bCs/>
          <w:color w:val="000000"/>
          <w:sz w:val="28"/>
          <w:szCs w:val="28"/>
        </w:rPr>
        <w:t>Консультация</w:t>
      </w:r>
      <w:r w:rsidRPr="00E41E56">
        <w:rPr>
          <w:color w:val="000000"/>
          <w:sz w:val="28"/>
          <w:szCs w:val="28"/>
        </w:rPr>
        <w:t xml:space="preserve"> "Методы и приему художественно-эстетического развития дошкольников" 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b/>
          <w:bCs/>
          <w:color w:val="000000"/>
          <w:sz w:val="28"/>
          <w:szCs w:val="28"/>
        </w:rPr>
        <w:t>    Мастер-класс</w:t>
      </w:r>
      <w:r w:rsidRPr="00E41E56">
        <w:rPr>
          <w:color w:val="000000"/>
          <w:sz w:val="28"/>
          <w:szCs w:val="28"/>
        </w:rPr>
        <w:t xml:space="preserve"> по изготовлению </w:t>
      </w:r>
      <w:proofErr w:type="spellStart"/>
      <w:r w:rsidRPr="00E41E56">
        <w:rPr>
          <w:color w:val="000000"/>
          <w:sz w:val="28"/>
          <w:szCs w:val="28"/>
        </w:rPr>
        <w:t>лэпбуков</w:t>
      </w:r>
      <w:proofErr w:type="spellEnd"/>
      <w:r w:rsidRPr="00E41E56">
        <w:rPr>
          <w:color w:val="000000"/>
          <w:sz w:val="28"/>
          <w:szCs w:val="28"/>
        </w:rPr>
        <w:t xml:space="preserve"> по области художественно-эстетическое развитие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rStyle w:val="wixguard"/>
          <w:sz w:val="28"/>
          <w:szCs w:val="28"/>
        </w:rPr>
        <w:t>​</w:t>
      </w:r>
      <w:r w:rsidRPr="00E41E56">
        <w:rPr>
          <w:color w:val="000000"/>
          <w:sz w:val="28"/>
          <w:szCs w:val="28"/>
        </w:rPr>
        <w:t>   </w:t>
      </w:r>
      <w:r w:rsidRPr="00E41E56">
        <w:rPr>
          <w:b/>
          <w:bCs/>
          <w:color w:val="000000"/>
          <w:sz w:val="28"/>
          <w:szCs w:val="28"/>
        </w:rPr>
        <w:t>Январь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 9. </w:t>
      </w:r>
      <w:r w:rsidRPr="00E41E56">
        <w:rPr>
          <w:b/>
          <w:bCs/>
          <w:color w:val="000000"/>
          <w:sz w:val="28"/>
          <w:szCs w:val="28"/>
        </w:rPr>
        <w:t xml:space="preserve">Мастер-класс </w:t>
      </w:r>
      <w:r w:rsidRPr="00E41E56">
        <w:rPr>
          <w:color w:val="000000"/>
          <w:sz w:val="28"/>
          <w:szCs w:val="28"/>
        </w:rPr>
        <w:t>"Технология рисования на воде "</w:t>
      </w:r>
      <w:proofErr w:type="spellStart"/>
      <w:r w:rsidRPr="00E41E56">
        <w:rPr>
          <w:color w:val="000000"/>
          <w:sz w:val="28"/>
          <w:szCs w:val="28"/>
        </w:rPr>
        <w:t>Эбру</w:t>
      </w:r>
      <w:proofErr w:type="spellEnd"/>
      <w:r w:rsidRPr="00E41E56">
        <w:rPr>
          <w:color w:val="000000"/>
          <w:sz w:val="28"/>
          <w:szCs w:val="28"/>
        </w:rPr>
        <w:t xml:space="preserve">" 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 10. </w:t>
      </w:r>
      <w:r w:rsidRPr="00E41E56">
        <w:rPr>
          <w:b/>
          <w:bCs/>
          <w:color w:val="000000"/>
          <w:sz w:val="28"/>
          <w:szCs w:val="28"/>
        </w:rPr>
        <w:t>Творческий диалог</w:t>
      </w:r>
      <w:r w:rsidRPr="00E41E56">
        <w:rPr>
          <w:color w:val="000000"/>
          <w:sz w:val="28"/>
          <w:szCs w:val="28"/>
        </w:rPr>
        <w:t xml:space="preserve"> «Сотрудничество воспитателя и музыкального руководителя». Сущность взаимодействия специалистов для достижения наилучших результатов развития детей. Памятка: «Центр музыки в группе» (Музыкальные </w:t>
      </w:r>
      <w:proofErr w:type="gramStart"/>
      <w:r w:rsidRPr="00E41E56">
        <w:rPr>
          <w:color w:val="000000"/>
          <w:sz w:val="28"/>
          <w:szCs w:val="28"/>
        </w:rPr>
        <w:t>руководители)   </w:t>
      </w:r>
      <w:proofErr w:type="gramEnd"/>
      <w:r w:rsidRPr="00E41E56">
        <w:rPr>
          <w:color w:val="000000"/>
          <w:sz w:val="28"/>
          <w:szCs w:val="28"/>
        </w:rPr>
        <w:t xml:space="preserve"> 10. 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 </w:t>
      </w:r>
      <w:r w:rsidRPr="00E41E56">
        <w:rPr>
          <w:b/>
          <w:bCs/>
          <w:color w:val="000000"/>
          <w:sz w:val="28"/>
          <w:szCs w:val="28"/>
        </w:rPr>
        <w:t>Февраль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b/>
          <w:bCs/>
          <w:color w:val="000000"/>
          <w:sz w:val="28"/>
          <w:szCs w:val="28"/>
        </w:rPr>
        <w:t>    11. Ярмарка методических идей</w:t>
      </w:r>
      <w:r w:rsidRPr="00E41E56">
        <w:rPr>
          <w:color w:val="000000"/>
          <w:sz w:val="28"/>
          <w:szCs w:val="28"/>
        </w:rPr>
        <w:t>: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«Инновационные технологии в ДОО»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lastRenderedPageBreak/>
        <w:t>- Технология ТРИЗ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- Технология </w:t>
      </w:r>
      <w:proofErr w:type="spellStart"/>
      <w:r w:rsidRPr="00E41E56">
        <w:rPr>
          <w:color w:val="000000"/>
          <w:sz w:val="28"/>
          <w:szCs w:val="28"/>
        </w:rPr>
        <w:t>Дьенеша</w:t>
      </w:r>
      <w:proofErr w:type="spellEnd"/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- Технология </w:t>
      </w:r>
      <w:proofErr w:type="spellStart"/>
      <w:r w:rsidRPr="00E41E56">
        <w:rPr>
          <w:color w:val="000000"/>
          <w:sz w:val="28"/>
          <w:szCs w:val="28"/>
        </w:rPr>
        <w:t>Воскобовича</w:t>
      </w:r>
      <w:proofErr w:type="spellEnd"/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- Песочная анимация в детском саду.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- Использование ИКТ – технологии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- Здоровьесберегающие технологии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- Технология палочки Кьюзинера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- Правополушарное рисование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- Робототехника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E41E56">
        <w:rPr>
          <w:rStyle w:val="wixguard"/>
          <w:color w:val="000000"/>
          <w:sz w:val="28"/>
          <w:szCs w:val="28"/>
        </w:rPr>
        <w:t>​</w:t>
      </w:r>
      <w:r w:rsidRPr="00E41E56">
        <w:rPr>
          <w:color w:val="000000"/>
          <w:sz w:val="28"/>
          <w:szCs w:val="28"/>
        </w:rPr>
        <w:t xml:space="preserve">  </w:t>
      </w:r>
      <w:r w:rsidRPr="00E41E56">
        <w:rPr>
          <w:b/>
          <w:bCs/>
          <w:color w:val="000000"/>
          <w:sz w:val="28"/>
          <w:szCs w:val="28"/>
        </w:rPr>
        <w:t>Март</w:t>
      </w:r>
      <w:proofErr w:type="gramEnd"/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12. </w:t>
      </w:r>
      <w:r w:rsidRPr="00E41E56">
        <w:rPr>
          <w:b/>
          <w:bCs/>
          <w:color w:val="000000"/>
          <w:sz w:val="28"/>
          <w:szCs w:val="28"/>
        </w:rPr>
        <w:t>Практикум</w:t>
      </w:r>
      <w:r w:rsidRPr="00E41E56">
        <w:rPr>
          <w:color w:val="000000"/>
          <w:sz w:val="28"/>
          <w:szCs w:val="28"/>
        </w:rPr>
        <w:t xml:space="preserve"> «Причины </w:t>
      </w:r>
      <w:proofErr w:type="gramStart"/>
      <w:r w:rsidRPr="00E41E56">
        <w:rPr>
          <w:color w:val="000000"/>
          <w:sz w:val="28"/>
          <w:szCs w:val="28"/>
        </w:rPr>
        <w:t>возникновения  конфликтных</w:t>
      </w:r>
      <w:proofErr w:type="gramEnd"/>
      <w:r w:rsidRPr="00E41E56">
        <w:rPr>
          <w:color w:val="000000"/>
          <w:sz w:val="28"/>
          <w:szCs w:val="28"/>
        </w:rPr>
        <w:t xml:space="preserve"> ситуаций и их урегулирование в процессе  педагогической деятельности». Кейс - технология (Педагог-психолог)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 13.</w:t>
      </w:r>
      <w:r w:rsidRPr="00E41E56">
        <w:rPr>
          <w:b/>
          <w:bCs/>
          <w:color w:val="000000"/>
          <w:sz w:val="28"/>
          <w:szCs w:val="28"/>
        </w:rPr>
        <w:t xml:space="preserve"> Проведение открытых занятий</w:t>
      </w:r>
      <w:r w:rsidRPr="00E41E56">
        <w:rPr>
          <w:color w:val="000000"/>
          <w:sz w:val="28"/>
          <w:szCs w:val="28"/>
        </w:rPr>
        <w:t xml:space="preserve"> с детьми начинающими педагогами.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- Анализ мероприятий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- Самоанализ молодых педагогов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E41E56">
        <w:rPr>
          <w:rStyle w:val="wixguard"/>
          <w:color w:val="000000"/>
          <w:sz w:val="28"/>
          <w:szCs w:val="28"/>
        </w:rPr>
        <w:t>​</w:t>
      </w:r>
      <w:r w:rsidRPr="00E41E56">
        <w:rPr>
          <w:color w:val="000000"/>
          <w:sz w:val="28"/>
          <w:szCs w:val="28"/>
        </w:rPr>
        <w:t xml:space="preserve">  </w:t>
      </w:r>
      <w:r w:rsidRPr="00E41E56">
        <w:rPr>
          <w:b/>
          <w:bCs/>
          <w:color w:val="000000"/>
          <w:sz w:val="28"/>
          <w:szCs w:val="28"/>
        </w:rPr>
        <w:t>Апрель</w:t>
      </w:r>
      <w:proofErr w:type="gramEnd"/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14. </w:t>
      </w:r>
      <w:r w:rsidRPr="00E41E56">
        <w:rPr>
          <w:b/>
          <w:bCs/>
          <w:color w:val="000000"/>
          <w:sz w:val="28"/>
          <w:szCs w:val="28"/>
        </w:rPr>
        <w:t xml:space="preserve">Открытые занятия </w:t>
      </w:r>
      <w:r w:rsidRPr="00E41E56">
        <w:rPr>
          <w:color w:val="000000"/>
          <w:sz w:val="28"/>
          <w:szCs w:val="28"/>
        </w:rPr>
        <w:t>для родителей молодыми педагогами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rStyle w:val="wixguard"/>
          <w:color w:val="000000"/>
          <w:sz w:val="28"/>
          <w:szCs w:val="28"/>
        </w:rPr>
        <w:t>​</w:t>
      </w:r>
      <w:r w:rsidRPr="00E41E56">
        <w:rPr>
          <w:color w:val="000000"/>
          <w:sz w:val="28"/>
          <w:szCs w:val="28"/>
        </w:rPr>
        <w:t>   </w:t>
      </w:r>
      <w:r w:rsidRPr="00E41E56">
        <w:rPr>
          <w:b/>
          <w:bCs/>
          <w:color w:val="000000"/>
          <w:sz w:val="28"/>
          <w:szCs w:val="28"/>
        </w:rPr>
        <w:t>Май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 15. </w:t>
      </w:r>
      <w:r w:rsidRPr="00E41E56">
        <w:rPr>
          <w:b/>
          <w:bCs/>
          <w:color w:val="000000"/>
          <w:sz w:val="28"/>
          <w:szCs w:val="28"/>
        </w:rPr>
        <w:t xml:space="preserve">Педагогический совет </w:t>
      </w:r>
      <w:r w:rsidRPr="00E41E56">
        <w:rPr>
          <w:color w:val="000000"/>
          <w:sz w:val="28"/>
          <w:szCs w:val="28"/>
        </w:rPr>
        <w:t>"Реализация годовой задачи ДОУ. Подведение итогов учебного года"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 xml:space="preserve">     16. </w:t>
      </w:r>
      <w:r w:rsidRPr="00E41E56">
        <w:rPr>
          <w:b/>
          <w:bCs/>
          <w:color w:val="000000"/>
          <w:sz w:val="28"/>
          <w:szCs w:val="28"/>
        </w:rPr>
        <w:t>Семинар</w:t>
      </w:r>
      <w:r w:rsidRPr="00E41E56">
        <w:rPr>
          <w:color w:val="000000"/>
          <w:sz w:val="28"/>
          <w:szCs w:val="28"/>
        </w:rPr>
        <w:t xml:space="preserve"> "Итоги работы «Школы молодого педагога»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 - Анкетирование «Мои достижения</w:t>
      </w:r>
    </w:p>
    <w:p w:rsidR="00E41E56" w:rsidRPr="00E41E56" w:rsidRDefault="00E41E56" w:rsidP="00E41E56">
      <w:pPr>
        <w:pStyle w:val="font8"/>
        <w:spacing w:before="0" w:beforeAutospacing="0" w:after="0" w:afterAutospacing="0" w:line="276" w:lineRule="auto"/>
        <w:rPr>
          <w:sz w:val="28"/>
          <w:szCs w:val="28"/>
        </w:rPr>
      </w:pPr>
      <w:r w:rsidRPr="00E41E56">
        <w:rPr>
          <w:color w:val="000000"/>
          <w:sz w:val="28"/>
          <w:szCs w:val="28"/>
        </w:rPr>
        <w:t>- Перспективы работы школы на следующий учебный год.</w:t>
      </w:r>
    </w:p>
    <w:p w:rsidR="00E41E56" w:rsidRPr="00E41E56" w:rsidRDefault="00E41E56" w:rsidP="00E41E56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E41E56" w:rsidRPr="00E4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7730"/>
    <w:multiLevelType w:val="multilevel"/>
    <w:tmpl w:val="58C6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01442"/>
    <w:multiLevelType w:val="multilevel"/>
    <w:tmpl w:val="95B4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56"/>
    <w:rsid w:val="00144965"/>
    <w:rsid w:val="00713152"/>
    <w:rsid w:val="009F44A5"/>
    <w:rsid w:val="00E4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1CF18-6EFE-4D0B-819D-2C73339F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4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E4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2021-07-08T17:33:00Z</dcterms:created>
  <dcterms:modified xsi:type="dcterms:W3CDTF">2021-07-08T18:05:00Z</dcterms:modified>
</cp:coreProperties>
</file>