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7F" w:rsidRPr="006E784B" w:rsidRDefault="00947A7F" w:rsidP="00947A7F">
      <w:pPr>
        <w:spacing w:after="200" w:line="276" w:lineRule="auto"/>
        <w:ind w:firstLine="176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E784B">
        <w:rPr>
          <w:rFonts w:ascii="Times New Roman" w:eastAsia="Calibri" w:hAnsi="Times New Roman" w:cs="Times New Roman"/>
          <w:sz w:val="26"/>
          <w:szCs w:val="26"/>
          <w:u w:val="single"/>
        </w:rPr>
        <w:t>Государственное бюджетное дошкольное образовательное учреждение города Севастополя «ДЕТСКИЙ САД № 49»</w:t>
      </w:r>
    </w:p>
    <w:p w:rsidR="00947A7F" w:rsidRPr="006E784B" w:rsidRDefault="00947A7F" w:rsidP="00947A7F">
      <w:pPr>
        <w:spacing w:after="200" w:line="276" w:lineRule="auto"/>
        <w:ind w:left="1672" w:hanging="1672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947A7F" w:rsidRPr="006E784B" w:rsidRDefault="00947A7F" w:rsidP="00947A7F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947A7F" w:rsidRPr="006E784B" w:rsidRDefault="00947A7F" w:rsidP="00947A7F">
      <w:pPr>
        <w:spacing w:after="200" w:line="276" w:lineRule="auto"/>
        <w:ind w:firstLine="34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E784B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ФОРМИРОВАНИЕ ЭЛЕМЕНТАРНЫХ МАТЕМАТИЧЕСКИХ ПРЕДСТАВЛЕНИЙ У ДЕТЕЙ СТАРШЕГО ДОШКОЛЬНОГО ВОЗРАСТА С ЭЛЕМЕНТАМИ ФИНАНСОВОЙ ГРАМОТНОСТИ           </w:t>
      </w:r>
      <w:r w:rsidRPr="006E784B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6E784B">
        <w:rPr>
          <w:rFonts w:ascii="Times New Roman" w:eastAsia="Calibri" w:hAnsi="Times New Roman" w:cs="Times New Roman"/>
          <w:sz w:val="20"/>
          <w:szCs w:val="20"/>
        </w:rPr>
        <w:t>(</w:t>
      </w:r>
      <w:r w:rsidRPr="00947A7F">
        <w:rPr>
          <w:rFonts w:ascii="Times New Roman" w:eastAsia="Calibri" w:hAnsi="Times New Roman" w:cs="Times New Roman"/>
          <w:sz w:val="24"/>
          <w:szCs w:val="24"/>
        </w:rPr>
        <w:t>название разработки</w:t>
      </w:r>
      <w:r w:rsidRPr="006E784B">
        <w:rPr>
          <w:rFonts w:ascii="Times New Roman" w:eastAsia="Calibri" w:hAnsi="Times New Roman" w:cs="Times New Roman"/>
          <w:sz w:val="20"/>
          <w:szCs w:val="20"/>
        </w:rPr>
        <w:t>)</w:t>
      </w:r>
    </w:p>
    <w:p w:rsidR="00947A7F" w:rsidRPr="006E784B" w:rsidRDefault="00947A7F" w:rsidP="00947A7F">
      <w:pPr>
        <w:spacing w:after="200" w:line="276" w:lineRule="auto"/>
        <w:ind w:left="-567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947A7F" w:rsidRPr="006E784B" w:rsidRDefault="00947A7F" w:rsidP="00947A7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947A7F" w:rsidRPr="006E784B" w:rsidRDefault="00947A7F" w:rsidP="00947A7F">
      <w:pPr>
        <w:spacing w:after="200" w:line="276" w:lineRule="auto"/>
        <w:ind w:left="-567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947A7F" w:rsidRDefault="00947A7F" w:rsidP="00947A7F">
      <w:pPr>
        <w:spacing w:after="200" w:line="276" w:lineRule="auto"/>
        <w:ind w:left="-567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947A7F" w:rsidRPr="006E784B" w:rsidRDefault="00947A7F" w:rsidP="00947A7F">
      <w:pPr>
        <w:spacing w:after="200" w:line="276" w:lineRule="auto"/>
        <w:ind w:left="-567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6E784B">
        <w:rPr>
          <w:rFonts w:ascii="Times New Roman" w:eastAsia="Calibri" w:hAnsi="Times New Roman" w:cs="Times New Roman"/>
          <w:sz w:val="32"/>
          <w:szCs w:val="32"/>
        </w:rPr>
        <w:t xml:space="preserve">Автор: </w:t>
      </w:r>
      <w:proofErr w:type="spellStart"/>
      <w:r w:rsidRPr="006E784B">
        <w:rPr>
          <w:rFonts w:ascii="Times New Roman" w:eastAsia="Calibri" w:hAnsi="Times New Roman" w:cs="Times New Roman"/>
          <w:i/>
          <w:sz w:val="28"/>
          <w:szCs w:val="28"/>
        </w:rPr>
        <w:t>Салтовец</w:t>
      </w:r>
      <w:proofErr w:type="spellEnd"/>
      <w:r w:rsidRPr="006E784B">
        <w:rPr>
          <w:rFonts w:ascii="Times New Roman" w:eastAsia="Calibri" w:hAnsi="Times New Roman" w:cs="Times New Roman"/>
          <w:i/>
          <w:sz w:val="28"/>
          <w:szCs w:val="28"/>
        </w:rPr>
        <w:t xml:space="preserve"> Наталья Геннадьевна</w:t>
      </w:r>
    </w:p>
    <w:p w:rsidR="00947A7F" w:rsidRPr="006E784B" w:rsidRDefault="00947A7F" w:rsidP="00947A7F">
      <w:pPr>
        <w:spacing w:after="200" w:line="276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784B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r w:rsidRPr="006E784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E784B">
        <w:rPr>
          <w:rFonts w:ascii="Times New Roman" w:eastAsia="Calibri" w:hAnsi="Times New Roman" w:cs="Times New Roman"/>
          <w:sz w:val="28"/>
          <w:szCs w:val="28"/>
        </w:rPr>
        <w:t xml:space="preserve"> категории</w:t>
      </w:r>
    </w:p>
    <w:p w:rsidR="00947A7F" w:rsidRPr="006E784B" w:rsidRDefault="00947A7F" w:rsidP="00947A7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947A7F" w:rsidRDefault="00947A7F" w:rsidP="00947A7F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47A7F" w:rsidRDefault="00947A7F" w:rsidP="00947A7F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47A7F" w:rsidRPr="006E784B" w:rsidRDefault="00947A7F" w:rsidP="00947A7F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E784B">
        <w:rPr>
          <w:rFonts w:ascii="Times New Roman" w:eastAsia="Calibri" w:hAnsi="Times New Roman" w:cs="Times New Roman"/>
          <w:sz w:val="32"/>
          <w:szCs w:val="32"/>
        </w:rPr>
        <w:t>Севастополь</w:t>
      </w:r>
    </w:p>
    <w:p w:rsidR="00947A7F" w:rsidRDefault="00947A7F" w:rsidP="00947A7F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E784B">
        <w:rPr>
          <w:rFonts w:ascii="Times New Roman" w:eastAsia="Calibri" w:hAnsi="Times New Roman" w:cs="Times New Roman"/>
          <w:sz w:val="32"/>
          <w:szCs w:val="32"/>
        </w:rPr>
        <w:t>2021</w:t>
      </w:r>
    </w:p>
    <w:p w:rsidR="00947A7F" w:rsidRDefault="00947A7F" w:rsidP="00947A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7A7F" w:rsidRDefault="00947A7F" w:rsidP="00947A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7A7F" w:rsidRDefault="00947A7F" w:rsidP="00947A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7A7F" w:rsidRDefault="00947A7F" w:rsidP="00947A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6696" w:rsidRDefault="00FD6696" w:rsidP="00947A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6696" w:rsidRDefault="00FD6696" w:rsidP="00947A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6696" w:rsidRDefault="00FD6696" w:rsidP="00947A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6696" w:rsidRDefault="00FD6696" w:rsidP="00947A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6696" w:rsidRDefault="00FD6696" w:rsidP="00947A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6696" w:rsidRDefault="00FD6696" w:rsidP="00947A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4E51" w:rsidRDefault="00264E51" w:rsidP="009061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2E9D">
        <w:rPr>
          <w:rFonts w:ascii="Times New Roman" w:hAnsi="Times New Roman" w:cs="Times New Roman"/>
          <w:sz w:val="32"/>
          <w:szCs w:val="32"/>
        </w:rPr>
        <w:lastRenderedPageBreak/>
        <w:t>Пояснительная записка</w:t>
      </w:r>
    </w:p>
    <w:p w:rsidR="00264E51" w:rsidRPr="00222E9D" w:rsidRDefault="00264E51" w:rsidP="00264E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264E51" w:rsidRDefault="00264E51" w:rsidP="00264E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учебно-методической разработке </w:t>
      </w:r>
    </w:p>
    <w:p w:rsidR="00264E51" w:rsidRDefault="00264E51" w:rsidP="00264E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"Формирование элементарных математических представлений с элементами финансовой грамотности"</w:t>
      </w:r>
    </w:p>
    <w:p w:rsidR="00264E51" w:rsidRPr="00222E9D" w:rsidRDefault="00264E51" w:rsidP="009061B9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образование-</w:t>
      </w:r>
      <w:r w:rsidRPr="00222E9D">
        <w:rPr>
          <w:rFonts w:ascii="Times New Roman" w:hAnsi="Times New Roman" w:cs="Times New Roman"/>
          <w:sz w:val="28"/>
          <w:szCs w:val="28"/>
        </w:rPr>
        <w:t>фундамент общего развития ребёнка, стартовый период всех человеческих начал. Именно в этом дошкольном периоде закладывается основа интелл</w:t>
      </w:r>
      <w:r>
        <w:rPr>
          <w:rFonts w:ascii="Times New Roman" w:hAnsi="Times New Roman" w:cs="Times New Roman"/>
          <w:sz w:val="28"/>
          <w:szCs w:val="28"/>
        </w:rPr>
        <w:t xml:space="preserve">екта малыша. Вследствие этого </w:t>
      </w:r>
      <w:r w:rsidRPr="00222E9D">
        <w:rPr>
          <w:rFonts w:ascii="Times New Roman" w:hAnsi="Times New Roman" w:cs="Times New Roman"/>
          <w:sz w:val="28"/>
          <w:szCs w:val="28"/>
        </w:rPr>
        <w:t>работа по формированию элементарных математических представлений у детей дошкольного возраста является частью их общей подготовки к школе.</w:t>
      </w:r>
    </w:p>
    <w:p w:rsidR="00264E51" w:rsidRPr="00222E9D" w:rsidRDefault="00264E51" w:rsidP="009061B9">
      <w:pPr>
        <w:pStyle w:val="a8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22E9D">
        <w:rPr>
          <w:rFonts w:ascii="Times New Roman" w:hAnsi="Times New Roman" w:cs="Times New Roman"/>
          <w:sz w:val="28"/>
          <w:szCs w:val="28"/>
        </w:rPr>
        <w:t xml:space="preserve">В системе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222E9D">
        <w:rPr>
          <w:rFonts w:ascii="Times New Roman" w:hAnsi="Times New Roman" w:cs="Times New Roman"/>
          <w:sz w:val="28"/>
          <w:szCs w:val="28"/>
        </w:rPr>
        <w:t>образования математика занимает одно из ведущих мест. И именно математическое мышление позволяет адекватно воспринимать окружающий мир. Математика формирует таки</w:t>
      </w:r>
      <w:r>
        <w:rPr>
          <w:rFonts w:ascii="Times New Roman" w:hAnsi="Times New Roman" w:cs="Times New Roman"/>
          <w:sz w:val="28"/>
          <w:szCs w:val="28"/>
        </w:rPr>
        <w:t xml:space="preserve">е важные качества человека, как </w:t>
      </w:r>
      <w:r w:rsidRPr="00222E9D">
        <w:rPr>
          <w:rFonts w:ascii="Times New Roman" w:hAnsi="Times New Roman" w:cs="Times New Roman"/>
          <w:sz w:val="28"/>
          <w:szCs w:val="28"/>
        </w:rPr>
        <w:t>умение оценивать п</w:t>
      </w:r>
      <w:r>
        <w:rPr>
          <w:rFonts w:ascii="Times New Roman" w:hAnsi="Times New Roman" w:cs="Times New Roman"/>
          <w:sz w:val="28"/>
          <w:szCs w:val="28"/>
        </w:rPr>
        <w:t xml:space="preserve">роисходящие события, развивает </w:t>
      </w:r>
      <w:r w:rsidRPr="00222E9D">
        <w:rPr>
          <w:rFonts w:ascii="Times New Roman" w:hAnsi="Times New Roman" w:cs="Times New Roman"/>
          <w:sz w:val="28"/>
          <w:szCs w:val="28"/>
        </w:rPr>
        <w:t xml:space="preserve">логическое мышление, интуицию.  Одной из важнейших задач математического развития является формирование познавательных интересов и способностей детей, расширение кругозора личности ребёнка.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22E9D">
        <w:rPr>
          <w:rFonts w:ascii="Times New Roman" w:hAnsi="Times New Roman" w:cs="Times New Roman"/>
          <w:sz w:val="28"/>
          <w:szCs w:val="28"/>
        </w:rPr>
        <w:t>ормирование элементарных математических представлений способствует приобретению практических навыков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E9D">
        <w:rPr>
          <w:rFonts w:ascii="Times New Roman" w:hAnsi="Times New Roman" w:cs="Times New Roman"/>
          <w:sz w:val="28"/>
          <w:szCs w:val="28"/>
        </w:rPr>
        <w:t xml:space="preserve"> необход</w:t>
      </w:r>
      <w:r>
        <w:rPr>
          <w:rFonts w:ascii="Times New Roman" w:hAnsi="Times New Roman" w:cs="Times New Roman"/>
          <w:sz w:val="28"/>
          <w:szCs w:val="28"/>
        </w:rPr>
        <w:t xml:space="preserve">имых для повседневной жизни. </w:t>
      </w:r>
    </w:p>
    <w:p w:rsidR="00264E51" w:rsidRPr="00222E9D" w:rsidRDefault="00264E51" w:rsidP="009061B9">
      <w:pPr>
        <w:pStyle w:val="a8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Каждый малыш-дошкольник вырастет, закончит </w:t>
      </w:r>
      <w:r w:rsidRPr="00222E9D">
        <w:rPr>
          <w:rFonts w:ascii="Times New Roman" w:hAnsi="Times New Roman" w:cs="Times New Roman"/>
          <w:sz w:val="28"/>
          <w:szCs w:val="28"/>
        </w:rPr>
        <w:t>школу, выу</w:t>
      </w:r>
      <w:r>
        <w:rPr>
          <w:rFonts w:ascii="Times New Roman" w:hAnsi="Times New Roman" w:cs="Times New Roman"/>
          <w:sz w:val="28"/>
          <w:szCs w:val="28"/>
        </w:rPr>
        <w:t xml:space="preserve">чится и приобретёт ту или иную </w:t>
      </w:r>
      <w:r w:rsidRPr="00222E9D">
        <w:rPr>
          <w:rFonts w:ascii="Times New Roman" w:hAnsi="Times New Roman" w:cs="Times New Roman"/>
          <w:sz w:val="28"/>
          <w:szCs w:val="28"/>
        </w:rPr>
        <w:t>профессию, станет специалистом своего дела. Но основу успе</w:t>
      </w:r>
      <w:r>
        <w:rPr>
          <w:rFonts w:ascii="Times New Roman" w:hAnsi="Times New Roman" w:cs="Times New Roman"/>
          <w:sz w:val="28"/>
          <w:szCs w:val="28"/>
        </w:rPr>
        <w:t xml:space="preserve">ха в любом деле, как и в жизни </w:t>
      </w:r>
      <w:r w:rsidRPr="00222E9D">
        <w:rPr>
          <w:rFonts w:ascii="Times New Roman" w:hAnsi="Times New Roman" w:cs="Times New Roman"/>
          <w:sz w:val="28"/>
          <w:szCs w:val="28"/>
        </w:rPr>
        <w:t>составляет грамотность, и математическая, и финансовая. Чем раньше ребёнок станет финансово грамотным, тем легче он войдёт во взрослый мир.</w:t>
      </w:r>
    </w:p>
    <w:p w:rsidR="00264E51" w:rsidRPr="00222E9D" w:rsidRDefault="00264E51" w:rsidP="009061B9">
      <w:pPr>
        <w:pStyle w:val="a8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Финансовая грамотность-</w:t>
      </w:r>
      <w:r w:rsidRPr="00222E9D">
        <w:rPr>
          <w:rFonts w:ascii="Times New Roman" w:hAnsi="Times New Roman" w:cs="Times New Roman"/>
          <w:sz w:val="28"/>
          <w:szCs w:val="28"/>
        </w:rPr>
        <w:t>это не 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E9D">
        <w:rPr>
          <w:rFonts w:ascii="Times New Roman" w:hAnsi="Times New Roman" w:cs="Times New Roman"/>
          <w:sz w:val="28"/>
          <w:szCs w:val="28"/>
        </w:rPr>
        <w:t>фраза, которая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множество понятий, </w:t>
      </w:r>
      <w:r w:rsidRPr="00222E9D">
        <w:rPr>
          <w:rFonts w:ascii="Times New Roman" w:hAnsi="Times New Roman" w:cs="Times New Roman"/>
          <w:sz w:val="28"/>
          <w:szCs w:val="28"/>
        </w:rPr>
        <w:t>с которы</w:t>
      </w:r>
      <w:r>
        <w:rPr>
          <w:rFonts w:ascii="Times New Roman" w:hAnsi="Times New Roman" w:cs="Times New Roman"/>
          <w:sz w:val="28"/>
          <w:szCs w:val="28"/>
        </w:rPr>
        <w:t>ми необходимо познакомить детей</w:t>
      </w:r>
      <w:r w:rsidRPr="00222E9D">
        <w:rPr>
          <w:rFonts w:ascii="Times New Roman" w:hAnsi="Times New Roman" w:cs="Times New Roman"/>
          <w:sz w:val="28"/>
          <w:szCs w:val="28"/>
        </w:rPr>
        <w:t>- дошко</w:t>
      </w:r>
      <w:r>
        <w:rPr>
          <w:rFonts w:ascii="Times New Roman" w:hAnsi="Times New Roman" w:cs="Times New Roman"/>
          <w:sz w:val="28"/>
          <w:szCs w:val="28"/>
        </w:rPr>
        <w:t xml:space="preserve">льников. Формирование  финансовой грамотности </w:t>
      </w:r>
      <w:r w:rsidRPr="00222E9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E9D">
        <w:rPr>
          <w:rFonts w:ascii="Times New Roman" w:hAnsi="Times New Roman" w:cs="Times New Roman"/>
          <w:sz w:val="28"/>
          <w:szCs w:val="28"/>
        </w:rPr>
        <w:t>это значит дать детям понятия (деньги, товар, услуги, расчёт, банк</w:t>
      </w:r>
      <w:r>
        <w:rPr>
          <w:rFonts w:ascii="Times New Roman" w:hAnsi="Times New Roman" w:cs="Times New Roman"/>
          <w:sz w:val="28"/>
          <w:szCs w:val="28"/>
        </w:rPr>
        <w:t>, кредит, карточки и т. д.),</w:t>
      </w:r>
      <w:r w:rsidRPr="00222E9D">
        <w:rPr>
          <w:rFonts w:ascii="Times New Roman" w:hAnsi="Times New Roman" w:cs="Times New Roman"/>
          <w:sz w:val="28"/>
          <w:szCs w:val="28"/>
        </w:rPr>
        <w:t xml:space="preserve"> обязательно научить пользоваться этими понятиями и осущес</w:t>
      </w:r>
      <w:r>
        <w:rPr>
          <w:rFonts w:ascii="Times New Roman" w:hAnsi="Times New Roman" w:cs="Times New Roman"/>
          <w:sz w:val="28"/>
          <w:szCs w:val="28"/>
        </w:rPr>
        <w:t>твлять с ними операции.</w:t>
      </w:r>
    </w:p>
    <w:p w:rsidR="00264E51" w:rsidRPr="00222E9D" w:rsidRDefault="00264E51" w:rsidP="009061B9">
      <w:pPr>
        <w:pStyle w:val="a8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Актуальность  данного занятия</w:t>
      </w:r>
      <w:r w:rsidRPr="00222E9D">
        <w:rPr>
          <w:rFonts w:ascii="Times New Roman" w:hAnsi="Times New Roman" w:cs="Times New Roman"/>
          <w:sz w:val="28"/>
          <w:szCs w:val="28"/>
        </w:rPr>
        <w:t xml:space="preserve"> состоит в том, что</w:t>
      </w:r>
      <w:r>
        <w:rPr>
          <w:rFonts w:ascii="Times New Roman" w:hAnsi="Times New Roman" w:cs="Times New Roman"/>
          <w:sz w:val="28"/>
          <w:szCs w:val="28"/>
        </w:rPr>
        <w:t xml:space="preserve"> дети дошкольного возраста не имеют представления о финансах, понятиях</w:t>
      </w:r>
      <w:r w:rsidRPr="00222E9D">
        <w:rPr>
          <w:rFonts w:ascii="Times New Roman" w:hAnsi="Times New Roman" w:cs="Times New Roman"/>
          <w:sz w:val="28"/>
          <w:szCs w:val="28"/>
        </w:rPr>
        <w:t xml:space="preserve"> (деньги, </w:t>
      </w:r>
      <w:r>
        <w:rPr>
          <w:rFonts w:ascii="Times New Roman" w:hAnsi="Times New Roman" w:cs="Times New Roman"/>
          <w:sz w:val="28"/>
          <w:szCs w:val="28"/>
        </w:rPr>
        <w:t xml:space="preserve"> карточка, оплата, рубли,</w:t>
      </w:r>
      <w:r w:rsidRPr="00222E9D">
        <w:rPr>
          <w:rFonts w:ascii="Times New Roman" w:hAnsi="Times New Roman" w:cs="Times New Roman"/>
          <w:sz w:val="28"/>
          <w:szCs w:val="28"/>
        </w:rPr>
        <w:t xml:space="preserve"> банк, банкомат, кассир, продажа, по</w:t>
      </w:r>
      <w:r>
        <w:rPr>
          <w:rFonts w:ascii="Times New Roman" w:hAnsi="Times New Roman" w:cs="Times New Roman"/>
          <w:sz w:val="28"/>
          <w:szCs w:val="28"/>
        </w:rPr>
        <w:t>купка)</w:t>
      </w:r>
      <w:r w:rsidRPr="00222E9D">
        <w:rPr>
          <w:rFonts w:ascii="Times New Roman" w:hAnsi="Times New Roman" w:cs="Times New Roman"/>
          <w:sz w:val="28"/>
          <w:szCs w:val="28"/>
        </w:rPr>
        <w:t>, интеллектуальных и нравственных качествах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22E9D">
        <w:rPr>
          <w:rFonts w:ascii="Times New Roman" w:hAnsi="Times New Roman" w:cs="Times New Roman"/>
          <w:sz w:val="28"/>
          <w:szCs w:val="28"/>
        </w:rPr>
        <w:t>бережливость, смекалка, трудолюбие, умение планироват</w:t>
      </w:r>
      <w:r>
        <w:rPr>
          <w:rFonts w:ascii="Times New Roman" w:hAnsi="Times New Roman" w:cs="Times New Roman"/>
          <w:sz w:val="28"/>
          <w:szCs w:val="28"/>
        </w:rPr>
        <w:t>ь свои дела, осуждать жадность), а также мало методических разработок по данной теме.</w:t>
      </w:r>
      <w:r w:rsidRPr="00222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Элементарные знания позволят улучши</w:t>
      </w:r>
      <w:r w:rsidRPr="00222E9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ь качество  учёбы в школе. </w:t>
      </w:r>
      <w:r w:rsidRPr="00222E9D">
        <w:rPr>
          <w:rFonts w:ascii="Times New Roman" w:hAnsi="Times New Roman" w:cs="Times New Roman"/>
          <w:sz w:val="28"/>
          <w:szCs w:val="28"/>
        </w:rPr>
        <w:t>Так как экономика и финансы всегда были, есть и будут неотъемлемой частью жизни каждого человека, то начинать финансовое образование необходимо со среднего и старшего дошкольного возраста, через игру и сказку. То есть через то, что является самым близким по роду деятельности детям.</w:t>
      </w:r>
    </w:p>
    <w:p w:rsidR="009061B9" w:rsidRDefault="009061B9" w:rsidP="009061B9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F2CEE" w:rsidRDefault="001F2CEE" w:rsidP="009061B9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7A7F" w:rsidRPr="0081734B" w:rsidRDefault="00947A7F" w:rsidP="009061B9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1734B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Конспект непосредственно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й образовательной деятельности </w:t>
      </w:r>
      <w:r w:rsidRPr="0081734B">
        <w:rPr>
          <w:rFonts w:ascii="Times New Roman" w:eastAsia="Calibri" w:hAnsi="Times New Roman" w:cs="Times New Roman"/>
          <w:sz w:val="28"/>
          <w:szCs w:val="28"/>
          <w:u w:val="single"/>
        </w:rPr>
        <w:t>(НОД)</w:t>
      </w:r>
    </w:p>
    <w:p w:rsidR="00947A7F" w:rsidRPr="0081734B" w:rsidRDefault="00947A7F" w:rsidP="00947A7F">
      <w:pPr>
        <w:spacing w:after="200" w:line="276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173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 познавательному развитию </w:t>
      </w:r>
    </w:p>
    <w:p w:rsidR="00947A7F" w:rsidRPr="0081734B" w:rsidRDefault="00947A7F" w:rsidP="00947A7F">
      <w:pPr>
        <w:spacing w:after="200" w:line="276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1734B">
        <w:rPr>
          <w:rFonts w:ascii="Times New Roman" w:eastAsia="Calibri" w:hAnsi="Times New Roman" w:cs="Times New Roman"/>
          <w:sz w:val="28"/>
          <w:szCs w:val="28"/>
          <w:u w:val="single"/>
        </w:rPr>
        <w:t>с использованием элементов финансовой грамотности</w:t>
      </w: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Тема: </w:t>
      </w:r>
      <w:r w:rsidRPr="0081734B">
        <w:rPr>
          <w:rFonts w:ascii="Times New Roman" w:eastAsia="Calibri" w:hAnsi="Times New Roman" w:cs="Times New Roman"/>
          <w:sz w:val="28"/>
          <w:szCs w:val="28"/>
        </w:rPr>
        <w:t>«Весёлые покупки»</w:t>
      </w:r>
    </w:p>
    <w:p w:rsidR="001F2CEE" w:rsidRDefault="001F2CEE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CEE">
        <w:rPr>
          <w:rFonts w:ascii="Times New Roman" w:eastAsia="Calibri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Повышать качество образовательного процесса, обучать ребят пониманию учебной задачи и выполнению её.</w:t>
      </w:r>
    </w:p>
    <w:p w:rsidR="001F2CEE" w:rsidRDefault="001F2CEE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Обогащать детскую деятельность финансовым содержанием, формировать математическое мышление.</w:t>
      </w:r>
    </w:p>
    <w:p w:rsidR="001F2CEE" w:rsidRDefault="001F2CEE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Развивать самостоятельность и инициативность.</w:t>
      </w:r>
    </w:p>
    <w:p w:rsidR="001F2CEE" w:rsidRDefault="001F2CEE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Воспитывать культуру обращения с деньгами.</w:t>
      </w:r>
    </w:p>
    <w:p w:rsidR="00947A7F" w:rsidRPr="0081734B" w:rsidRDefault="001F2CEE" w:rsidP="001F2CEE">
      <w:pPr>
        <w:tabs>
          <w:tab w:val="left" w:pos="0"/>
          <w:tab w:val="left" w:pos="6521"/>
          <w:tab w:val="left" w:pos="836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7A7F" w:rsidRPr="0081734B">
        <w:rPr>
          <w:rFonts w:ascii="Times New Roman" w:eastAsia="Calibri" w:hAnsi="Times New Roman" w:cs="Times New Roman"/>
          <w:sz w:val="28"/>
          <w:szCs w:val="28"/>
          <w:u w:val="single"/>
        </w:rPr>
        <w:t>Программное содержание: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734B">
        <w:rPr>
          <w:rFonts w:ascii="Times New Roman" w:eastAsia="Calibri" w:hAnsi="Times New Roman" w:cs="Times New Roman"/>
          <w:sz w:val="28"/>
          <w:szCs w:val="28"/>
        </w:rPr>
        <w:t>Продолжать формировать элементарные представления о специальных банковских знаках, которые используют люди при купле–продаж</w:t>
      </w:r>
      <w:r>
        <w:rPr>
          <w:rFonts w:ascii="Times New Roman" w:eastAsia="Calibri" w:hAnsi="Times New Roman" w:cs="Times New Roman"/>
          <w:sz w:val="28"/>
          <w:szCs w:val="28"/>
        </w:rPr>
        <w:t>е разных товаров и услуг</w:t>
      </w:r>
      <w:r w:rsidRPr="0081734B">
        <w:rPr>
          <w:rFonts w:ascii="Times New Roman" w:eastAsia="Calibri" w:hAnsi="Times New Roman" w:cs="Times New Roman"/>
          <w:sz w:val="28"/>
          <w:szCs w:val="28"/>
        </w:rPr>
        <w:t>. Показать через практическую деятельность, на конкретных примерах возможные операции с денежными единицами.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734B">
        <w:rPr>
          <w:rFonts w:ascii="Times New Roman" w:eastAsia="Calibri" w:hAnsi="Times New Roman" w:cs="Times New Roman"/>
          <w:sz w:val="28"/>
          <w:szCs w:val="28"/>
        </w:rPr>
        <w:t>Содействовать финансовому просвещению и воспитанию детей дошкольного возраста. Создавать необходимую мотивацию для повышения их финансовой грамотности.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 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734B"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коммуникативных отношений между взрослыми и детьми.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734B">
        <w:rPr>
          <w:rFonts w:ascii="Times New Roman" w:eastAsia="Calibri" w:hAnsi="Times New Roman" w:cs="Times New Roman"/>
          <w:sz w:val="28"/>
          <w:szCs w:val="28"/>
        </w:rPr>
        <w:t>Развивать познавательный интерес, мышление, память, речь.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734B">
        <w:rPr>
          <w:rFonts w:ascii="Times New Roman" w:eastAsia="Calibri" w:hAnsi="Times New Roman" w:cs="Times New Roman"/>
          <w:sz w:val="28"/>
          <w:szCs w:val="28"/>
        </w:rPr>
        <w:t>Воспитывать культуру общения и обращения, умение ра</w:t>
      </w:r>
      <w:r>
        <w:rPr>
          <w:rFonts w:ascii="Times New Roman" w:eastAsia="Calibri" w:hAnsi="Times New Roman" w:cs="Times New Roman"/>
          <w:sz w:val="28"/>
          <w:szCs w:val="28"/>
        </w:rPr>
        <w:t>ссуждать</w:t>
      </w:r>
      <w:r w:rsidRPr="0081734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высказывать своё мнение,</w:t>
      </w:r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 считаться с мнением других. </w:t>
      </w: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  <w:u w:val="single"/>
        </w:rPr>
        <w:t>Предварительная работа</w:t>
      </w:r>
      <w:r w:rsidRPr="0081734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1734B">
        <w:rPr>
          <w:rFonts w:ascii="Times New Roman" w:eastAsia="Calibri" w:hAnsi="Times New Roman" w:cs="Times New Roman"/>
          <w:sz w:val="28"/>
          <w:szCs w:val="28"/>
        </w:rPr>
        <w:t>беседа с детьми о деньгах, о покупках, о хранении денег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ч</w:t>
      </w:r>
      <w:r w:rsidRPr="0081734B">
        <w:rPr>
          <w:rFonts w:ascii="Times New Roman" w:eastAsia="Calibri" w:hAnsi="Times New Roman" w:cs="Times New Roman"/>
          <w:sz w:val="28"/>
          <w:szCs w:val="28"/>
        </w:rPr>
        <w:t>тение сказки «Цветик–</w:t>
      </w:r>
      <w:proofErr w:type="spellStart"/>
      <w:r w:rsidRPr="0081734B">
        <w:rPr>
          <w:rFonts w:ascii="Times New Roman" w:eastAsia="Calibri" w:hAnsi="Times New Roman" w:cs="Times New Roman"/>
          <w:sz w:val="28"/>
          <w:szCs w:val="28"/>
        </w:rPr>
        <w:t>семицветик</w:t>
      </w:r>
      <w:proofErr w:type="spellEnd"/>
      <w:r w:rsidRPr="0081734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Методы и приёмы: </w:t>
      </w:r>
    </w:p>
    <w:p w:rsidR="00947A7F" w:rsidRPr="0081734B" w:rsidRDefault="00947A7F" w:rsidP="00947A7F">
      <w:pPr>
        <w:pStyle w:val="a3"/>
        <w:numPr>
          <w:ilvl w:val="0"/>
          <w:numId w:val="2"/>
        </w:numPr>
        <w:tabs>
          <w:tab w:val="left" w:pos="0"/>
          <w:tab w:val="left" w:pos="6521"/>
          <w:tab w:val="left" w:pos="836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>Словесные:</w:t>
      </w: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</w:rPr>
        <w:t>вопросы;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1734B">
        <w:rPr>
          <w:rFonts w:ascii="Times New Roman" w:eastAsia="Calibri" w:hAnsi="Times New Roman" w:cs="Times New Roman"/>
          <w:sz w:val="28"/>
          <w:szCs w:val="28"/>
        </w:rPr>
        <w:t>индивидуальные ответы детей.</w:t>
      </w:r>
    </w:p>
    <w:p w:rsidR="00947A7F" w:rsidRDefault="00947A7F" w:rsidP="00947A7F">
      <w:pPr>
        <w:pStyle w:val="a3"/>
        <w:numPr>
          <w:ilvl w:val="0"/>
          <w:numId w:val="2"/>
        </w:numPr>
        <w:tabs>
          <w:tab w:val="left" w:pos="0"/>
          <w:tab w:val="left" w:pos="6521"/>
          <w:tab w:val="left" w:pos="836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>Наглядные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карточки;</w:t>
      </w: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денежные купюры;</w:t>
      </w: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 пластиковые карточки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ценники;</w:t>
      </w: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1734B">
        <w:rPr>
          <w:rFonts w:ascii="Times New Roman" w:eastAsia="Calibri" w:hAnsi="Times New Roman" w:cs="Times New Roman"/>
          <w:sz w:val="28"/>
          <w:szCs w:val="28"/>
        </w:rPr>
        <w:t>цветик-</w:t>
      </w:r>
      <w:r>
        <w:rPr>
          <w:rFonts w:ascii="Times New Roman" w:eastAsia="Calibri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игрушки с ценниками;</w:t>
      </w: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1734B">
        <w:rPr>
          <w:rFonts w:ascii="Times New Roman" w:eastAsia="Calibri" w:hAnsi="Times New Roman" w:cs="Times New Roman"/>
          <w:sz w:val="28"/>
          <w:szCs w:val="28"/>
        </w:rPr>
        <w:t>бутафория в магазине с ценами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1734B">
        <w:rPr>
          <w:rFonts w:ascii="Times New Roman" w:eastAsia="Calibri" w:hAnsi="Times New Roman" w:cs="Times New Roman"/>
          <w:sz w:val="28"/>
          <w:szCs w:val="28"/>
        </w:rPr>
        <w:t>презентация.</w:t>
      </w:r>
    </w:p>
    <w:p w:rsidR="00947A7F" w:rsidRDefault="00947A7F" w:rsidP="00947A7F">
      <w:pPr>
        <w:pStyle w:val="a3"/>
        <w:numPr>
          <w:ilvl w:val="0"/>
          <w:numId w:val="2"/>
        </w:numPr>
        <w:tabs>
          <w:tab w:val="left" w:pos="0"/>
          <w:tab w:val="left" w:pos="6521"/>
          <w:tab w:val="left" w:pos="836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>Практические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1734B">
        <w:rPr>
          <w:rFonts w:ascii="Times New Roman" w:eastAsia="Calibri" w:hAnsi="Times New Roman" w:cs="Times New Roman"/>
          <w:sz w:val="28"/>
          <w:szCs w:val="28"/>
        </w:rPr>
        <w:t>-ма</w:t>
      </w:r>
      <w:r>
        <w:rPr>
          <w:rFonts w:ascii="Times New Roman" w:eastAsia="Calibri" w:hAnsi="Times New Roman" w:cs="Times New Roman"/>
          <w:sz w:val="28"/>
          <w:szCs w:val="28"/>
        </w:rPr>
        <w:t>нипуляции с денежными единицами;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-</w:t>
      </w:r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действия с фишками по карточкам (состав числа).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right="283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  <w:u w:val="single"/>
        </w:rPr>
        <w:t>Словарная работа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81734B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734B">
        <w:rPr>
          <w:rFonts w:ascii="Times New Roman" w:eastAsia="Calibri" w:hAnsi="Times New Roman" w:cs="Times New Roman"/>
          <w:sz w:val="28"/>
          <w:szCs w:val="28"/>
        </w:rPr>
        <w:t>правильное употребление прилагательных, существительных и глаголов при построении предложений: "Я хочу купить стакан лимонада", "Я взяла картинку с изображением сладкой ваты".</w:t>
      </w: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Оборудование: </w:t>
      </w:r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Музыкальное сопровождение (песня «Моя семья» в исполнении группы Непоседы, песня «Когда мои друзья со мной» в исполнении Большого детского хора, волшебная сказочная музыка, песня </w:t>
      </w: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>«А ручки хлоп…» в исполнении группы Непоседы); кошельки и сумки, детские рюкзаки, кепки; деньги бумажные (муляжи), монеты настоящие; отдел магазина (с/</w:t>
      </w:r>
      <w:proofErr w:type="spellStart"/>
      <w:r w:rsidRPr="0081734B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 игра магазин) в группе, отдел магазина Детский мир, 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рточки с набором </w:t>
      </w:r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различных предметов, цветик - </w:t>
      </w:r>
      <w:proofErr w:type="spellStart"/>
      <w:r w:rsidRPr="0081734B">
        <w:rPr>
          <w:rFonts w:ascii="Times New Roman" w:eastAsia="Calibri" w:hAnsi="Times New Roman" w:cs="Times New Roman"/>
          <w:sz w:val="28"/>
          <w:szCs w:val="28"/>
        </w:rPr>
        <w:t>семицветик</w:t>
      </w:r>
      <w:proofErr w:type="spellEnd"/>
      <w:r w:rsidRPr="0081734B">
        <w:rPr>
          <w:rFonts w:ascii="Times New Roman" w:eastAsia="Calibri" w:hAnsi="Times New Roman" w:cs="Times New Roman"/>
          <w:sz w:val="28"/>
          <w:szCs w:val="28"/>
        </w:rPr>
        <w:t>, буклеты для гостей.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81734B">
        <w:rPr>
          <w:rFonts w:ascii="Times New Roman" w:eastAsia="Calibri" w:hAnsi="Times New Roman" w:cs="Times New Roman"/>
          <w:sz w:val="28"/>
          <w:szCs w:val="28"/>
        </w:rPr>
        <w:t>Структура НОД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>1. Вводная часть-2 мин.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>2. Основная часть-20 мин.</w:t>
      </w:r>
    </w:p>
    <w:p w:rsidR="00947A7F" w:rsidRPr="0081734B" w:rsidRDefault="00947A7F" w:rsidP="00947A7F">
      <w:pPr>
        <w:numPr>
          <w:ilvl w:val="0"/>
          <w:numId w:val="1"/>
        </w:numPr>
        <w:tabs>
          <w:tab w:val="left" w:pos="0"/>
          <w:tab w:val="left" w:pos="6521"/>
          <w:tab w:val="left" w:pos="836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Беседа по сказке </w:t>
      </w:r>
    </w:p>
    <w:p w:rsidR="00947A7F" w:rsidRPr="0081734B" w:rsidRDefault="00947A7F" w:rsidP="00947A7F">
      <w:pPr>
        <w:numPr>
          <w:ilvl w:val="0"/>
          <w:numId w:val="1"/>
        </w:numPr>
        <w:tabs>
          <w:tab w:val="left" w:pos="0"/>
          <w:tab w:val="left" w:pos="6521"/>
          <w:tab w:val="left" w:pos="836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Беседа о деньгах с презентацией </w:t>
      </w:r>
    </w:p>
    <w:p w:rsidR="00947A7F" w:rsidRPr="0081734B" w:rsidRDefault="00947A7F" w:rsidP="00947A7F">
      <w:pPr>
        <w:numPr>
          <w:ilvl w:val="0"/>
          <w:numId w:val="1"/>
        </w:numPr>
        <w:tabs>
          <w:tab w:val="left" w:pos="0"/>
          <w:tab w:val="left" w:pos="6521"/>
          <w:tab w:val="left" w:pos="836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Составление выражений с деньгами </w:t>
      </w:r>
    </w:p>
    <w:p w:rsidR="00947A7F" w:rsidRPr="0081734B" w:rsidRDefault="00947A7F" w:rsidP="00947A7F">
      <w:pPr>
        <w:numPr>
          <w:ilvl w:val="0"/>
          <w:numId w:val="1"/>
        </w:numPr>
        <w:tabs>
          <w:tab w:val="left" w:pos="0"/>
          <w:tab w:val="left" w:pos="6521"/>
          <w:tab w:val="left" w:pos="836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>Работа фишками по карточкам</w:t>
      </w:r>
    </w:p>
    <w:p w:rsidR="00947A7F" w:rsidRPr="0081734B" w:rsidRDefault="00947A7F" w:rsidP="00947A7F">
      <w:pPr>
        <w:numPr>
          <w:ilvl w:val="0"/>
          <w:numId w:val="1"/>
        </w:numPr>
        <w:tabs>
          <w:tab w:val="left" w:pos="0"/>
          <w:tab w:val="left" w:pos="6521"/>
          <w:tab w:val="left" w:pos="836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Состав числа и  действия с деньгами  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>3. Заключительная часть (3-4 мин.)</w:t>
      </w: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34B">
        <w:rPr>
          <w:rFonts w:ascii="Times New Roman" w:eastAsia="Calibri" w:hAnsi="Times New Roman" w:cs="Times New Roman"/>
          <w:sz w:val="28"/>
          <w:szCs w:val="28"/>
        </w:rPr>
        <w:t>Выслушать мнение ребят. Угощения.</w:t>
      </w: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A7F" w:rsidRPr="0081734B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81734B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  <w:r w:rsidRPr="0081734B">
        <w:rPr>
          <w:rFonts w:ascii="Times New Roman" w:eastAsia="Calibri" w:hAnsi="Times New Roman" w:cs="Times New Roman"/>
          <w:sz w:val="28"/>
          <w:szCs w:val="28"/>
        </w:rPr>
        <w:t xml:space="preserve"> (НОД)</w:t>
      </w:r>
    </w:p>
    <w:p w:rsidR="00947A7F" w:rsidRPr="00947A7F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  Дети входят в группу под песню «Моя семья» в исполнении группы «Непоседы», и становятся полукругом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Воспитатель.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– Ребята, наш девиз: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Капелек много, а вместе река,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В группе ребята, все </w:t>
      </w:r>
      <w:proofErr w:type="spellStart"/>
      <w:r w:rsidRPr="009061B9">
        <w:rPr>
          <w:rFonts w:ascii="Times New Roman" w:eastAsia="Calibri" w:hAnsi="Times New Roman" w:cs="Times New Roman"/>
          <w:sz w:val="28"/>
          <w:szCs w:val="28"/>
        </w:rPr>
        <w:t>вместе-семья</w:t>
      </w:r>
      <w:proofErr w:type="spellEnd"/>
      <w:r w:rsidRPr="009061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Вместе гуляем, вместе играем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Счастливую жизнь в детсаду проживаем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(Слова произносят дети).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– Дорогие ребята, сегодня я хочу предложить вам поиграть в увлекательную игру под названием «Весёлые покупки».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 Скажите, а что у меня  в руках? 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(Ответ детей: «Цветок, цветик – </w:t>
      </w:r>
      <w:proofErr w:type="spellStart"/>
      <w:r w:rsidRPr="009061B9">
        <w:rPr>
          <w:rFonts w:ascii="Times New Roman" w:eastAsia="Calibri" w:hAnsi="Times New Roman" w:cs="Times New Roman"/>
          <w:i/>
          <w:sz w:val="28"/>
          <w:szCs w:val="28"/>
        </w:rPr>
        <w:t>семицветик</w:t>
      </w:r>
      <w:proofErr w:type="spellEnd"/>
      <w:r w:rsidRPr="009061B9">
        <w:rPr>
          <w:rFonts w:ascii="Times New Roman" w:eastAsia="Calibri" w:hAnsi="Times New Roman" w:cs="Times New Roman"/>
          <w:i/>
          <w:sz w:val="28"/>
          <w:szCs w:val="28"/>
        </w:rPr>
        <w:t>».)</w:t>
      </w: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приложение 1</w:t>
      </w: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Из какой сказки этот цветок?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Ответ детей: «Этот цветок из сказки «Цветик- </w:t>
      </w:r>
      <w:proofErr w:type="spellStart"/>
      <w:r w:rsidRPr="009061B9">
        <w:rPr>
          <w:rFonts w:ascii="Times New Roman" w:eastAsia="Calibri" w:hAnsi="Times New Roman" w:cs="Times New Roman"/>
          <w:i/>
          <w:sz w:val="28"/>
          <w:szCs w:val="28"/>
        </w:rPr>
        <w:t>семицветик</w:t>
      </w:r>
      <w:proofErr w:type="spellEnd"/>
      <w:r w:rsidRPr="009061B9">
        <w:rPr>
          <w:rFonts w:ascii="Times New Roman" w:eastAsia="Calibri" w:hAnsi="Times New Roman" w:cs="Times New Roman"/>
          <w:i/>
          <w:sz w:val="28"/>
          <w:szCs w:val="28"/>
        </w:rPr>
        <w:t>».)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А кто из вас помнит автора этой сказки?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(Ответ детей: "Написал сказку "</w:t>
      </w:r>
      <w:proofErr w:type="spellStart"/>
      <w:r w:rsidRPr="009061B9">
        <w:rPr>
          <w:rFonts w:ascii="Times New Roman" w:eastAsia="Calibri" w:hAnsi="Times New Roman" w:cs="Times New Roman"/>
          <w:i/>
          <w:sz w:val="28"/>
          <w:szCs w:val="28"/>
        </w:rPr>
        <w:t>Цветик-семицветик</w:t>
      </w:r>
      <w:proofErr w:type="spellEnd"/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 "Валентин Катаев".)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Как звали главную героиню сказки?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Ответ детей: " Женя".)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Что умел делать сказочный цветок?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lastRenderedPageBreak/>
        <w:t>(Ответ детей: "Исполнять желания".)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Какое желание было самым ценным?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(Ответ детей: "Чтобы мальчик Витя был здоров".)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Вы представляете, мой цветик–</w:t>
      </w:r>
      <w:proofErr w:type="spellStart"/>
      <w:r w:rsidRPr="009061B9">
        <w:rPr>
          <w:rFonts w:ascii="Times New Roman" w:eastAsia="Calibri" w:hAnsi="Times New Roman" w:cs="Times New Roman"/>
          <w:sz w:val="28"/>
          <w:szCs w:val="28"/>
        </w:rPr>
        <w:t>семицветик</w:t>
      </w:r>
      <w:proofErr w:type="spellEnd"/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тоже волшебный, а значит умеет исполнять желания. Я знаю, что у всех ребят есть одно заветное желание - стать взрослыми. Сегодня я предлагаю одним детям побыть в роли родителей (мамы и папы), а другие останутся детьми. И мы все вместе отправимся за покупками.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 Я буду везде вашим помощником. А волшебный цветок будет исполнять наши желания.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Итак,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Слова произносит воспитатель)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             </w:t>
      </w:r>
      <w:r w:rsidRPr="009061B9">
        <w:rPr>
          <w:rFonts w:ascii="Times New Roman" w:eastAsia="Calibri" w:hAnsi="Times New Roman" w:cs="Times New Roman"/>
          <w:sz w:val="28"/>
          <w:szCs w:val="28"/>
        </w:rPr>
        <w:t>Лети, лети лепесток через Запад на Восток,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           Через Север, через Юг, возвращайся сделав круг;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           Лишь коснёшься ты земли, будь по–моему вели!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- Желаю чтобы дети стали взрослыми!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Ребята, которые будут в роли родителей, берите себе атрибуты взрослых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(преобразование происходит под волшебную музыку – дети надевают шляпки, берут сумки, кошельки).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Друзья мои скажите, а где люди берут деньги?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(Ответ детей: "Зарабатывают".)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Воспитатель</w:t>
      </w: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Но прежде чем мы с вами начнём играть и отправимся за покупками, предлагаю вам посмотреть, где ещё можно взять деньги.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61B9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Рассказ воспитателя сопровождается</w:t>
      </w:r>
      <w:r w:rsidRPr="009061B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демонстрацией</w:t>
      </w:r>
      <w:r w:rsidRPr="009061B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презентации</w:t>
      </w:r>
      <w:r w:rsidRPr="009061B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(приложение 2).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"За свой труд люди получают деньги и оплачивают ими самые разные услуги, покупают товары. В каждой стране есть свои деньги: в России– рубли, США–доллары, Швейцарии–франки, а в некоторых странах Европы есть общие деньги–евро. Деньги могут быть в виде монеты, в виде бумажного билета–банкноты и в виде кредитной карточки.  Когда человеку нужна определённая сумма денег, а взять её негде, и заработать не удаётся, человек идёт в банк. В банке деньги занимают для временного пользования. И дают деньги в банке или наличными, или кредитной картой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Воспитатель.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Сегодня я предлагаю вам тоже занять деньги в нашем банке, во временное пользование.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Подойдите к нашему банку, возьмите бумажные купюры и металлические монеты разным номиналом.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Назовите купюры, которые вы взяли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Дети берут денежные единицы и  называют, выбранные ими купюры).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-Ну что же, отправляемся в путь.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Родители, возьмите своих детей за руку и пройдите в троллейбус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Троллейбус – стульчики в 2 ряда выставлены, впереди табличка с номером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троллейбуса и маршрутом: № 7 ул. </w:t>
      </w:r>
      <w:proofErr w:type="spellStart"/>
      <w:r w:rsidRPr="009061B9">
        <w:rPr>
          <w:rFonts w:ascii="Times New Roman" w:eastAsia="Calibri" w:hAnsi="Times New Roman" w:cs="Times New Roman"/>
          <w:i/>
          <w:sz w:val="28"/>
          <w:szCs w:val="28"/>
        </w:rPr>
        <w:t>Горпищенко</w:t>
      </w:r>
      <w:proofErr w:type="spellEnd"/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 – Центр; а также водитель с рулём).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Родители, напомните детям о правилах поведения в общественном транспорте.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  <w:u w:val="single"/>
        </w:rPr>
        <w:t>1 ребенок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: "Входить надо спокойно, пропустив предварительно, выходящих; смотреть под ноги".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  <w:u w:val="single"/>
        </w:rPr>
        <w:t>2 ребенок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: "Во время езды надо держаться за поручни, громко не разговаривать".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  <w:u w:val="single"/>
        </w:rPr>
        <w:t>3 ребенок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: "Уступать места пожилым людям и к выходу готовиться заранее".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  <w:u w:val="single"/>
        </w:rPr>
        <w:t>4 ребено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к: "Не забывать оплачивать проезд. Проезд можно оплатить наличными деньгами и карточкой" (банковской или ЕГКС).</w:t>
      </w:r>
    </w:p>
    <w:p w:rsidR="00947A7F" w:rsidRPr="009061B9" w:rsidRDefault="00947A7F" w:rsidP="00166D53">
      <w:pPr>
        <w:tabs>
          <w:tab w:val="left" w:pos="0"/>
          <w:tab w:val="left" w:pos="567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Воспитатель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–Водителем будет Валера. Водитель должен быть очень внимательным.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Отправляемся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звучит весёлая песня «Когда мои друзья со мной» в исполнении Большого детского хора»).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Воспитатель</w:t>
      </w:r>
      <w:r w:rsidRPr="009061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- Ребята, а вы любите сладости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? (Ответ детей: "Да".)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Слова произносит воспитатель)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         </w:t>
      </w:r>
      <w:r w:rsidRPr="009061B9">
        <w:rPr>
          <w:rFonts w:ascii="Times New Roman" w:eastAsia="Calibri" w:hAnsi="Times New Roman" w:cs="Times New Roman"/>
          <w:sz w:val="28"/>
          <w:szCs w:val="28"/>
        </w:rPr>
        <w:t>Лети, лети лепесток через Запад на Восток,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         Через Север, через Юг, возвращайся сделав круг;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         Лишь коснёшься ты земли, будь по – моему вели!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Желаю, чтобы мы оказались там, где много сладостей!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Внимание! Следующая остановка «Конфетная площадь».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Выходим. Посмотрите какая интересная площадь, вокруг одни знаки вопросов, значит нам прежде нужно отгадать загадки.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Воспитатель.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-Если хочешь в магазине, ты купить к примеру сок,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Отправляясь за покупкой, возьми с собою…?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Ответ детей: "Кошелёк".)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В кошелёк мы их кладём, с ними в магазин идём?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(Ответ детей: "Деньги".)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Маленькая, кругленькая из кармана в карман скачет, всем нужна?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(Ответ детей: "Монета".)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За прилавком магазина, где красивая витрина,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Покупателей он ждёт и товары продаёт?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(Ответ детей: "Продавец".)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Молодцы, вот смотрите, магазин. 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(Магазин с ценниками, в группе сюжетно–ролевая игра, приложение 3.)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Чтобы в нём купить леденцовые конфеты, необходимо заплатить 10 рублей.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- Какие купюры достанете?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(Ответ детей: "Монету или бумажные 10 рублей".)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А чтобы купить конфеты в коробке, которые стоят 50 рублей?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(Ответ детей: "Чтобы купить конфеты, нужно взять бумажную купюру номиналом 50 рублей".)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 - А если сок стоит 56 рублей, какими купюрами расплатитесь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?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 (Ответ детей: " Сок оплатим бумажной купюрой 50 рублей и монетами 5р.и 1р.")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Подходите пожалуйста. Пусть дети выберут покупки, а родители оплатят.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Вы молодцы, скупились, продолжим наш путь.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Проходите в троллейбус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(звучит песня «Когда мои друзья со мной» в исполнении Большого детского хора).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       Воспитатель</w:t>
      </w: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– Друзья мои, хотите оказаться в большом магазине, где много игрушек?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Ответ детей: "Да".)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Слова произносит воспитатель)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      Лети, лети лепесток через Запад на Восток,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           </w:t>
      </w:r>
      <w:r w:rsidRPr="009061B9">
        <w:rPr>
          <w:rFonts w:ascii="Times New Roman" w:eastAsia="Calibri" w:hAnsi="Times New Roman" w:cs="Times New Roman"/>
          <w:sz w:val="28"/>
          <w:szCs w:val="28"/>
        </w:rPr>
        <w:t>Через Север, через Юг, возвращайся сделав круг;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      Лишь коснёшься ты земли, будь по – моему вели!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Желаю, чтобы родители с детьми оказались в большом магазине детских товаров!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Внимание, следующая остановка «Детский мир»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приложение 4</w:t>
      </w: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Дети смотрите, какой большой магазин. Как называется такой магазин в нашем городе?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(Ответ детей: "В нашем городе Севастополе такой магазин называется "Детский мир".)</w:t>
      </w: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Приглашаю вас туда.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- В "Детском мире" не только отделы с игрушками и детскими товарами, а ещё и продуктовый отдел, и аптека. Прежде чем вы со своими детьми выберете и купите игрушку или вещь, прошу вас подойти к карточкам, на которых изображены различные предметы. А рядом с ними фишки с номерами. Вам необходимо посоветоваться со своими родными, и закрыть в определённой последовательности фишками предметы первой необходимости–наиболее важные для жизнедеятельности человека, без которых трудно обойтись. А затем обоснуете свой выбор и последовательность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(приложение 5).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(Дети выполняют задание) (Ответ первого ребёнка: "Первой я закрыл картинку с продуктами, цифрой один, потому, что человек не может существовать без еды.) (Ответ второго ребёнка: "Я закрыл числом два картинку с лекарствами, потому, что это жизненно необходимо для человека после еды.) (Ответ ребёнка третьего: "Числом три я закрыл картинку с изображением одежды. Так как без одежды человек не сможет пойти туда, куда захочется".)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Вы молодцы ребята. Теперь можете приобрести понравившуюся вам игрушку или вещь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(Дети выбирают и покупают игрушку.)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Воспитатель.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Ну что же, мне кажется пора бы нам и отдохнуть. А хотите мы все вместе отправимся в детскую комнату развлечений?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(Ответ детей: "Хотим очень".)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Занимайте места в троллейбусе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звучит песня «Когда мои друзья со мной» в исполнении Большого детского хора).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Слова произносит воспитатель)</w:t>
      </w: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      Лети, лети лепесток через Запад на Восток,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      Через Север, через Юг, возвращайся сделав круг;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      Лишь коснёшься ты земли, будь по–моему вели!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Желаю чтобы ребята и родители оказались в детской комнате развлечений!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Что можно делать в детской комнате развлечений?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(Ответы детей: "В детской комнате можно поиграть, потанцевать, купить сладкую вату, мороженое".)</w:t>
      </w: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Посмотрите в свои кошельки, у вас наверное закончились деньги. Я предлагаю вам их (деньги) заработать путём счёта и сравнения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приложение 6).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Перед вами картинки со сладостями и ценами на них (мороженое–8 рублей, сладкая вата - 6 рублей, лимонад - 4 рубля, </w:t>
      </w:r>
      <w:proofErr w:type="spellStart"/>
      <w:r w:rsidRPr="009061B9">
        <w:rPr>
          <w:rFonts w:ascii="Times New Roman" w:eastAsia="Calibri" w:hAnsi="Times New Roman" w:cs="Times New Roman"/>
          <w:sz w:val="28"/>
          <w:szCs w:val="28"/>
        </w:rPr>
        <w:t>чупа-чупс</w:t>
      </w:r>
      <w:proofErr w:type="spellEnd"/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- 5 рублей, печенье-7 рублей) и монеты номиналом 5 </w:t>
      </w:r>
      <w:proofErr w:type="spellStart"/>
      <w:r w:rsidRPr="009061B9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, 2 р. и 1р. по несколько штук).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Вам необходимо выбрать картинку с той сладостью, которую вы хотите купить. Затем, взять монеты, выложить под картинкой сумму стоимости этого продукта разными монетами и знаками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Дети выполняют задание).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Давайте послушаем, что у вас получилось.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(Ответы детей: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- Я выбрала мороженое, которое стоит восемь рублей, 8= 5+2+1;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- Я взяла картинку с изображением сладкой ваты, её цена шесть рублей, 6=1+1+1+2+1;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- А я хотел бы купить стакан лимонада, который стоит четыре рубля, 4= 2+2.)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Молодцы. Перед вами различные купюры: бумажные и металлические.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(Детям предлагаются все купюры на магнитах - 50, 10, 5, 1 и 2 рубля.)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Покажите и назовите купюру самого высокого достоинства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(Ответ детей: "Купюра 50 рублей".)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Какая купюра самого низкого достоинства?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(Ответ детей: "Самая маленькая купюра один рубль".)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Возьмите каждый по одной любой монете. К магнитной доске выйдут те дети, в руках которых монеты номиналом 5р, 2р, 1р, и 10 рублей.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(Дети выполняют задание.)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Вася, монета каким номиналом у тебя в руках?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(Ответ ребёнка: "У меня монета 5 рублей.)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- Размести её первой на доске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(Ребёнок выполняет задание.)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Марта, назови свою монету?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(Ответ ребёнка: "У меня 10 рублей.)</w:t>
      </w: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Размести её второй в ряду на доске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Ребёнок выполняет задание.)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Лиза, монета какого номинала у тебя?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Ответ ребёнка: "У меня монета номиналом 2 рубля".)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9061B9">
        <w:rPr>
          <w:rFonts w:ascii="Times New Roman" w:eastAsia="Calibri" w:hAnsi="Times New Roman" w:cs="Times New Roman"/>
          <w:sz w:val="28"/>
          <w:szCs w:val="28"/>
        </w:rPr>
        <w:t>Размести эту монету третей в ряду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Ребёнок выполняет задание).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Миша, каким номиналом монета у тебя?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Ответ ребёнка: "У меня монета номиналом 1 рубль".)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- Размести её последней в нашем ряду, на доске. Давайте вместе сложим все монеты.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Какая сумма у нас с вами получилась?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Ответ детей: "Получилось 18 рублей.) </w:t>
      </w: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приложение 7.</w:t>
      </w:r>
      <w:r w:rsidRPr="009061B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Теперь можете купить своим детям сладости. Не забывайте, что рассчитаться можно не только наличными деньгами, а также карточкой.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Ребята делают покупки).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А ещё предлагаю потанцевать и отдохнуть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Звучит детская песня «А ручки хлоп- хлоп, а ножки топ–топ–перевернулся потолок…»).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Дорогие ребята и родители, прошу вас пройти в троллейбус. Мы прекрасно отдохнули, скупились и повеселились. Предлагаю вернуться в наш детский сад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Дети садятся в троллейбус.)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Воспитатель.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Внимание! Следующая остановка Детский сад. Как называется наш детский сад?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(Ответ детей: «Наш детский сад называется "Кораблик».)</w:t>
      </w: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(Дети выходят из троллейбуса.)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Ну вот мы с вами и в детском саду. На моём цветике остался предпоследний лепесток и я ему велю….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Слова произносит воспитатель)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         Лети, лети лепесток через Запад на Восток,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         Через Север, через Юг, возвращайся сделав круг;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         Лишь коснёшься ты земли, будь по–моему вели!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Желаю, чтобы все мои дети вернулись ко мне детьми – дошкольниками 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(звучит волшебная музыка превращения).</w:t>
      </w: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Ну вот все ребята стали дошколятами и наше путешествие завершилось.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Ребята, кому из вас очень понравилась наша игра, прикрепите на магнитную доску монету 10 рублей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Дети выполняют задание</w:t>
      </w:r>
      <w:r w:rsidRPr="009061B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>- Кому не всё понравилось или что–то не очень понравилось, прикрепите монету 5 рублей и объясните (</w:t>
      </w:r>
      <w:r w:rsidRPr="009061B9">
        <w:rPr>
          <w:rFonts w:ascii="Times New Roman" w:eastAsia="Calibri" w:hAnsi="Times New Roman" w:cs="Times New Roman"/>
          <w:i/>
          <w:sz w:val="28"/>
          <w:szCs w:val="28"/>
        </w:rPr>
        <w:t>Дети выполняют задание и дают свои ответы.)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 xml:space="preserve">Воспитатель. 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А вот последний лепесток моего </w:t>
      </w:r>
      <w:proofErr w:type="spellStart"/>
      <w:r w:rsidRPr="009061B9">
        <w:rPr>
          <w:rFonts w:ascii="Times New Roman" w:eastAsia="Calibri" w:hAnsi="Times New Roman" w:cs="Times New Roman"/>
          <w:sz w:val="28"/>
          <w:szCs w:val="28"/>
        </w:rPr>
        <w:t>семицветика</w:t>
      </w:r>
      <w:proofErr w:type="spellEnd"/>
      <w:r w:rsidRPr="009061B9">
        <w:rPr>
          <w:rFonts w:ascii="Times New Roman" w:eastAsia="Calibri" w:hAnsi="Times New Roman" w:cs="Times New Roman"/>
          <w:sz w:val="28"/>
          <w:szCs w:val="28"/>
        </w:rPr>
        <w:t>, он исполнит любое ваше желание. Предлагаю всем детям и гостям загадать желание, и оно обязательно исполнится.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(Дети и гости загадывают желания.)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lastRenderedPageBreak/>
        <w:t>- Вам, уважаемые гости, я хочу на память подарить буклеты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61B9">
        <w:rPr>
          <w:rFonts w:ascii="Times New Roman" w:eastAsia="Calibri" w:hAnsi="Times New Roman" w:cs="Times New Roman"/>
          <w:i/>
          <w:sz w:val="28"/>
          <w:szCs w:val="28"/>
        </w:rPr>
        <w:t>(приложение 8).</w:t>
      </w:r>
    </w:p>
    <w:p w:rsidR="00947A7F" w:rsidRPr="009061B9" w:rsidRDefault="00947A7F" w:rsidP="00166D53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1B9">
        <w:rPr>
          <w:rFonts w:ascii="Times New Roman" w:eastAsia="Calibri" w:hAnsi="Times New Roman" w:cs="Times New Roman"/>
          <w:sz w:val="28"/>
          <w:szCs w:val="28"/>
        </w:rPr>
        <w:t xml:space="preserve">- Вас ребята я благодарю за прекрасную игру и предлагаю угоститься теми сладостями, которые вы приобрели в процессе игры. </w:t>
      </w:r>
    </w:p>
    <w:p w:rsidR="00947A7F" w:rsidRPr="009061B9" w:rsidRDefault="00947A7F" w:rsidP="009061B9">
      <w:pPr>
        <w:tabs>
          <w:tab w:val="left" w:pos="0"/>
          <w:tab w:val="left" w:pos="6521"/>
          <w:tab w:val="left" w:pos="836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A7F" w:rsidRPr="009061B9" w:rsidRDefault="00947A7F" w:rsidP="009061B9">
      <w:pPr>
        <w:tabs>
          <w:tab w:val="left" w:pos="0"/>
          <w:tab w:val="left" w:pos="6521"/>
          <w:tab w:val="left" w:pos="836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A7F" w:rsidRPr="009061B9" w:rsidRDefault="00947A7F" w:rsidP="009061B9">
      <w:pPr>
        <w:tabs>
          <w:tab w:val="left" w:pos="0"/>
          <w:tab w:val="left" w:pos="6521"/>
          <w:tab w:val="left" w:pos="836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A7F" w:rsidRPr="009061B9" w:rsidRDefault="00947A7F" w:rsidP="009061B9">
      <w:pPr>
        <w:tabs>
          <w:tab w:val="left" w:pos="0"/>
          <w:tab w:val="left" w:pos="6521"/>
          <w:tab w:val="left" w:pos="836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A7F" w:rsidRPr="009061B9" w:rsidRDefault="00947A7F" w:rsidP="009061B9">
      <w:pPr>
        <w:tabs>
          <w:tab w:val="left" w:pos="0"/>
          <w:tab w:val="left" w:pos="6521"/>
          <w:tab w:val="left" w:pos="836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A7F" w:rsidRDefault="00947A7F" w:rsidP="00947A7F">
      <w:pPr>
        <w:tabs>
          <w:tab w:val="left" w:pos="0"/>
          <w:tab w:val="left" w:pos="6521"/>
          <w:tab w:val="left" w:pos="836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D53" w:rsidRDefault="00947A7F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B6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53" w:rsidRDefault="00166D53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A7F" w:rsidRPr="00480B6F" w:rsidRDefault="00947A7F" w:rsidP="00947A7F">
      <w:pPr>
        <w:tabs>
          <w:tab w:val="left" w:pos="1134"/>
          <w:tab w:val="left" w:pos="9354"/>
        </w:tabs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B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Список литературы</w:t>
      </w:r>
    </w:p>
    <w:p w:rsidR="00166D53" w:rsidRDefault="00947A7F" w:rsidP="00166D53">
      <w:pPr>
        <w:spacing w:line="240" w:lineRule="auto"/>
        <w:ind w:right="113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6D53">
        <w:rPr>
          <w:rFonts w:ascii="Times New Roman" w:hAnsi="Times New Roman" w:cs="Times New Roman"/>
          <w:sz w:val="28"/>
          <w:szCs w:val="28"/>
        </w:rPr>
        <w:t>.</w:t>
      </w:r>
      <w:r w:rsidR="00166D53" w:rsidRPr="00166D53">
        <w:rPr>
          <w:rFonts w:ascii="Times New Roman" w:hAnsi="Times New Roman" w:cs="Times New Roman"/>
          <w:sz w:val="28"/>
          <w:szCs w:val="28"/>
        </w:rPr>
        <w:t xml:space="preserve"> </w:t>
      </w:r>
      <w:r w:rsidR="00166D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6D53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166D53">
        <w:rPr>
          <w:rFonts w:ascii="Times New Roman" w:hAnsi="Times New Roman" w:cs="Times New Roman"/>
          <w:sz w:val="28"/>
          <w:szCs w:val="28"/>
        </w:rPr>
        <w:t xml:space="preserve"> Н. Е., Комарова Т. С., Васильева М. А. Комплексные занятия по программе "От рождения до школы" - Учитель, 2020.-399с.</w:t>
      </w:r>
    </w:p>
    <w:p w:rsidR="00166D53" w:rsidRDefault="00166D53" w:rsidP="00166D53">
      <w:pPr>
        <w:spacing w:line="240" w:lineRule="auto"/>
        <w:ind w:right="113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2.Воронина Л. В.,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Утюмова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 Учебное пособие. Теория и технологии математического образования детей дошкольного возраста.  Екатеринбург;  УрГПУ-2018.-298с.</w:t>
      </w:r>
    </w:p>
    <w:p w:rsidR="00166D53" w:rsidRDefault="00166D53" w:rsidP="00166D53">
      <w:pPr>
        <w:spacing w:line="240" w:lineRule="auto"/>
        <w:ind w:right="113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3.Горохова А. М. Решаем примеры и задачи. -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Эксмодетство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 2020.-16с.</w:t>
      </w:r>
    </w:p>
    <w:p w:rsidR="00166D53" w:rsidRDefault="00947A7F" w:rsidP="00166D53">
      <w:pPr>
        <w:spacing w:line="240" w:lineRule="auto"/>
        <w:ind w:right="113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6D53">
        <w:rPr>
          <w:rFonts w:ascii="Times New Roman" w:hAnsi="Times New Roman" w:cs="Times New Roman"/>
          <w:sz w:val="28"/>
          <w:szCs w:val="28"/>
        </w:rPr>
        <w:t>.Поварницына Г.П., Киселёва Ю. А. Финансовая грамотность дошкольника. Ресурсный и диагностический материал-Учитель, 2020-186с.</w:t>
      </w:r>
    </w:p>
    <w:p w:rsidR="00AE14E3" w:rsidRDefault="00AE14E3" w:rsidP="00AE14E3">
      <w:pPr>
        <w:spacing w:line="240" w:lineRule="auto"/>
        <w:ind w:right="113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5.Стахович Л.В. Программа. Азы финансовой культуры для дошкольников.    Вита-Пресс,2020.-32с.</w:t>
      </w:r>
    </w:p>
    <w:p w:rsidR="00AE14E3" w:rsidRDefault="00AE14E3" w:rsidP="00AE14E3">
      <w:pPr>
        <w:spacing w:line="240" w:lineRule="auto"/>
        <w:ind w:right="113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6.Стахович Л.В.Пособие для воспитателей дошкольных учреждений. Играем вместе.- Вита-Пресс, 2020.-40с.</w:t>
      </w:r>
    </w:p>
    <w:p w:rsidR="00947A7F" w:rsidRDefault="00AE14E3" w:rsidP="00AE14E3">
      <w:pPr>
        <w:spacing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</w:t>
      </w:r>
      <w:r w:rsidR="00947A7F">
        <w:rPr>
          <w:rFonts w:ascii="Times New Roman" w:hAnsi="Times New Roman" w:cs="Times New Roman"/>
          <w:sz w:val="28"/>
          <w:szCs w:val="28"/>
        </w:rPr>
        <w:t>Электронный ресурс Интеллектуальный клуб-Режим доступа:   www.klubkontakt.ne</w:t>
      </w:r>
      <w:r>
        <w:rPr>
          <w:rFonts w:ascii="Times New Roman" w:hAnsi="Times New Roman" w:cs="Times New Roman"/>
          <w:sz w:val="28"/>
          <w:szCs w:val="28"/>
        </w:rPr>
        <w:t xml:space="preserve">t/ </w:t>
      </w:r>
    </w:p>
    <w:p w:rsidR="00947A7F" w:rsidRPr="00F8663C" w:rsidRDefault="00AE14E3" w:rsidP="00947A7F">
      <w:pPr>
        <w:spacing w:line="240" w:lineRule="auto"/>
        <w:ind w:right="113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47A7F">
        <w:rPr>
          <w:rFonts w:ascii="Times New Roman" w:hAnsi="Times New Roman" w:cs="Times New Roman"/>
          <w:sz w:val="28"/>
          <w:szCs w:val="28"/>
        </w:rPr>
        <w:t>.Электронный ресур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47A7F">
        <w:rPr>
          <w:rFonts w:ascii="Times New Roman" w:hAnsi="Times New Roman" w:cs="Times New Roman"/>
          <w:sz w:val="28"/>
          <w:szCs w:val="28"/>
        </w:rPr>
        <w:t>Дети и деньги.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A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A7F">
        <w:rPr>
          <w:rFonts w:ascii="Times New Roman" w:hAnsi="Times New Roman" w:cs="Times New Roman"/>
          <w:sz w:val="28"/>
          <w:szCs w:val="28"/>
        </w:rPr>
        <w:t>Режим доступа:</w:t>
      </w:r>
      <w:r w:rsidR="00947A7F" w:rsidRPr="00F8663C">
        <w:rPr>
          <w:rFonts w:ascii="Times New Roman" w:hAnsi="Times New Roman" w:cs="Times New Roman"/>
          <w:sz w:val="28"/>
          <w:szCs w:val="28"/>
        </w:rPr>
        <w:t xml:space="preserve"> </w:t>
      </w:r>
      <w:r w:rsidR="00947A7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47A7F" w:rsidRPr="00F8663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7A7F">
        <w:rPr>
          <w:rFonts w:ascii="Times New Roman" w:hAnsi="Times New Roman" w:cs="Times New Roman"/>
          <w:sz w:val="28"/>
          <w:szCs w:val="28"/>
          <w:lang w:val="en-US"/>
        </w:rPr>
        <w:t>fsmcapital</w:t>
      </w:r>
      <w:proofErr w:type="spellEnd"/>
      <w:r w:rsidR="00947A7F" w:rsidRPr="00F8663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7A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47A7F" w:rsidRPr="00F8663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947A7F">
        <w:rPr>
          <w:rFonts w:ascii="Times New Roman" w:hAnsi="Times New Roman" w:cs="Times New Roman"/>
          <w:sz w:val="28"/>
          <w:szCs w:val="28"/>
          <w:lang w:val="en-US"/>
        </w:rPr>
        <w:t>uspeh</w:t>
      </w:r>
      <w:proofErr w:type="spellEnd"/>
      <w:r w:rsidR="00947A7F" w:rsidRPr="00F8663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47A7F">
        <w:rPr>
          <w:rFonts w:ascii="Times New Roman" w:hAnsi="Times New Roman" w:cs="Times New Roman"/>
          <w:sz w:val="28"/>
          <w:szCs w:val="28"/>
          <w:lang w:val="en-US"/>
        </w:rPr>
        <w:t>mykinder</w:t>
      </w:r>
      <w:proofErr w:type="spellEnd"/>
      <w:r w:rsidR="00947A7F" w:rsidRPr="00F8663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7A7F">
        <w:rPr>
          <w:rFonts w:ascii="Times New Roman" w:hAnsi="Times New Roman" w:cs="Times New Roman"/>
          <w:sz w:val="28"/>
          <w:szCs w:val="28"/>
          <w:lang w:val="en-US"/>
        </w:rPr>
        <w:t>shtm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</w:p>
    <w:p w:rsidR="00947A7F" w:rsidRPr="00F8663C" w:rsidRDefault="00947A7F" w:rsidP="00947A7F">
      <w:pPr>
        <w:tabs>
          <w:tab w:val="left" w:pos="9781"/>
        </w:tabs>
        <w:spacing w:line="240" w:lineRule="auto"/>
        <w:ind w:right="1133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4FF6" w:rsidRDefault="00644FF6" w:rsidP="00947A7F">
      <w:pPr>
        <w:ind w:right="-1"/>
      </w:pPr>
    </w:p>
    <w:sectPr w:rsidR="00644FF6" w:rsidSect="009061B9">
      <w:footerReference w:type="default" r:id="rId7"/>
      <w:pgSz w:w="11906" w:h="16838"/>
      <w:pgMar w:top="1276" w:right="1274" w:bottom="141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C53" w:rsidRDefault="00821C53" w:rsidP="00947A7F">
      <w:pPr>
        <w:spacing w:after="0" w:line="240" w:lineRule="auto"/>
      </w:pPr>
      <w:r>
        <w:separator/>
      </w:r>
    </w:p>
  </w:endnote>
  <w:endnote w:type="continuationSeparator" w:id="0">
    <w:p w:rsidR="00821C53" w:rsidRDefault="00821C53" w:rsidP="0094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9127"/>
      <w:docPartObj>
        <w:docPartGallery w:val="Page Numbers (Bottom of Page)"/>
        <w:docPartUnique/>
      </w:docPartObj>
    </w:sdtPr>
    <w:sdtContent>
      <w:p w:rsidR="00947A7F" w:rsidRDefault="006C3C10">
        <w:pPr>
          <w:pStyle w:val="a6"/>
          <w:jc w:val="right"/>
        </w:pPr>
        <w:fldSimple w:instr=" PAGE   \* MERGEFORMAT ">
          <w:r w:rsidR="00FD6696">
            <w:rPr>
              <w:noProof/>
            </w:rPr>
            <w:t>10</w:t>
          </w:r>
        </w:fldSimple>
      </w:p>
    </w:sdtContent>
  </w:sdt>
  <w:p w:rsidR="00947A7F" w:rsidRDefault="00947A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C53" w:rsidRDefault="00821C53" w:rsidP="00947A7F">
      <w:pPr>
        <w:spacing w:after="0" w:line="240" w:lineRule="auto"/>
      </w:pPr>
      <w:r>
        <w:separator/>
      </w:r>
    </w:p>
  </w:footnote>
  <w:footnote w:type="continuationSeparator" w:id="0">
    <w:p w:rsidR="00821C53" w:rsidRDefault="00821C53" w:rsidP="00947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74A66"/>
    <w:multiLevelType w:val="hybridMultilevel"/>
    <w:tmpl w:val="CB1EC2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C2018E3"/>
    <w:multiLevelType w:val="hybridMultilevel"/>
    <w:tmpl w:val="BC189C2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A7F"/>
    <w:rsid w:val="000C7746"/>
    <w:rsid w:val="00166D53"/>
    <w:rsid w:val="001F2CEE"/>
    <w:rsid w:val="00264E51"/>
    <w:rsid w:val="004E0E50"/>
    <w:rsid w:val="00557776"/>
    <w:rsid w:val="00644FF6"/>
    <w:rsid w:val="006C3C10"/>
    <w:rsid w:val="00816D63"/>
    <w:rsid w:val="00821C53"/>
    <w:rsid w:val="009061B9"/>
    <w:rsid w:val="00947A7F"/>
    <w:rsid w:val="00A51408"/>
    <w:rsid w:val="00AE14E3"/>
    <w:rsid w:val="00B10A9B"/>
    <w:rsid w:val="00EA1465"/>
    <w:rsid w:val="00FD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A7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4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7A7F"/>
  </w:style>
  <w:style w:type="paragraph" w:styleId="a6">
    <w:name w:val="footer"/>
    <w:basedOn w:val="a"/>
    <w:link w:val="a7"/>
    <w:uiPriority w:val="99"/>
    <w:unhideWhenUsed/>
    <w:rsid w:val="0094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7A7F"/>
  </w:style>
  <w:style w:type="paragraph" w:styleId="a8">
    <w:name w:val="No Spacing"/>
    <w:uiPriority w:val="1"/>
    <w:qFormat/>
    <w:rsid w:val="00264E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9</cp:revision>
  <dcterms:created xsi:type="dcterms:W3CDTF">2021-07-21T11:19:00Z</dcterms:created>
  <dcterms:modified xsi:type="dcterms:W3CDTF">2021-09-12T12:12:00Z</dcterms:modified>
</cp:coreProperties>
</file>