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33" w:rsidRDefault="00461BD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</w:t>
      </w:r>
      <w:r w:rsidR="0097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юджетное дошкольное образовательное учреждение </w:t>
      </w:r>
    </w:p>
    <w:p w:rsidR="00896E33" w:rsidRDefault="00461BD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 "Светлячок</w:t>
      </w:r>
      <w:r w:rsidR="0097479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алинино</w:t>
      </w:r>
      <w:r w:rsidR="00472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Вурнарского района Чувашской Республики</w:t>
      </w:r>
    </w:p>
    <w:p w:rsidR="00896E33" w:rsidRDefault="00896E3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E33" w:rsidRDefault="00896E3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E33" w:rsidRDefault="00896E33" w:rsidP="00472E13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896E33" w:rsidRDefault="00896E3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896E33" w:rsidRDefault="00896E3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896E33" w:rsidRDefault="004A0119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19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1.5pt;height:235.5pt" fillcolor="#06c" strokecolor="#9cf" strokeweight="1.5pt">
            <v:shadow on="t" color="#900"/>
            <v:textpath style="font-family:&quot;Impact&quot;;v-text-kern:t" trim="t" fitpath="t" string="Проект&#10; Мини – музей &#10;«Военной техники»&#10;"/>
          </v:shape>
        </w:pict>
      </w:r>
    </w:p>
    <w:p w:rsidR="00896E33" w:rsidRDefault="00896E3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E33" w:rsidRDefault="00896E33">
      <w:pPr>
        <w:spacing w:before="100" w:after="100" w:line="240" w:lineRule="auto"/>
        <w:ind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6E33" w:rsidRDefault="00896E33">
      <w:pPr>
        <w:spacing w:before="100" w:after="100" w:line="240" w:lineRule="auto"/>
        <w:ind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6E33" w:rsidRDefault="00896E33">
      <w:pPr>
        <w:spacing w:before="100" w:after="100" w:line="240" w:lineRule="auto"/>
        <w:ind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6E33" w:rsidRDefault="00472E13">
      <w:pPr>
        <w:spacing w:before="100" w:after="100" w:line="240" w:lineRule="auto"/>
        <w:ind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 </w:t>
      </w:r>
      <w:r w:rsidR="00974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проекта:</w:t>
      </w:r>
    </w:p>
    <w:p w:rsidR="00472E13" w:rsidRDefault="00472E13">
      <w:pPr>
        <w:spacing w:before="100" w:after="100" w:line="240" w:lineRule="auto"/>
        <w:ind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Матвеева И.Н.</w:t>
      </w:r>
    </w:p>
    <w:p w:rsidR="00472E13" w:rsidRDefault="00472E13">
      <w:pPr>
        <w:spacing w:before="100" w:after="100" w:line="240" w:lineRule="auto"/>
        <w:ind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2E13" w:rsidRDefault="00472E13">
      <w:pPr>
        <w:spacing w:before="100" w:after="100" w:line="240" w:lineRule="auto"/>
        <w:ind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2E13" w:rsidRDefault="00472E13">
      <w:pPr>
        <w:spacing w:before="100" w:after="100" w:line="240" w:lineRule="auto"/>
        <w:ind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2E13" w:rsidRDefault="00472E13">
      <w:pPr>
        <w:spacing w:before="100" w:after="100" w:line="240" w:lineRule="auto"/>
        <w:ind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2E13" w:rsidRDefault="00472E13">
      <w:pPr>
        <w:spacing w:before="100" w:after="100" w:line="240" w:lineRule="auto"/>
        <w:ind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2E13" w:rsidRDefault="00472E13">
      <w:pPr>
        <w:spacing w:before="100" w:after="100" w:line="240" w:lineRule="auto"/>
        <w:ind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2E13" w:rsidRDefault="00472E13" w:rsidP="00472E13">
      <w:pPr>
        <w:spacing w:before="100" w:after="10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Калинино</w:t>
      </w:r>
    </w:p>
    <w:p w:rsidR="00CE134A" w:rsidRDefault="00CE134A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E33" w:rsidRDefault="00896E3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E33" w:rsidRDefault="0097479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Актуальность темы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Победа, как она досталась? Каким путём мы к ней пришли?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русский человек не мог не слышать о Великой Отечественной войне, которую вел наш народ. Разумеется, сражались в этой войне люди – прославленные маршалы и генералы, молодые капитаны и еще более юные лейтенанты, а главное – солдаты всех возрастов, защищавшие Родину. Но и оружие, которое помогало бороться за Победу, было очень важным. Танки, пушки, самолёты, которые делали оставшиеся в тылу отцы, матери и сестры тех, кто воевал на фронте. 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основное оружие – это, конечно, боевые машины, корабли и безотказные автоматы, сконструированные нашими изобретателями. Вы слышали что-нибудь о танке Т-34? Или о знаменитых «катюшах»? Или о штурмовике ИЛ-2, МиГ-3? Это и есть оружие войны, ставшее в руках наших солдат и офицеров оружием Победы.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 проекта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мини-музея военной техники.</w:t>
      </w:r>
    </w:p>
    <w:p w:rsidR="00CE134A" w:rsidRDefault="00CE134A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34A">
        <w:rPr>
          <w:rFonts w:ascii="Times New Roman" w:eastAsia="Times New Roman" w:hAnsi="Times New Roman" w:cs="Times New Roman"/>
          <w:b/>
          <w:sz w:val="28"/>
          <w:szCs w:val="28"/>
          <w:u w:val="thick"/>
          <w:lang w:eastAsia="ru-RU"/>
        </w:rPr>
        <w:t>Участники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воспитатель, дети средней группы, родители.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 проекта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Систематизировать, расширять и обобщать знания о военной техники.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интерес детей к военной технике, ее назначении. 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Активно привлекать семью к патриотическому воспитанию своих детей. 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Вид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Информационно-творч</w:t>
      </w:r>
      <w:r w:rsidR="00B87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еский, долгосрочный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Срок реализации проекта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87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</w:t>
      </w:r>
      <w:r w:rsidR="00B87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01 октября 2020 года по 31 мая 2021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Предполагаемый результат: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Проявление интереса к армии, уважение к защитникам Отечества.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высоких нравственных личностных качеств: отзывчивость, справедливость, смелость, толерантность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Закреплять представление о военной технике и ее назначении.</w:t>
      </w:r>
    </w:p>
    <w:p w:rsidR="00472E13" w:rsidRDefault="00472E13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E13" w:rsidRDefault="00472E13" w:rsidP="00472E13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Этапы проекта: </w:t>
      </w:r>
    </w:p>
    <w:p w:rsidR="00472E13" w:rsidRDefault="00472E13" w:rsidP="00472E13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1этап: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Подготовительный.</w:t>
      </w:r>
    </w:p>
    <w:p w:rsidR="00472E13" w:rsidRDefault="00472E13" w:rsidP="00472E13">
      <w:pPr>
        <w:numPr>
          <w:ilvl w:val="0"/>
          <w:numId w:val="35"/>
        </w:num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Обозначение актуальности и темы будущего проекта.</w:t>
      </w:r>
    </w:p>
    <w:p w:rsidR="00472E13" w:rsidRDefault="00472E13" w:rsidP="00472E13">
      <w:pPr>
        <w:numPr>
          <w:ilvl w:val="0"/>
          <w:numId w:val="35"/>
        </w:num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цели и задач.</w:t>
      </w:r>
    </w:p>
    <w:p w:rsidR="00472E13" w:rsidRDefault="00472E13" w:rsidP="00472E13">
      <w:pPr>
        <w:numPr>
          <w:ilvl w:val="0"/>
          <w:numId w:val="35"/>
        </w:num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методическим материалом, литературой по данной теме.</w:t>
      </w:r>
    </w:p>
    <w:p w:rsidR="00472E13" w:rsidRDefault="00472E13" w:rsidP="00472E13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этап: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Основной.</w:t>
      </w:r>
    </w:p>
    <w:p w:rsidR="00896E33" w:rsidRDefault="00472E13" w:rsidP="00472E13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проекта.</w:t>
      </w:r>
    </w:p>
    <w:tbl>
      <w:tblPr>
        <w:tblStyle w:val="ae"/>
        <w:tblW w:w="0" w:type="auto"/>
        <w:tblInd w:w="-431" w:type="dxa"/>
        <w:tblLook w:val="04A0"/>
      </w:tblPr>
      <w:tblGrid>
        <w:gridCol w:w="2434"/>
        <w:gridCol w:w="3740"/>
        <w:gridCol w:w="3919"/>
      </w:tblGrid>
      <w:tr w:rsidR="00896E33">
        <w:tc>
          <w:tcPr>
            <w:tcW w:w="2117" w:type="dxa"/>
          </w:tcPr>
          <w:p w:rsidR="00896E33" w:rsidRDefault="0097479D">
            <w:pPr>
              <w:spacing w:before="100" w:after="100"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3740" w:type="dxa"/>
          </w:tcPr>
          <w:p w:rsidR="00896E33" w:rsidRDefault="00896E33">
            <w:pPr>
              <w:spacing w:before="100" w:after="100"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19" w:type="dxa"/>
          </w:tcPr>
          <w:p w:rsidR="00896E33" w:rsidRDefault="0097479D">
            <w:pPr>
              <w:spacing w:before="100" w:after="100"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детской деятельности</w:t>
            </w:r>
          </w:p>
        </w:tc>
      </w:tr>
      <w:tr w:rsidR="00896E33">
        <w:tc>
          <w:tcPr>
            <w:tcW w:w="2117" w:type="dxa"/>
          </w:tcPr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</w:t>
            </w:r>
          </w:p>
        </w:tc>
        <w:tc>
          <w:tcPr>
            <w:tcW w:w="3740" w:type="dxa"/>
          </w:tcPr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Познавательно-исследовательская и конструктивная деятельность</w:t>
            </w: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Загадки 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</w:t>
            </w:r>
          </w:p>
        </w:tc>
        <w:tc>
          <w:tcPr>
            <w:tcW w:w="3919" w:type="dxa"/>
          </w:tcPr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НОД «Военная техника»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 о военной технике;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просмотр фильма о военной технике;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просмотр презентации «Военная техника»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НОД  оригами «Танк»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загадка о танке;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рассматривание различных танков из мини-музея;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 о танке;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конструирование 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бумаги танка.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НОД конструирование из бумаги «Подарок для папы»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 о папах;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изготовление открыток для пап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военной технике»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НОД «Военный вертолет из счетных палочек»</w:t>
            </w:r>
          </w:p>
        </w:tc>
      </w:tr>
      <w:tr w:rsidR="00896E33">
        <w:tc>
          <w:tcPr>
            <w:tcW w:w="2117" w:type="dxa"/>
          </w:tcPr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Коммуникация</w:t>
            </w:r>
          </w:p>
        </w:tc>
        <w:tc>
          <w:tcPr>
            <w:tcW w:w="3740" w:type="dxa"/>
          </w:tcPr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</w:t>
            </w:r>
          </w:p>
        </w:tc>
        <w:tc>
          <w:tcPr>
            <w:tcW w:w="3919" w:type="dxa"/>
          </w:tcPr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НОД «Составление рассказа на тему «Защитники Отечества»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просмотр презентации «Защитники Отечества»;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рассматривание картин военных;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 о военных;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рассказа.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больше назовет действий»</w:t>
            </w:r>
          </w:p>
        </w:tc>
      </w:tr>
      <w:tr w:rsidR="00896E33">
        <w:tc>
          <w:tcPr>
            <w:tcW w:w="2117" w:type="dxa"/>
          </w:tcPr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3740" w:type="dxa"/>
          </w:tcPr>
          <w:p w:rsidR="00896E33" w:rsidRDefault="0097479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приглашение сельского       библиотекаря</w:t>
            </w: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Свободная деятельность в группе</w:t>
            </w:r>
          </w:p>
        </w:tc>
        <w:tc>
          <w:tcPr>
            <w:tcW w:w="3919" w:type="dxa"/>
          </w:tcPr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Рассматривание книг о военной технике;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 о дне защитников Отечества;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 о военной технике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Рассматривание книг о военной технике.</w:t>
            </w:r>
          </w:p>
        </w:tc>
      </w:tr>
      <w:tr w:rsidR="00896E33">
        <w:tc>
          <w:tcPr>
            <w:tcW w:w="2117" w:type="dxa"/>
          </w:tcPr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Социализация</w:t>
            </w:r>
          </w:p>
        </w:tc>
        <w:tc>
          <w:tcPr>
            <w:tcW w:w="3740" w:type="dxa"/>
          </w:tcPr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</w:t>
            </w: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9" w:type="dxa"/>
          </w:tcPr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«Военные»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«Строим корабль»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«Моряки»</w:t>
            </w:r>
          </w:p>
        </w:tc>
      </w:tr>
      <w:tr w:rsidR="00896E33">
        <w:tc>
          <w:tcPr>
            <w:tcW w:w="2117" w:type="dxa"/>
          </w:tcPr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740" w:type="dxa"/>
          </w:tcPr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на меткость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развлечение</w:t>
            </w:r>
          </w:p>
        </w:tc>
        <w:tc>
          <w:tcPr>
            <w:tcW w:w="3919" w:type="dxa"/>
          </w:tcPr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по морю океану»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«Снайперы»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защитника Отечества»</w:t>
            </w:r>
          </w:p>
        </w:tc>
      </w:tr>
      <w:tr w:rsidR="00896E33">
        <w:tc>
          <w:tcPr>
            <w:tcW w:w="2117" w:type="dxa"/>
          </w:tcPr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3740" w:type="dxa"/>
          </w:tcPr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9" w:type="dxa"/>
          </w:tcPr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«Солдаты»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«Папа»</w:t>
            </w:r>
          </w:p>
        </w:tc>
      </w:tr>
      <w:tr w:rsidR="00896E33">
        <w:tc>
          <w:tcPr>
            <w:tcW w:w="2117" w:type="dxa"/>
          </w:tcPr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творчество</w:t>
            </w:r>
          </w:p>
        </w:tc>
        <w:tc>
          <w:tcPr>
            <w:tcW w:w="3740" w:type="dxa"/>
          </w:tcPr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раскрашенных рисунков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работ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Лепка </w:t>
            </w:r>
          </w:p>
        </w:tc>
        <w:tc>
          <w:tcPr>
            <w:tcW w:w="3919" w:type="dxa"/>
          </w:tcPr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Раскрасим «Военную технику»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«Военная техника»</w:t>
            </w:r>
          </w:p>
          <w:p w:rsidR="00896E33" w:rsidRDefault="00896E33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«Военная техника»</w:t>
            </w:r>
          </w:p>
          <w:p w:rsidR="00896E33" w:rsidRDefault="0097479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«Танк»</w:t>
            </w:r>
          </w:p>
        </w:tc>
      </w:tr>
    </w:tbl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Презентация проекта: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мини-музея: «Военная техника».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экскурсии в мини-музей «Военной техники» для родителей и детей старшего дошкольного возраста.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проекта перед педагогическим коллективом. 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 этап: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Заключительный:</w:t>
      </w:r>
    </w:p>
    <w:p w:rsidR="00896E33" w:rsidRDefault="0097479D">
      <w:pPr>
        <w:numPr>
          <w:ilvl w:val="0"/>
          <w:numId w:val="36"/>
        </w:num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мини-музея: «Военная техника».</w:t>
      </w:r>
    </w:p>
    <w:p w:rsidR="00896E33" w:rsidRDefault="0097479D">
      <w:pPr>
        <w:numPr>
          <w:ilvl w:val="0"/>
          <w:numId w:val="36"/>
        </w:num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проекта перед педагогическим коллективом.</w:t>
      </w:r>
    </w:p>
    <w:p w:rsidR="00896E33" w:rsidRDefault="00896E33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Реализация проекта прошла успешно. Поставленные цели и задачи были достигнуты и решены. 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Экспонаты в мини - музей были собраны при поддержке и помощи родителей и собственными силами воспитателя. В мини – музей принималось всё, что было связано с военной техникой. Единственным условием к экспонатам было - их внешний эстетический вид и экологическая безопасность для здоровья детей. 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мини – музей бы</w:t>
      </w:r>
      <w:r w:rsidR="00B871BA">
        <w:rPr>
          <w:rFonts w:ascii="Times New Roman" w:eastAsia="Times New Roman" w:hAnsi="Times New Roman" w:cs="Times New Roman"/>
          <w:sz w:val="28"/>
          <w:szCs w:val="28"/>
          <w:lang w:eastAsia="ru-RU"/>
        </w:rPr>
        <w:t>л расположен в 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позволяло нам выстраивать материал музея по мере поступления новых экспонатов и информации. Экспонаты были размещены в отдельно отведённом уголке, на разных уровнях: на вертикальном и горизонтальном (стеллажах, шкафчиках, специальных подставках). Также в мини-музей вошли энциклопедии, книги о военной технике. Постоянно велась работа с книгами. Дети с огромным интересом рассматривали иллюстрации. 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 – музей после своего открытия являлся не только элементом дизайна и горд</w:t>
      </w:r>
      <w:r w:rsidR="00B871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остью нашей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нём также систематически проводилась работа: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-Шло постоянное пополнение экспонатами, их размещение, рассматривание и изучение. </w:t>
      </w:r>
    </w:p>
    <w:p w:rsidR="00896E33" w:rsidRDefault="0097479D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свободно использовали экспонаты в игровой и самостоятельной деятельности. - На базе данного мини – музея велась регулярная работа по образовательным областям: познание, коммуникация, художественное творчество, труд.</w:t>
      </w:r>
    </w:p>
    <w:p w:rsidR="00896E33" w:rsidRDefault="0097479D">
      <w:pPr>
        <w:spacing w:before="225" w:after="225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была отведена первоначальная задача при создании мини – музея – помочь подобрать необходимые экспонаты. Они с огромным интересом помогали собирать экспонаты, а потом с увлечением рассматривали их уже в уголках, внося свои советы и пожелания по развитию мини – музея. Наиболее важным и значимым в музейном «деле» для родителей оказался интерес детей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данной форме работе, в которой дети в непринуждённой, свободной обстановке значительно расширили свой кругозор, узнали много нового и познавательного о военной технике.</w:t>
      </w:r>
    </w:p>
    <w:p w:rsidR="00472E13" w:rsidRDefault="00472E13">
      <w:pPr>
        <w:spacing w:before="100" w:after="100" w:line="360" w:lineRule="auto"/>
        <w:ind w:left="450"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96E33" w:rsidRDefault="0097479D">
      <w:pPr>
        <w:spacing w:before="100" w:after="100" w:line="360" w:lineRule="auto"/>
        <w:ind w:left="45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Литература:</w:t>
      </w:r>
    </w:p>
    <w:p w:rsidR="00896E33" w:rsidRDefault="0097479D">
      <w:pPr>
        <w:pStyle w:val="af"/>
        <w:numPr>
          <w:ilvl w:val="0"/>
          <w:numId w:val="37"/>
        </w:numPr>
        <w:spacing w:before="100" w:after="1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Алешина Н.В. «Патриотическое воспитание дошкольников».</w:t>
      </w:r>
    </w:p>
    <w:p w:rsidR="00896E33" w:rsidRDefault="0097479D">
      <w:pPr>
        <w:pStyle w:val="af"/>
        <w:numPr>
          <w:ilvl w:val="0"/>
          <w:numId w:val="37"/>
        </w:numPr>
        <w:spacing w:before="100" w:after="1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Горбатенко О.Ф. Комплексные занятия, Волгоград – 2007.</w:t>
      </w:r>
    </w:p>
    <w:p w:rsidR="00896E33" w:rsidRDefault="0097479D">
      <w:pPr>
        <w:pStyle w:val="af"/>
        <w:numPr>
          <w:ilvl w:val="0"/>
          <w:numId w:val="37"/>
        </w:numPr>
        <w:spacing w:before="100" w:after="1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Дорошкевич О.В. Танки Великой Отечественной войны, Москва – 2014.</w:t>
      </w:r>
    </w:p>
    <w:p w:rsidR="00896E33" w:rsidRDefault="0097479D">
      <w:pPr>
        <w:pStyle w:val="af"/>
        <w:numPr>
          <w:ilvl w:val="0"/>
          <w:numId w:val="37"/>
        </w:numPr>
        <w:spacing w:before="100" w:after="1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Кудишин И.В. Энциклопедия «Техника», Москва – 2010.</w:t>
      </w:r>
    </w:p>
    <w:p w:rsidR="00896E33" w:rsidRDefault="0097479D">
      <w:pPr>
        <w:pStyle w:val="af"/>
        <w:numPr>
          <w:ilvl w:val="0"/>
          <w:numId w:val="37"/>
        </w:numPr>
        <w:spacing w:before="100" w:after="1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Комплексные занятия под редакцией Васильевой М.А., Волгоград – 2012.</w:t>
      </w:r>
    </w:p>
    <w:p w:rsidR="00896E33" w:rsidRDefault="0097479D">
      <w:pPr>
        <w:pStyle w:val="af"/>
        <w:numPr>
          <w:ilvl w:val="0"/>
          <w:numId w:val="37"/>
        </w:numPr>
        <w:spacing w:before="100" w:after="1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Ликсо В.В. Корабли и подводные лодки Великой Отечественной войны, Москва – 2014.</w:t>
      </w:r>
    </w:p>
    <w:p w:rsidR="00896E33" w:rsidRDefault="0097479D">
      <w:pPr>
        <w:pStyle w:val="af"/>
        <w:numPr>
          <w:ilvl w:val="0"/>
          <w:numId w:val="37"/>
        </w:numPr>
        <w:spacing w:before="100" w:after="1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Шокарев Ю.В. Военная энциклопедия, Москва – 2010.</w:t>
      </w:r>
    </w:p>
    <w:p w:rsidR="00CE134A" w:rsidRDefault="00CE134A">
      <w:pPr>
        <w:pStyle w:val="af"/>
        <w:numPr>
          <w:ilvl w:val="0"/>
          <w:numId w:val="37"/>
        </w:numPr>
        <w:spacing w:before="100" w:after="1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Оружие. Воины. Битвы.- Смоленск: Русич,2016.</w:t>
      </w:r>
    </w:p>
    <w:p w:rsidR="00896E33" w:rsidRDefault="00896E33">
      <w:pPr>
        <w:pStyle w:val="af"/>
        <w:spacing w:before="100" w:after="24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896E33" w:rsidSect="00472E13">
      <w:footerReference w:type="default" r:id="rId7"/>
      <w:pgSz w:w="11906" w:h="16838"/>
      <w:pgMar w:top="1134" w:right="850" w:bottom="1134" w:left="1418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79D" w:rsidRDefault="0097479D">
      <w:pPr>
        <w:spacing w:after="0" w:line="240" w:lineRule="auto"/>
      </w:pPr>
      <w:r>
        <w:separator/>
      </w:r>
    </w:p>
  </w:endnote>
  <w:endnote w:type="continuationSeparator" w:id="0">
    <w:p w:rsidR="0097479D" w:rsidRDefault="00974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33" w:rsidRDefault="004A0119">
    <w:pPr>
      <w:pStyle w:val="ac"/>
      <w:jc w:val="right"/>
    </w:pPr>
    <w:r>
      <w:fldChar w:fldCharType="begin"/>
    </w:r>
    <w:r w:rsidR="0097479D">
      <w:instrText>PAGE   \* MERGEFORMAT</w:instrText>
    </w:r>
    <w:r>
      <w:fldChar w:fldCharType="separate"/>
    </w:r>
    <w:r w:rsidR="005D5B71">
      <w:rPr>
        <w:noProof/>
      </w:rPr>
      <w:t>1</w:t>
    </w:r>
    <w:r>
      <w:fldChar w:fldCharType="end"/>
    </w:r>
  </w:p>
  <w:p w:rsidR="00896E33" w:rsidRDefault="00896E3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79D" w:rsidRDefault="0097479D">
      <w:pPr>
        <w:spacing w:after="0" w:line="240" w:lineRule="auto"/>
      </w:pPr>
      <w:r>
        <w:separator/>
      </w:r>
    </w:p>
  </w:footnote>
  <w:footnote w:type="continuationSeparator" w:id="0">
    <w:p w:rsidR="0097479D" w:rsidRDefault="00974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3C1"/>
    <w:multiLevelType w:val="multilevel"/>
    <w:tmpl w:val="0FE8B4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25637"/>
    <w:multiLevelType w:val="multilevel"/>
    <w:tmpl w:val="69763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660AD"/>
    <w:multiLevelType w:val="multilevel"/>
    <w:tmpl w:val="43BE5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302E74"/>
    <w:multiLevelType w:val="multilevel"/>
    <w:tmpl w:val="A81C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14675"/>
    <w:multiLevelType w:val="multilevel"/>
    <w:tmpl w:val="65027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0F6155"/>
    <w:multiLevelType w:val="multilevel"/>
    <w:tmpl w:val="6898F244"/>
    <w:lvl w:ilvl="0">
      <w:start w:val="8"/>
      <w:numFmt w:val="decimal"/>
      <w:lvlText w:val="%1."/>
      <w:lvlJc w:val="left"/>
      <w:pPr>
        <w:tabs>
          <w:tab w:val="num" w:pos="7448"/>
        </w:tabs>
        <w:ind w:left="7448" w:hanging="360"/>
      </w:pPr>
    </w:lvl>
    <w:lvl w:ilvl="1">
      <w:start w:val="1"/>
      <w:numFmt w:val="decimal"/>
      <w:lvlText w:val="%2."/>
      <w:lvlJc w:val="left"/>
      <w:pPr>
        <w:tabs>
          <w:tab w:val="num" w:pos="8168"/>
        </w:tabs>
        <w:ind w:left="8168" w:hanging="360"/>
      </w:pPr>
    </w:lvl>
    <w:lvl w:ilvl="2">
      <w:start w:val="1"/>
      <w:numFmt w:val="decimal"/>
      <w:lvlText w:val="%3."/>
      <w:lvlJc w:val="left"/>
      <w:pPr>
        <w:tabs>
          <w:tab w:val="num" w:pos="8888"/>
        </w:tabs>
        <w:ind w:left="8888" w:hanging="360"/>
      </w:pPr>
    </w:lvl>
    <w:lvl w:ilvl="3">
      <w:start w:val="1"/>
      <w:numFmt w:val="decimal"/>
      <w:lvlText w:val="%4."/>
      <w:lvlJc w:val="left"/>
      <w:pPr>
        <w:tabs>
          <w:tab w:val="num" w:pos="9608"/>
        </w:tabs>
        <w:ind w:left="9608" w:hanging="360"/>
      </w:pPr>
    </w:lvl>
    <w:lvl w:ilvl="4">
      <w:start w:val="1"/>
      <w:numFmt w:val="decimal"/>
      <w:lvlText w:val="%5."/>
      <w:lvlJc w:val="left"/>
      <w:pPr>
        <w:tabs>
          <w:tab w:val="num" w:pos="10328"/>
        </w:tabs>
        <w:ind w:left="10328" w:hanging="360"/>
      </w:pPr>
    </w:lvl>
    <w:lvl w:ilvl="5">
      <w:start w:val="1"/>
      <w:numFmt w:val="decimal"/>
      <w:lvlText w:val="%6."/>
      <w:lvlJc w:val="left"/>
      <w:pPr>
        <w:tabs>
          <w:tab w:val="num" w:pos="11048"/>
        </w:tabs>
        <w:ind w:left="11048" w:hanging="360"/>
      </w:pPr>
    </w:lvl>
    <w:lvl w:ilvl="6">
      <w:start w:val="1"/>
      <w:numFmt w:val="decimal"/>
      <w:lvlText w:val="%7."/>
      <w:lvlJc w:val="left"/>
      <w:pPr>
        <w:tabs>
          <w:tab w:val="num" w:pos="11768"/>
        </w:tabs>
        <w:ind w:left="11768" w:hanging="360"/>
      </w:pPr>
    </w:lvl>
    <w:lvl w:ilvl="7">
      <w:start w:val="1"/>
      <w:numFmt w:val="decimal"/>
      <w:lvlText w:val="%8."/>
      <w:lvlJc w:val="left"/>
      <w:pPr>
        <w:tabs>
          <w:tab w:val="num" w:pos="12488"/>
        </w:tabs>
        <w:ind w:left="12488" w:hanging="360"/>
      </w:pPr>
    </w:lvl>
    <w:lvl w:ilvl="8">
      <w:start w:val="1"/>
      <w:numFmt w:val="decimal"/>
      <w:lvlText w:val="%9."/>
      <w:lvlJc w:val="left"/>
      <w:pPr>
        <w:tabs>
          <w:tab w:val="num" w:pos="13208"/>
        </w:tabs>
        <w:ind w:left="13208" w:hanging="360"/>
      </w:pPr>
    </w:lvl>
  </w:abstractNum>
  <w:abstractNum w:abstractNumId="6">
    <w:nsid w:val="234D0327"/>
    <w:multiLevelType w:val="multilevel"/>
    <w:tmpl w:val="2ED86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787A31"/>
    <w:multiLevelType w:val="multilevel"/>
    <w:tmpl w:val="D44278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0A1964"/>
    <w:multiLevelType w:val="multilevel"/>
    <w:tmpl w:val="7D26B9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6E06AC"/>
    <w:multiLevelType w:val="hybridMultilevel"/>
    <w:tmpl w:val="42EA901C"/>
    <w:lvl w:ilvl="0" w:tplc="15CEBF14">
      <w:start w:val="1"/>
      <w:numFmt w:val="decimal"/>
      <w:lvlText w:val="%1."/>
      <w:lvlJc w:val="left"/>
      <w:pPr>
        <w:ind w:left="1069" w:hanging="360"/>
      </w:pPr>
    </w:lvl>
    <w:lvl w:ilvl="1" w:tplc="D5106CC2">
      <w:start w:val="1"/>
      <w:numFmt w:val="lowerLetter"/>
      <w:lvlText w:val="%2."/>
      <w:lvlJc w:val="left"/>
      <w:pPr>
        <w:ind w:left="1789" w:hanging="360"/>
      </w:pPr>
    </w:lvl>
    <w:lvl w:ilvl="2" w:tplc="B1C6AB78">
      <w:start w:val="1"/>
      <w:numFmt w:val="lowerRoman"/>
      <w:lvlText w:val="%3."/>
      <w:lvlJc w:val="right"/>
      <w:pPr>
        <w:ind w:left="2509" w:hanging="180"/>
      </w:pPr>
    </w:lvl>
    <w:lvl w:ilvl="3" w:tplc="BE7080BC">
      <w:start w:val="1"/>
      <w:numFmt w:val="decimal"/>
      <w:lvlText w:val="%4."/>
      <w:lvlJc w:val="left"/>
      <w:pPr>
        <w:ind w:left="3229" w:hanging="360"/>
      </w:pPr>
    </w:lvl>
    <w:lvl w:ilvl="4" w:tplc="3086F946">
      <w:start w:val="1"/>
      <w:numFmt w:val="lowerLetter"/>
      <w:lvlText w:val="%5."/>
      <w:lvlJc w:val="left"/>
      <w:pPr>
        <w:ind w:left="3949" w:hanging="360"/>
      </w:pPr>
    </w:lvl>
    <w:lvl w:ilvl="5" w:tplc="88B87132">
      <w:start w:val="1"/>
      <w:numFmt w:val="lowerRoman"/>
      <w:lvlText w:val="%6."/>
      <w:lvlJc w:val="right"/>
      <w:pPr>
        <w:ind w:left="4669" w:hanging="180"/>
      </w:pPr>
    </w:lvl>
    <w:lvl w:ilvl="6" w:tplc="E4D0A706">
      <w:start w:val="1"/>
      <w:numFmt w:val="decimal"/>
      <w:lvlText w:val="%7."/>
      <w:lvlJc w:val="left"/>
      <w:pPr>
        <w:ind w:left="5389" w:hanging="360"/>
      </w:pPr>
    </w:lvl>
    <w:lvl w:ilvl="7" w:tplc="F9D61F54">
      <w:start w:val="1"/>
      <w:numFmt w:val="lowerLetter"/>
      <w:lvlText w:val="%8."/>
      <w:lvlJc w:val="left"/>
      <w:pPr>
        <w:ind w:left="6109" w:hanging="360"/>
      </w:pPr>
    </w:lvl>
    <w:lvl w:ilvl="8" w:tplc="5AEC9DDC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FF47AF"/>
    <w:multiLevelType w:val="multilevel"/>
    <w:tmpl w:val="7E12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75A68DD"/>
    <w:multiLevelType w:val="multilevel"/>
    <w:tmpl w:val="78EA0A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0A110A"/>
    <w:multiLevelType w:val="multilevel"/>
    <w:tmpl w:val="BA9EC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83092D"/>
    <w:multiLevelType w:val="multilevel"/>
    <w:tmpl w:val="5E0AF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653AB"/>
    <w:multiLevelType w:val="multilevel"/>
    <w:tmpl w:val="2C10DD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653CAE"/>
    <w:multiLevelType w:val="multilevel"/>
    <w:tmpl w:val="38E4F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704F68"/>
    <w:multiLevelType w:val="multilevel"/>
    <w:tmpl w:val="404C2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CF239D"/>
    <w:multiLevelType w:val="multilevel"/>
    <w:tmpl w:val="D476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3AD94D93"/>
    <w:multiLevelType w:val="multilevel"/>
    <w:tmpl w:val="68DC4E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A0363D"/>
    <w:multiLevelType w:val="multilevel"/>
    <w:tmpl w:val="DB74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>
    <w:nsid w:val="3F057501"/>
    <w:multiLevelType w:val="multilevel"/>
    <w:tmpl w:val="F9B8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40997FC8"/>
    <w:multiLevelType w:val="multilevel"/>
    <w:tmpl w:val="C6B214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D349E5"/>
    <w:multiLevelType w:val="multilevel"/>
    <w:tmpl w:val="2824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>
    <w:nsid w:val="475015DA"/>
    <w:multiLevelType w:val="multilevel"/>
    <w:tmpl w:val="EA7A08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AA536D"/>
    <w:multiLevelType w:val="multilevel"/>
    <w:tmpl w:val="894A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>
    <w:nsid w:val="4FB87F4D"/>
    <w:multiLevelType w:val="multilevel"/>
    <w:tmpl w:val="F828D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7A17E9"/>
    <w:multiLevelType w:val="multilevel"/>
    <w:tmpl w:val="EE40A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FC266E"/>
    <w:multiLevelType w:val="multilevel"/>
    <w:tmpl w:val="EEBADB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2F4345"/>
    <w:multiLevelType w:val="multilevel"/>
    <w:tmpl w:val="D6285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8B77F7"/>
    <w:multiLevelType w:val="multilevel"/>
    <w:tmpl w:val="00364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A30D11"/>
    <w:multiLevelType w:val="multilevel"/>
    <w:tmpl w:val="054A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7E40F0"/>
    <w:multiLevelType w:val="multilevel"/>
    <w:tmpl w:val="F06E6C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AF1A94"/>
    <w:multiLevelType w:val="multilevel"/>
    <w:tmpl w:val="C330B7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382A1C"/>
    <w:multiLevelType w:val="multilevel"/>
    <w:tmpl w:val="6B60C0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513E36"/>
    <w:multiLevelType w:val="multilevel"/>
    <w:tmpl w:val="DDDE15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E9076F"/>
    <w:multiLevelType w:val="multilevel"/>
    <w:tmpl w:val="BF1E5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266CB5"/>
    <w:multiLevelType w:val="multilevel"/>
    <w:tmpl w:val="331040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1"/>
  </w:num>
  <w:num w:numId="3">
    <w:abstractNumId w:val="16"/>
  </w:num>
  <w:num w:numId="4">
    <w:abstractNumId w:val="0"/>
  </w:num>
  <w:num w:numId="5">
    <w:abstractNumId w:val="21"/>
  </w:num>
  <w:num w:numId="6">
    <w:abstractNumId w:val="32"/>
  </w:num>
  <w:num w:numId="7">
    <w:abstractNumId w:val="10"/>
  </w:num>
  <w:num w:numId="8">
    <w:abstractNumId w:val="1"/>
  </w:num>
  <w:num w:numId="9">
    <w:abstractNumId w:val="13"/>
  </w:num>
  <w:num w:numId="10">
    <w:abstractNumId w:val="35"/>
  </w:num>
  <w:num w:numId="11">
    <w:abstractNumId w:val="18"/>
  </w:num>
  <w:num w:numId="12">
    <w:abstractNumId w:val="36"/>
  </w:num>
  <w:num w:numId="13">
    <w:abstractNumId w:val="6"/>
  </w:num>
  <w:num w:numId="14">
    <w:abstractNumId w:val="25"/>
  </w:num>
  <w:num w:numId="15">
    <w:abstractNumId w:val="2"/>
  </w:num>
  <w:num w:numId="16">
    <w:abstractNumId w:val="23"/>
  </w:num>
  <w:num w:numId="17">
    <w:abstractNumId w:val="29"/>
  </w:num>
  <w:num w:numId="18">
    <w:abstractNumId w:val="30"/>
  </w:num>
  <w:num w:numId="19">
    <w:abstractNumId w:val="28"/>
  </w:num>
  <w:num w:numId="20">
    <w:abstractNumId w:val="11"/>
  </w:num>
  <w:num w:numId="21">
    <w:abstractNumId w:val="8"/>
  </w:num>
  <w:num w:numId="22">
    <w:abstractNumId w:val="14"/>
  </w:num>
  <w:num w:numId="23">
    <w:abstractNumId w:val="15"/>
  </w:num>
  <w:num w:numId="24">
    <w:abstractNumId w:val="12"/>
  </w:num>
  <w:num w:numId="25">
    <w:abstractNumId w:val="34"/>
  </w:num>
  <w:num w:numId="26">
    <w:abstractNumId w:val="26"/>
  </w:num>
  <w:num w:numId="27">
    <w:abstractNumId w:val="7"/>
  </w:num>
  <w:num w:numId="28">
    <w:abstractNumId w:val="33"/>
  </w:num>
  <w:num w:numId="29">
    <w:abstractNumId w:val="5"/>
  </w:num>
  <w:num w:numId="30">
    <w:abstractNumId w:val="27"/>
  </w:num>
  <w:num w:numId="31">
    <w:abstractNumId w:val="4"/>
  </w:num>
  <w:num w:numId="32">
    <w:abstractNumId w:val="22"/>
  </w:num>
  <w:num w:numId="33">
    <w:abstractNumId w:val="17"/>
  </w:num>
  <w:num w:numId="34">
    <w:abstractNumId w:val="20"/>
  </w:num>
  <w:num w:numId="35">
    <w:abstractNumId w:val="19"/>
  </w:num>
  <w:num w:numId="36">
    <w:abstractNumId w:val="24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72D"/>
    <w:rsid w:val="000006D2"/>
    <w:rsid w:val="000077C1"/>
    <w:rsid w:val="000103BF"/>
    <w:rsid w:val="00012026"/>
    <w:rsid w:val="00015576"/>
    <w:rsid w:val="00021ACC"/>
    <w:rsid w:val="00026192"/>
    <w:rsid w:val="00027871"/>
    <w:rsid w:val="00031EA9"/>
    <w:rsid w:val="0003209F"/>
    <w:rsid w:val="00032920"/>
    <w:rsid w:val="00035007"/>
    <w:rsid w:val="000360F4"/>
    <w:rsid w:val="000416E7"/>
    <w:rsid w:val="000441CB"/>
    <w:rsid w:val="00047548"/>
    <w:rsid w:val="00054182"/>
    <w:rsid w:val="000571AD"/>
    <w:rsid w:val="00062029"/>
    <w:rsid w:val="00071933"/>
    <w:rsid w:val="000847BC"/>
    <w:rsid w:val="00085190"/>
    <w:rsid w:val="00086036"/>
    <w:rsid w:val="000945FB"/>
    <w:rsid w:val="0009638E"/>
    <w:rsid w:val="000A27AC"/>
    <w:rsid w:val="000C7081"/>
    <w:rsid w:val="000D72FB"/>
    <w:rsid w:val="000E105F"/>
    <w:rsid w:val="000E42BA"/>
    <w:rsid w:val="000E5DB6"/>
    <w:rsid w:val="000E7260"/>
    <w:rsid w:val="000F196C"/>
    <w:rsid w:val="000F5C0C"/>
    <w:rsid w:val="00101D43"/>
    <w:rsid w:val="00114047"/>
    <w:rsid w:val="0012178C"/>
    <w:rsid w:val="001234C1"/>
    <w:rsid w:val="00124CC4"/>
    <w:rsid w:val="00133D83"/>
    <w:rsid w:val="00137449"/>
    <w:rsid w:val="001529EB"/>
    <w:rsid w:val="00155518"/>
    <w:rsid w:val="00162A1F"/>
    <w:rsid w:val="001653FF"/>
    <w:rsid w:val="0016594B"/>
    <w:rsid w:val="00170603"/>
    <w:rsid w:val="001706C3"/>
    <w:rsid w:val="00177071"/>
    <w:rsid w:val="001815C9"/>
    <w:rsid w:val="001A1B66"/>
    <w:rsid w:val="001A36DD"/>
    <w:rsid w:val="001A691B"/>
    <w:rsid w:val="001A7281"/>
    <w:rsid w:val="001B0E5C"/>
    <w:rsid w:val="001B1463"/>
    <w:rsid w:val="001B1AA9"/>
    <w:rsid w:val="001C3663"/>
    <w:rsid w:val="001C3FB0"/>
    <w:rsid w:val="001C4930"/>
    <w:rsid w:val="001C4A7F"/>
    <w:rsid w:val="001D0A03"/>
    <w:rsid w:val="001D374D"/>
    <w:rsid w:val="001D4003"/>
    <w:rsid w:val="001E09BE"/>
    <w:rsid w:val="001F6F91"/>
    <w:rsid w:val="00201F7D"/>
    <w:rsid w:val="00213007"/>
    <w:rsid w:val="002162F9"/>
    <w:rsid w:val="002168DA"/>
    <w:rsid w:val="002172FC"/>
    <w:rsid w:val="002200EC"/>
    <w:rsid w:val="00226895"/>
    <w:rsid w:val="002401F5"/>
    <w:rsid w:val="002432A2"/>
    <w:rsid w:val="00243C8E"/>
    <w:rsid w:val="00250E13"/>
    <w:rsid w:val="00253AFE"/>
    <w:rsid w:val="0025561E"/>
    <w:rsid w:val="0027390C"/>
    <w:rsid w:val="002A02A1"/>
    <w:rsid w:val="002A32AF"/>
    <w:rsid w:val="002A5AF5"/>
    <w:rsid w:val="002B32BD"/>
    <w:rsid w:val="002B5333"/>
    <w:rsid w:val="002C2BDD"/>
    <w:rsid w:val="002C4617"/>
    <w:rsid w:val="003027EA"/>
    <w:rsid w:val="0030381C"/>
    <w:rsid w:val="00303F5F"/>
    <w:rsid w:val="00311B32"/>
    <w:rsid w:val="00316516"/>
    <w:rsid w:val="003213C6"/>
    <w:rsid w:val="0032223A"/>
    <w:rsid w:val="00322C55"/>
    <w:rsid w:val="00330E83"/>
    <w:rsid w:val="00333CC8"/>
    <w:rsid w:val="00334522"/>
    <w:rsid w:val="00342B04"/>
    <w:rsid w:val="00350F27"/>
    <w:rsid w:val="00357864"/>
    <w:rsid w:val="00362251"/>
    <w:rsid w:val="00363E08"/>
    <w:rsid w:val="003718E5"/>
    <w:rsid w:val="00372AD2"/>
    <w:rsid w:val="00372B5F"/>
    <w:rsid w:val="00374E15"/>
    <w:rsid w:val="00375009"/>
    <w:rsid w:val="00376BBF"/>
    <w:rsid w:val="00377764"/>
    <w:rsid w:val="0038061F"/>
    <w:rsid w:val="003836D6"/>
    <w:rsid w:val="00384134"/>
    <w:rsid w:val="00385D02"/>
    <w:rsid w:val="00385FC1"/>
    <w:rsid w:val="00395703"/>
    <w:rsid w:val="003A05FE"/>
    <w:rsid w:val="003A165A"/>
    <w:rsid w:val="003B3BDA"/>
    <w:rsid w:val="003C5664"/>
    <w:rsid w:val="003C5678"/>
    <w:rsid w:val="003C70ED"/>
    <w:rsid w:val="003C72D0"/>
    <w:rsid w:val="003C7656"/>
    <w:rsid w:val="003D14F3"/>
    <w:rsid w:val="003D1DCB"/>
    <w:rsid w:val="003D5864"/>
    <w:rsid w:val="003D6B73"/>
    <w:rsid w:val="003E3A06"/>
    <w:rsid w:val="003E6413"/>
    <w:rsid w:val="003F0DA6"/>
    <w:rsid w:val="00415175"/>
    <w:rsid w:val="00430711"/>
    <w:rsid w:val="00434025"/>
    <w:rsid w:val="00436564"/>
    <w:rsid w:val="0044019D"/>
    <w:rsid w:val="00440D2A"/>
    <w:rsid w:val="004415A7"/>
    <w:rsid w:val="00442474"/>
    <w:rsid w:val="00453D3A"/>
    <w:rsid w:val="004543E1"/>
    <w:rsid w:val="00461BD8"/>
    <w:rsid w:val="00464396"/>
    <w:rsid w:val="00465357"/>
    <w:rsid w:val="00472E13"/>
    <w:rsid w:val="004801D0"/>
    <w:rsid w:val="00492B28"/>
    <w:rsid w:val="00496B6E"/>
    <w:rsid w:val="004A0119"/>
    <w:rsid w:val="004A6CA0"/>
    <w:rsid w:val="004C2DF6"/>
    <w:rsid w:val="004C345E"/>
    <w:rsid w:val="004C46DE"/>
    <w:rsid w:val="004D03C5"/>
    <w:rsid w:val="004D1D4C"/>
    <w:rsid w:val="004D4D6D"/>
    <w:rsid w:val="004E2760"/>
    <w:rsid w:val="004E2F45"/>
    <w:rsid w:val="004E3E98"/>
    <w:rsid w:val="004F40E1"/>
    <w:rsid w:val="004F4FC5"/>
    <w:rsid w:val="004F57B7"/>
    <w:rsid w:val="00500D7B"/>
    <w:rsid w:val="00501D86"/>
    <w:rsid w:val="005160FF"/>
    <w:rsid w:val="005212D7"/>
    <w:rsid w:val="00531C03"/>
    <w:rsid w:val="00554745"/>
    <w:rsid w:val="00560FAB"/>
    <w:rsid w:val="00566CC5"/>
    <w:rsid w:val="005718B4"/>
    <w:rsid w:val="005747E0"/>
    <w:rsid w:val="00584DDD"/>
    <w:rsid w:val="005857F1"/>
    <w:rsid w:val="00585B16"/>
    <w:rsid w:val="00592329"/>
    <w:rsid w:val="005923D1"/>
    <w:rsid w:val="005931A4"/>
    <w:rsid w:val="00597165"/>
    <w:rsid w:val="005A1586"/>
    <w:rsid w:val="005A3DD6"/>
    <w:rsid w:val="005B012A"/>
    <w:rsid w:val="005B0E89"/>
    <w:rsid w:val="005C607E"/>
    <w:rsid w:val="005C6584"/>
    <w:rsid w:val="005D00AC"/>
    <w:rsid w:val="005D2AE0"/>
    <w:rsid w:val="005D5B71"/>
    <w:rsid w:val="005D67A6"/>
    <w:rsid w:val="005D6833"/>
    <w:rsid w:val="005E73A6"/>
    <w:rsid w:val="005E78D4"/>
    <w:rsid w:val="005F0291"/>
    <w:rsid w:val="00600905"/>
    <w:rsid w:val="00603A5C"/>
    <w:rsid w:val="0060472D"/>
    <w:rsid w:val="00606E21"/>
    <w:rsid w:val="00615A37"/>
    <w:rsid w:val="00626099"/>
    <w:rsid w:val="00632A78"/>
    <w:rsid w:val="00635BBC"/>
    <w:rsid w:val="00640159"/>
    <w:rsid w:val="00642496"/>
    <w:rsid w:val="0064347E"/>
    <w:rsid w:val="00645038"/>
    <w:rsid w:val="00650E28"/>
    <w:rsid w:val="006535BC"/>
    <w:rsid w:val="0066170D"/>
    <w:rsid w:val="0066407A"/>
    <w:rsid w:val="0066704B"/>
    <w:rsid w:val="006755F6"/>
    <w:rsid w:val="006767CF"/>
    <w:rsid w:val="0067735E"/>
    <w:rsid w:val="00682835"/>
    <w:rsid w:val="0068314F"/>
    <w:rsid w:val="00686B0E"/>
    <w:rsid w:val="00696DD3"/>
    <w:rsid w:val="006A15F0"/>
    <w:rsid w:val="006B14B1"/>
    <w:rsid w:val="006B159B"/>
    <w:rsid w:val="006B1AF0"/>
    <w:rsid w:val="006C219B"/>
    <w:rsid w:val="006C5F68"/>
    <w:rsid w:val="006D0EB0"/>
    <w:rsid w:val="006D7879"/>
    <w:rsid w:val="006E28D5"/>
    <w:rsid w:val="006E34B4"/>
    <w:rsid w:val="006E6618"/>
    <w:rsid w:val="006E6E46"/>
    <w:rsid w:val="006F256C"/>
    <w:rsid w:val="006F55D5"/>
    <w:rsid w:val="007029F9"/>
    <w:rsid w:val="00723261"/>
    <w:rsid w:val="0072470D"/>
    <w:rsid w:val="0073311B"/>
    <w:rsid w:val="007331D6"/>
    <w:rsid w:val="0073431D"/>
    <w:rsid w:val="00735D83"/>
    <w:rsid w:val="00740429"/>
    <w:rsid w:val="00744877"/>
    <w:rsid w:val="007503BE"/>
    <w:rsid w:val="007505CB"/>
    <w:rsid w:val="00763DDF"/>
    <w:rsid w:val="00775B38"/>
    <w:rsid w:val="007761EF"/>
    <w:rsid w:val="00780915"/>
    <w:rsid w:val="00790E9D"/>
    <w:rsid w:val="007A091B"/>
    <w:rsid w:val="007A30C5"/>
    <w:rsid w:val="007A6364"/>
    <w:rsid w:val="007A7C39"/>
    <w:rsid w:val="007C201C"/>
    <w:rsid w:val="007C28EC"/>
    <w:rsid w:val="007C4AA3"/>
    <w:rsid w:val="007C5837"/>
    <w:rsid w:val="007C7D5F"/>
    <w:rsid w:val="007E253F"/>
    <w:rsid w:val="007E4C32"/>
    <w:rsid w:val="007F2E72"/>
    <w:rsid w:val="007F40E1"/>
    <w:rsid w:val="007F6999"/>
    <w:rsid w:val="007F7DCD"/>
    <w:rsid w:val="0080046C"/>
    <w:rsid w:val="00802FBE"/>
    <w:rsid w:val="00804949"/>
    <w:rsid w:val="008108F2"/>
    <w:rsid w:val="0081210D"/>
    <w:rsid w:val="008153E2"/>
    <w:rsid w:val="008335D2"/>
    <w:rsid w:val="00833A32"/>
    <w:rsid w:val="0083792C"/>
    <w:rsid w:val="008418BA"/>
    <w:rsid w:val="00845A2F"/>
    <w:rsid w:val="008468A3"/>
    <w:rsid w:val="00851B98"/>
    <w:rsid w:val="00857E86"/>
    <w:rsid w:val="008633F1"/>
    <w:rsid w:val="00866D62"/>
    <w:rsid w:val="00880C9D"/>
    <w:rsid w:val="00884990"/>
    <w:rsid w:val="00896E33"/>
    <w:rsid w:val="008A1795"/>
    <w:rsid w:val="008A2FC6"/>
    <w:rsid w:val="008A4BF1"/>
    <w:rsid w:val="008A5AB7"/>
    <w:rsid w:val="008A61A4"/>
    <w:rsid w:val="008A79E8"/>
    <w:rsid w:val="008C48ED"/>
    <w:rsid w:val="008C530E"/>
    <w:rsid w:val="008D6C39"/>
    <w:rsid w:val="008E0D44"/>
    <w:rsid w:val="008E3D50"/>
    <w:rsid w:val="008E4463"/>
    <w:rsid w:val="008F116B"/>
    <w:rsid w:val="008F5CFF"/>
    <w:rsid w:val="008F7919"/>
    <w:rsid w:val="00901CBD"/>
    <w:rsid w:val="00902B50"/>
    <w:rsid w:val="00903C6D"/>
    <w:rsid w:val="00911936"/>
    <w:rsid w:val="00911EC7"/>
    <w:rsid w:val="00920FBA"/>
    <w:rsid w:val="00922448"/>
    <w:rsid w:val="0092292E"/>
    <w:rsid w:val="009247CB"/>
    <w:rsid w:val="009319B7"/>
    <w:rsid w:val="009516F7"/>
    <w:rsid w:val="00955C84"/>
    <w:rsid w:val="00956957"/>
    <w:rsid w:val="00962D37"/>
    <w:rsid w:val="00971065"/>
    <w:rsid w:val="00971836"/>
    <w:rsid w:val="0097479D"/>
    <w:rsid w:val="00976380"/>
    <w:rsid w:val="009804E8"/>
    <w:rsid w:val="009831AC"/>
    <w:rsid w:val="009861D9"/>
    <w:rsid w:val="0099158A"/>
    <w:rsid w:val="009922A8"/>
    <w:rsid w:val="0099262E"/>
    <w:rsid w:val="009B251C"/>
    <w:rsid w:val="009B33AB"/>
    <w:rsid w:val="009D0421"/>
    <w:rsid w:val="009D26D7"/>
    <w:rsid w:val="009D3483"/>
    <w:rsid w:val="009D3E68"/>
    <w:rsid w:val="009E44FF"/>
    <w:rsid w:val="009F25D7"/>
    <w:rsid w:val="009F587A"/>
    <w:rsid w:val="009F7940"/>
    <w:rsid w:val="009F7E15"/>
    <w:rsid w:val="00A0172B"/>
    <w:rsid w:val="00A04028"/>
    <w:rsid w:val="00A069AD"/>
    <w:rsid w:val="00A12736"/>
    <w:rsid w:val="00A15F0F"/>
    <w:rsid w:val="00A24944"/>
    <w:rsid w:val="00A301FA"/>
    <w:rsid w:val="00A3139F"/>
    <w:rsid w:val="00A47624"/>
    <w:rsid w:val="00A5699E"/>
    <w:rsid w:val="00A65408"/>
    <w:rsid w:val="00A73199"/>
    <w:rsid w:val="00A74A4A"/>
    <w:rsid w:val="00A76F6F"/>
    <w:rsid w:val="00A77A2C"/>
    <w:rsid w:val="00A83CF5"/>
    <w:rsid w:val="00AA10FB"/>
    <w:rsid w:val="00AA7A16"/>
    <w:rsid w:val="00AB3155"/>
    <w:rsid w:val="00AB5201"/>
    <w:rsid w:val="00AD5A5B"/>
    <w:rsid w:val="00AD7739"/>
    <w:rsid w:val="00AE0C95"/>
    <w:rsid w:val="00AE74D8"/>
    <w:rsid w:val="00B05924"/>
    <w:rsid w:val="00B1124B"/>
    <w:rsid w:val="00B133A8"/>
    <w:rsid w:val="00B15BE3"/>
    <w:rsid w:val="00B173FB"/>
    <w:rsid w:val="00B21946"/>
    <w:rsid w:val="00B2251E"/>
    <w:rsid w:val="00B24425"/>
    <w:rsid w:val="00B35987"/>
    <w:rsid w:val="00B4112B"/>
    <w:rsid w:val="00B456A2"/>
    <w:rsid w:val="00B50B9D"/>
    <w:rsid w:val="00B564A0"/>
    <w:rsid w:val="00B66076"/>
    <w:rsid w:val="00B71D1C"/>
    <w:rsid w:val="00B738E1"/>
    <w:rsid w:val="00B75EC0"/>
    <w:rsid w:val="00B81DFF"/>
    <w:rsid w:val="00B8301C"/>
    <w:rsid w:val="00B840CE"/>
    <w:rsid w:val="00B871BA"/>
    <w:rsid w:val="00B9220F"/>
    <w:rsid w:val="00B94E41"/>
    <w:rsid w:val="00BA34C0"/>
    <w:rsid w:val="00BA5804"/>
    <w:rsid w:val="00BB12AB"/>
    <w:rsid w:val="00BB3DDE"/>
    <w:rsid w:val="00BB71E4"/>
    <w:rsid w:val="00BC3753"/>
    <w:rsid w:val="00BE1D43"/>
    <w:rsid w:val="00BE3690"/>
    <w:rsid w:val="00BE3923"/>
    <w:rsid w:val="00BE4374"/>
    <w:rsid w:val="00BF2D11"/>
    <w:rsid w:val="00BF2FD9"/>
    <w:rsid w:val="00BF5DC5"/>
    <w:rsid w:val="00C02F67"/>
    <w:rsid w:val="00C03D58"/>
    <w:rsid w:val="00C07047"/>
    <w:rsid w:val="00C12D58"/>
    <w:rsid w:val="00C22357"/>
    <w:rsid w:val="00C23FA1"/>
    <w:rsid w:val="00C25F7F"/>
    <w:rsid w:val="00C35F42"/>
    <w:rsid w:val="00C41645"/>
    <w:rsid w:val="00C45201"/>
    <w:rsid w:val="00C47A51"/>
    <w:rsid w:val="00C527EB"/>
    <w:rsid w:val="00C61136"/>
    <w:rsid w:val="00C6510E"/>
    <w:rsid w:val="00C76A34"/>
    <w:rsid w:val="00C774E5"/>
    <w:rsid w:val="00C80A69"/>
    <w:rsid w:val="00C85403"/>
    <w:rsid w:val="00C908CA"/>
    <w:rsid w:val="00C917BB"/>
    <w:rsid w:val="00C954A7"/>
    <w:rsid w:val="00C95E51"/>
    <w:rsid w:val="00CB48BD"/>
    <w:rsid w:val="00CB5A2D"/>
    <w:rsid w:val="00CC0EC7"/>
    <w:rsid w:val="00CC19D6"/>
    <w:rsid w:val="00CD2270"/>
    <w:rsid w:val="00CE134A"/>
    <w:rsid w:val="00CF020F"/>
    <w:rsid w:val="00CF7407"/>
    <w:rsid w:val="00D03CAE"/>
    <w:rsid w:val="00D172CC"/>
    <w:rsid w:val="00D256F5"/>
    <w:rsid w:val="00D35B22"/>
    <w:rsid w:val="00D41C96"/>
    <w:rsid w:val="00D45764"/>
    <w:rsid w:val="00D4659E"/>
    <w:rsid w:val="00D55342"/>
    <w:rsid w:val="00D56BB3"/>
    <w:rsid w:val="00D61AA1"/>
    <w:rsid w:val="00D64CF4"/>
    <w:rsid w:val="00D65A94"/>
    <w:rsid w:val="00D65B5F"/>
    <w:rsid w:val="00D65D90"/>
    <w:rsid w:val="00D74497"/>
    <w:rsid w:val="00D74CC8"/>
    <w:rsid w:val="00D82526"/>
    <w:rsid w:val="00D86710"/>
    <w:rsid w:val="00DA13F4"/>
    <w:rsid w:val="00DB051E"/>
    <w:rsid w:val="00DB2095"/>
    <w:rsid w:val="00DC5601"/>
    <w:rsid w:val="00DD168A"/>
    <w:rsid w:val="00DD2B25"/>
    <w:rsid w:val="00DF31AF"/>
    <w:rsid w:val="00DF692E"/>
    <w:rsid w:val="00E05496"/>
    <w:rsid w:val="00E06225"/>
    <w:rsid w:val="00E072F7"/>
    <w:rsid w:val="00E10169"/>
    <w:rsid w:val="00E126F6"/>
    <w:rsid w:val="00E12858"/>
    <w:rsid w:val="00E163D0"/>
    <w:rsid w:val="00E1764D"/>
    <w:rsid w:val="00E2211C"/>
    <w:rsid w:val="00E3386F"/>
    <w:rsid w:val="00E3452C"/>
    <w:rsid w:val="00E416D0"/>
    <w:rsid w:val="00E50B20"/>
    <w:rsid w:val="00E621ED"/>
    <w:rsid w:val="00E63559"/>
    <w:rsid w:val="00E662FA"/>
    <w:rsid w:val="00E81731"/>
    <w:rsid w:val="00E82A59"/>
    <w:rsid w:val="00E82F00"/>
    <w:rsid w:val="00E85905"/>
    <w:rsid w:val="00E85F20"/>
    <w:rsid w:val="00E912AA"/>
    <w:rsid w:val="00E9494A"/>
    <w:rsid w:val="00E94C43"/>
    <w:rsid w:val="00E9644B"/>
    <w:rsid w:val="00EB3EA5"/>
    <w:rsid w:val="00EB3FB4"/>
    <w:rsid w:val="00EC72C8"/>
    <w:rsid w:val="00EC7381"/>
    <w:rsid w:val="00ED4C88"/>
    <w:rsid w:val="00EE67A6"/>
    <w:rsid w:val="00EF057C"/>
    <w:rsid w:val="00EF0F98"/>
    <w:rsid w:val="00EF4BDD"/>
    <w:rsid w:val="00EF6172"/>
    <w:rsid w:val="00F06BF4"/>
    <w:rsid w:val="00F14294"/>
    <w:rsid w:val="00F20186"/>
    <w:rsid w:val="00F26457"/>
    <w:rsid w:val="00F40275"/>
    <w:rsid w:val="00F40DD4"/>
    <w:rsid w:val="00F4215E"/>
    <w:rsid w:val="00F4274F"/>
    <w:rsid w:val="00F5114F"/>
    <w:rsid w:val="00F561A6"/>
    <w:rsid w:val="00F601FA"/>
    <w:rsid w:val="00F623D0"/>
    <w:rsid w:val="00F6309C"/>
    <w:rsid w:val="00F6370B"/>
    <w:rsid w:val="00F66455"/>
    <w:rsid w:val="00FA0A46"/>
    <w:rsid w:val="00FA1D2D"/>
    <w:rsid w:val="00FB066D"/>
    <w:rsid w:val="00FB1942"/>
    <w:rsid w:val="00FB4435"/>
    <w:rsid w:val="00FB7BDB"/>
    <w:rsid w:val="00FC3C9D"/>
    <w:rsid w:val="00FC6E70"/>
    <w:rsid w:val="00FD67DA"/>
    <w:rsid w:val="00FD713C"/>
    <w:rsid w:val="00FE1339"/>
    <w:rsid w:val="00FE6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C35F42"/>
  </w:style>
  <w:style w:type="paragraph" w:styleId="1">
    <w:name w:val="heading 1"/>
    <w:basedOn w:val="a"/>
    <w:next w:val="a"/>
    <w:link w:val="10"/>
    <w:uiPriority w:val="9"/>
    <w:qFormat/>
    <w:rsid w:val="00C35F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F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F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F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F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F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F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F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F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35F4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35F4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35F4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35F4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35F4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5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5F4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35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5F42"/>
  </w:style>
  <w:style w:type="paragraph" w:styleId="ac">
    <w:name w:val="footer"/>
    <w:basedOn w:val="a"/>
    <w:link w:val="ad"/>
    <w:uiPriority w:val="99"/>
    <w:unhideWhenUsed/>
    <w:rsid w:val="00C35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F42"/>
  </w:style>
  <w:style w:type="table" w:styleId="ae">
    <w:name w:val="Table Grid"/>
    <w:basedOn w:val="a1"/>
    <w:uiPriority w:val="39"/>
    <w:rsid w:val="00C3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C35F42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35F42"/>
    <w:rPr>
      <w:color w:val="0563C1" w:themeColor="hyperlink"/>
      <w:u w:val="single"/>
    </w:rPr>
  </w:style>
  <w:style w:type="paragraph" w:styleId="af1">
    <w:name w:val="No Spacing"/>
    <w:uiPriority w:val="1"/>
    <w:qFormat/>
    <w:rsid w:val="00C35F4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F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35F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35F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C35F4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C35F4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35F4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35F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35F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35F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2">
    <w:name w:val="Title"/>
    <w:basedOn w:val="a"/>
    <w:next w:val="a"/>
    <w:link w:val="af3"/>
    <w:uiPriority w:val="10"/>
    <w:qFormat/>
    <w:rsid w:val="00C35F42"/>
    <w:pPr>
      <w:pBdr>
        <w:bottom w:val="single" w:sz="8" w:space="0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C35F4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C35F4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C35F4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6">
    <w:name w:val="Subtle Emphasis"/>
    <w:basedOn w:val="a0"/>
    <w:uiPriority w:val="19"/>
    <w:qFormat/>
    <w:rsid w:val="00C35F42"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sid w:val="00C35F42"/>
    <w:rPr>
      <w:i/>
      <w:iCs/>
    </w:rPr>
  </w:style>
  <w:style w:type="character" w:styleId="af8">
    <w:name w:val="Intense Emphasis"/>
    <w:basedOn w:val="a0"/>
    <w:uiPriority w:val="21"/>
    <w:qFormat/>
    <w:rsid w:val="00C35F42"/>
    <w:rPr>
      <w:b/>
      <w:bCs/>
      <w:i/>
      <w:iCs/>
      <w:color w:val="5B9BD5" w:themeColor="accent1"/>
    </w:rPr>
  </w:style>
  <w:style w:type="character" w:styleId="af9">
    <w:name w:val="Strong"/>
    <w:basedOn w:val="a0"/>
    <w:uiPriority w:val="22"/>
    <w:qFormat/>
    <w:rsid w:val="00C35F42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C35F4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35F42"/>
    <w:rPr>
      <w:i/>
      <w:iCs/>
      <w:color w:val="000000" w:themeColor="text1"/>
    </w:rPr>
  </w:style>
  <w:style w:type="paragraph" w:styleId="afa">
    <w:name w:val="Intense Quote"/>
    <w:basedOn w:val="a"/>
    <w:next w:val="a"/>
    <w:link w:val="afb"/>
    <w:uiPriority w:val="30"/>
    <w:qFormat/>
    <w:rsid w:val="00C35F42"/>
    <w:pPr>
      <w:pBdr>
        <w:bottom w:val="single" w:sz="4" w:space="0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b">
    <w:name w:val="Выделенная цитата Знак"/>
    <w:basedOn w:val="a0"/>
    <w:link w:val="afa"/>
    <w:uiPriority w:val="30"/>
    <w:rsid w:val="00C35F42"/>
    <w:rPr>
      <w:b/>
      <w:bCs/>
      <w:i/>
      <w:iCs/>
      <w:color w:val="5B9BD5" w:themeColor="accent1"/>
    </w:rPr>
  </w:style>
  <w:style w:type="character" w:styleId="afc">
    <w:name w:val="Subtle Reference"/>
    <w:basedOn w:val="a0"/>
    <w:uiPriority w:val="31"/>
    <w:qFormat/>
    <w:rsid w:val="00C35F42"/>
    <w:rPr>
      <w:smallCaps/>
      <w:color w:val="ED7D31" w:themeColor="accent2"/>
      <w:u w:val="single"/>
    </w:rPr>
  </w:style>
  <w:style w:type="character" w:styleId="afd">
    <w:name w:val="Intense Reference"/>
    <w:basedOn w:val="a0"/>
    <w:uiPriority w:val="32"/>
    <w:qFormat/>
    <w:rsid w:val="00C35F42"/>
    <w:rPr>
      <w:b/>
      <w:bCs/>
      <w:smallCaps/>
      <w:color w:val="ED7D31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C35F42"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rsid w:val="00C35F42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C35F42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C35F42"/>
    <w:rPr>
      <w:vertAlign w:val="superscript"/>
    </w:rPr>
  </w:style>
  <w:style w:type="paragraph" w:styleId="aff2">
    <w:name w:val="endnote text"/>
    <w:basedOn w:val="a"/>
    <w:link w:val="aff3"/>
    <w:uiPriority w:val="99"/>
    <w:semiHidden/>
    <w:unhideWhenUsed/>
    <w:rsid w:val="00C35F42"/>
    <w:pPr>
      <w:spacing w:after="0" w:line="240" w:lineRule="auto"/>
    </w:pPr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C35F42"/>
    <w:rPr>
      <w:sz w:val="20"/>
      <w:szCs w:val="20"/>
    </w:rPr>
  </w:style>
  <w:style w:type="character" w:styleId="aff4">
    <w:name w:val="endnote reference"/>
    <w:basedOn w:val="a0"/>
    <w:uiPriority w:val="99"/>
    <w:semiHidden/>
    <w:unhideWhenUsed/>
    <w:rsid w:val="00C35F42"/>
    <w:rPr>
      <w:vertAlign w:val="superscript"/>
    </w:rPr>
  </w:style>
  <w:style w:type="paragraph" w:styleId="aff5">
    <w:name w:val="Plain Text"/>
    <w:basedOn w:val="a"/>
    <w:link w:val="aff6"/>
    <w:uiPriority w:val="99"/>
    <w:semiHidden/>
    <w:unhideWhenUsed/>
    <w:rsid w:val="00C35F42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6">
    <w:name w:val="Текст Знак"/>
    <w:basedOn w:val="a0"/>
    <w:link w:val="aff5"/>
    <w:uiPriority w:val="99"/>
    <w:rsid w:val="00C35F42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  <w:rsid w:val="00C35F42"/>
  </w:style>
  <w:style w:type="character" w:customStyle="1" w:styleId="FooterChar">
    <w:name w:val="Footer Char"/>
    <w:basedOn w:val="a0"/>
    <w:uiPriority w:val="99"/>
    <w:rsid w:val="00C35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styleId="ae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2">
    <w:name w:val="Title"/>
    <w:basedOn w:val="a"/>
    <w:next w:val="a"/>
    <w:link w:val="af3"/>
    <w:uiPriority w:val="10"/>
    <w:qFormat/>
    <w:pPr>
      <w:pBdr>
        <w:bottom w:val="single" w:sz="8" w:space="0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6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Pr>
      <w:i/>
      <w:iCs/>
    </w:rPr>
  </w:style>
  <w:style w:type="character" w:styleId="af8">
    <w:name w:val="Intense Emphasis"/>
    <w:basedOn w:val="a0"/>
    <w:uiPriority w:val="21"/>
    <w:qFormat/>
    <w:rPr>
      <w:b/>
      <w:bCs/>
      <w:i/>
      <w:iCs/>
      <w:color w:val="5B9BD5" w:themeColor="accent1"/>
    </w:rPr>
  </w:style>
  <w:style w:type="character" w:styleId="af9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a">
    <w:name w:val="Intense Quote"/>
    <w:basedOn w:val="a"/>
    <w:next w:val="a"/>
    <w:link w:val="afb"/>
    <w:uiPriority w:val="30"/>
    <w:qFormat/>
    <w:pPr>
      <w:pBdr>
        <w:bottom w:val="single" w:sz="4" w:space="0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b">
    <w:name w:val="Выделенная цитата Знак"/>
    <w:basedOn w:val="a0"/>
    <w:link w:val="afa"/>
    <w:uiPriority w:val="30"/>
    <w:rPr>
      <w:b/>
      <w:bCs/>
      <w:i/>
      <w:iCs/>
      <w:color w:val="5B9BD5" w:themeColor="accent1"/>
    </w:rPr>
  </w:style>
  <w:style w:type="character" w:styleId="afc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d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e">
    <w:name w:val="Book Title"/>
    <w:basedOn w:val="a0"/>
    <w:uiPriority w:val="33"/>
    <w:qFormat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paragraph" w:styleId="aff2">
    <w:name w:val="endnote text"/>
    <w:basedOn w:val="a"/>
    <w:link w:val="af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Pr>
      <w:sz w:val="20"/>
      <w:szCs w:val="20"/>
    </w:rPr>
  </w:style>
  <w:style w:type="character" w:styleId="aff4">
    <w:name w:val="endnote reference"/>
    <w:basedOn w:val="a0"/>
    <w:uiPriority w:val="99"/>
    <w:semiHidden/>
    <w:unhideWhenUsed/>
    <w:rPr>
      <w:vertAlign w:val="superscript"/>
    </w:rPr>
  </w:style>
  <w:style w:type="paragraph" w:styleId="aff5">
    <w:name w:val="Plain Text"/>
    <w:basedOn w:val="a"/>
    <w:link w:val="aff6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6">
    <w:name w:val="Текст Знак"/>
    <w:basedOn w:val="a0"/>
    <w:link w:val="aff5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0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8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1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5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Srednyagruppa</dc:creator>
  <cp:lastModifiedBy>админ</cp:lastModifiedBy>
  <cp:revision>5</cp:revision>
  <dcterms:created xsi:type="dcterms:W3CDTF">2021-01-19T17:53:00Z</dcterms:created>
  <dcterms:modified xsi:type="dcterms:W3CDTF">2021-01-21T11:34:00Z</dcterms:modified>
</cp:coreProperties>
</file>